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03" w:rsidRPr="00262B48" w:rsidRDefault="00193407" w:rsidP="007B145E">
      <w:pPr>
        <w:spacing w:line="240" w:lineRule="auto"/>
        <w:ind w:left="709"/>
        <w:rPr>
          <w:sz w:val="52"/>
          <w:szCs w:val="52"/>
          <w:lang w:val="sk-SK"/>
        </w:rPr>
      </w:pPr>
      <w:r w:rsidRPr="00262B48">
        <w:rPr>
          <w:noProof/>
          <w:sz w:val="52"/>
          <w:szCs w:val="52"/>
          <w:lang w:val="sk-SK" w:eastAsia="sk-SK"/>
        </w:rPr>
        <mc:AlternateContent>
          <mc:Choice Requires="wps">
            <w:drawing>
              <wp:anchor distT="0" distB="0" distL="114300" distR="114300" simplePos="0" relativeHeight="251656704" behindDoc="0" locked="0" layoutInCell="1" allowOverlap="1">
                <wp:simplePos x="0" y="0"/>
                <wp:positionH relativeFrom="column">
                  <wp:posOffset>246380</wp:posOffset>
                </wp:positionH>
                <wp:positionV relativeFrom="paragraph">
                  <wp:posOffset>-831215</wp:posOffset>
                </wp:positionV>
                <wp:extent cx="40640" cy="10522585"/>
                <wp:effectExtent l="0" t="0" r="35560" b="12065"/>
                <wp:wrapNone/>
                <wp:docPr id="2" name="Rovná spojnica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640" cy="10522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7BC33D" id="Rovná spojnica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65.45pt" to="22.6pt,7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" strokecolor="black [3213]">
                <o:lock v:ext="edit" shapetype="f"/>
              </v:line>
            </w:pict>
          </mc:Fallback>
        </mc:AlternateContent>
      </w:r>
      <w:r w:rsidR="00594603" w:rsidRPr="00262B48">
        <w:rPr>
          <w:bCs/>
          <w:sz w:val="52"/>
          <w:szCs w:val="52"/>
          <w:lang w:val="sk-SK"/>
        </w:rPr>
        <w:t>Štúdia realizovateľnosti – aktualizácia, úsek Žilina – Košice – Čierna nad Tisou št. hr.</w:t>
      </w:r>
    </w:p>
    <w:p w:rsidR="00594603" w:rsidRPr="00262B48" w:rsidRDefault="00594603" w:rsidP="007B145E">
      <w:pPr>
        <w:spacing w:line="240" w:lineRule="auto"/>
        <w:ind w:left="709"/>
        <w:rPr>
          <w:sz w:val="52"/>
          <w:szCs w:val="52"/>
          <w:lang w:val="sk-SK"/>
        </w:rPr>
      </w:pPr>
    </w:p>
    <w:p w:rsidR="00594603" w:rsidRPr="00262B48" w:rsidRDefault="00594603" w:rsidP="007B145E">
      <w:pPr>
        <w:spacing w:line="240" w:lineRule="auto"/>
        <w:ind w:left="709"/>
        <w:rPr>
          <w:sz w:val="52"/>
          <w:szCs w:val="52"/>
          <w:lang w:val="sk-SK"/>
        </w:rPr>
      </w:pPr>
    </w:p>
    <w:p w:rsidR="007B145E" w:rsidRPr="00262B48" w:rsidRDefault="007B145E" w:rsidP="007B145E">
      <w:pPr>
        <w:spacing w:line="240" w:lineRule="auto"/>
        <w:ind w:left="709"/>
        <w:rPr>
          <w:sz w:val="52"/>
          <w:szCs w:val="52"/>
          <w:lang w:val="sk-SK"/>
        </w:rPr>
      </w:pPr>
    </w:p>
    <w:p w:rsidR="007229C1" w:rsidRPr="00262B48" w:rsidRDefault="007229C1" w:rsidP="007B145E">
      <w:pPr>
        <w:spacing w:line="240" w:lineRule="auto"/>
        <w:ind w:left="709"/>
        <w:rPr>
          <w:sz w:val="28"/>
          <w:szCs w:val="28"/>
          <w:lang w:val="sk-SK"/>
        </w:rPr>
      </w:pPr>
    </w:p>
    <w:p w:rsidR="00594603" w:rsidRPr="00262B48" w:rsidRDefault="00500A56" w:rsidP="007B145E">
      <w:pPr>
        <w:spacing w:line="240" w:lineRule="auto"/>
        <w:ind w:left="709"/>
        <w:rPr>
          <w:sz w:val="52"/>
          <w:szCs w:val="52"/>
          <w:lang w:val="sk-SK"/>
        </w:rPr>
      </w:pPr>
      <w:r w:rsidRPr="00262B48">
        <w:rPr>
          <w:sz w:val="52"/>
          <w:szCs w:val="52"/>
          <w:lang w:val="sk-SK"/>
        </w:rPr>
        <w:t>Etapa 1</w:t>
      </w:r>
    </w:p>
    <w:p w:rsidR="00500A56" w:rsidRPr="00262B48" w:rsidRDefault="00500A56" w:rsidP="007B145E">
      <w:pPr>
        <w:pStyle w:val="Default"/>
        <w:spacing w:before="480"/>
        <w:ind w:firstLine="709"/>
        <w:rPr>
          <w:rFonts w:asciiTheme="minorHAnsi" w:hAnsiTheme="minorHAnsi"/>
          <w:sz w:val="52"/>
          <w:szCs w:val="52"/>
          <w:lang w:val="sk-SK"/>
        </w:rPr>
      </w:pPr>
      <w:r w:rsidRPr="00262B48">
        <w:rPr>
          <w:rFonts w:asciiTheme="minorHAnsi" w:hAnsiTheme="minorHAnsi"/>
          <w:sz w:val="52"/>
          <w:szCs w:val="52"/>
          <w:lang w:val="sk-SK"/>
        </w:rPr>
        <w:t xml:space="preserve">Vstupná analýza a definícia cieľov </w:t>
      </w:r>
    </w:p>
    <w:p w:rsidR="00500A56" w:rsidRPr="00262B48" w:rsidRDefault="009160C5" w:rsidP="007B145E">
      <w:pPr>
        <w:spacing w:line="240" w:lineRule="auto"/>
        <w:ind w:left="709"/>
        <w:rPr>
          <w:sz w:val="52"/>
          <w:szCs w:val="52"/>
          <w:lang w:val="sk-SK"/>
        </w:rPr>
      </w:pPr>
      <w:r w:rsidRPr="00262B48">
        <w:rPr>
          <w:sz w:val="52"/>
          <w:szCs w:val="52"/>
          <w:lang w:val="sk-SK"/>
        </w:rPr>
        <w:t>Dodatok č.1</w:t>
      </w:r>
    </w:p>
    <w:p w:rsidR="00594603" w:rsidRPr="00262B48" w:rsidRDefault="00594603" w:rsidP="007B145E">
      <w:pPr>
        <w:spacing w:line="240" w:lineRule="auto"/>
        <w:rPr>
          <w:lang w:val="sk-SK"/>
        </w:rPr>
      </w:pPr>
    </w:p>
    <w:p w:rsidR="00C3196D" w:rsidRPr="00262B48" w:rsidRDefault="00C3196D" w:rsidP="007B145E">
      <w:pPr>
        <w:spacing w:line="240" w:lineRule="auto"/>
        <w:rPr>
          <w:lang w:val="sk-SK"/>
        </w:rPr>
      </w:pPr>
    </w:p>
    <w:p w:rsidR="007B145E" w:rsidRPr="00262B48" w:rsidRDefault="007B145E" w:rsidP="007B145E">
      <w:pPr>
        <w:spacing w:line="240" w:lineRule="auto"/>
        <w:rPr>
          <w:lang w:val="sk-SK"/>
        </w:rPr>
      </w:pPr>
    </w:p>
    <w:p w:rsidR="007229C1" w:rsidRPr="00262B48" w:rsidRDefault="007229C1" w:rsidP="007B145E">
      <w:pPr>
        <w:spacing w:line="240" w:lineRule="auto"/>
        <w:rPr>
          <w:lang w:val="sk-SK"/>
        </w:rPr>
      </w:pPr>
    </w:p>
    <w:p w:rsidR="0099504D" w:rsidRPr="00262B48" w:rsidRDefault="0099504D" w:rsidP="007B145E">
      <w:pPr>
        <w:spacing w:line="240" w:lineRule="auto"/>
        <w:rPr>
          <w:lang w:val="sk-SK"/>
        </w:rPr>
      </w:pPr>
    </w:p>
    <w:p w:rsidR="00594603" w:rsidRPr="00262B48" w:rsidRDefault="00594603" w:rsidP="007B145E">
      <w:pPr>
        <w:spacing w:line="240" w:lineRule="auto"/>
        <w:rPr>
          <w:lang w:val="sk-SK"/>
        </w:rPr>
      </w:pPr>
    </w:p>
    <w:p w:rsidR="00594603" w:rsidRPr="00262B48" w:rsidRDefault="00594603" w:rsidP="007B145E">
      <w:pPr>
        <w:spacing w:line="240" w:lineRule="auto"/>
        <w:ind w:left="709"/>
        <w:jc w:val="center"/>
        <w:rPr>
          <w:b/>
          <w:lang w:val="sk-SK"/>
        </w:rPr>
      </w:pPr>
      <w:r w:rsidRPr="00262B48">
        <w:rPr>
          <w:b/>
          <w:noProof/>
          <w:lang w:val="sk-SK" w:eastAsia="sk-SK"/>
        </w:rPr>
        <w:drawing>
          <wp:inline distT="0" distB="0" distL="0" distR="0">
            <wp:extent cx="4922520" cy="1074420"/>
            <wp:effectExtent l="19050" t="0" r="0" b="0"/>
            <wp:docPr id="1"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8" cstate="print"/>
                    <a:srcRect/>
                    <a:stretch>
                      <a:fillRect/>
                    </a:stretch>
                  </pic:blipFill>
                  <pic:spPr bwMode="auto">
                    <a:xfrm>
                      <a:off x="0" y="0"/>
                      <a:ext cx="4922520" cy="1074420"/>
                    </a:xfrm>
                    <a:prstGeom prst="rect">
                      <a:avLst/>
                    </a:prstGeom>
                    <a:noFill/>
                    <a:ln w="9525">
                      <a:noFill/>
                      <a:miter lim="800000"/>
                      <a:headEnd/>
                      <a:tailEnd/>
                    </a:ln>
                  </pic:spPr>
                </pic:pic>
              </a:graphicData>
            </a:graphic>
          </wp:inline>
        </w:drawing>
      </w:r>
    </w:p>
    <w:p w:rsidR="00594603" w:rsidRPr="00262B48" w:rsidRDefault="00594603" w:rsidP="007B145E">
      <w:pPr>
        <w:spacing w:line="240" w:lineRule="auto"/>
        <w:outlineLvl w:val="0"/>
        <w:rPr>
          <w:lang w:val="sk-SK"/>
        </w:rPr>
      </w:pPr>
    </w:p>
    <w:p w:rsidR="00594603" w:rsidRPr="00262B48" w:rsidRDefault="00594603" w:rsidP="007B145E">
      <w:pPr>
        <w:spacing w:line="240" w:lineRule="auto"/>
        <w:ind w:left="709"/>
        <w:jc w:val="center"/>
        <w:rPr>
          <w:b/>
          <w:sz w:val="36"/>
          <w:szCs w:val="36"/>
          <w:lang w:val="sk-SK"/>
        </w:rPr>
      </w:pPr>
      <w:r w:rsidRPr="00262B48">
        <w:rPr>
          <w:b/>
          <w:sz w:val="36"/>
          <w:szCs w:val="36"/>
          <w:lang w:val="sk-SK"/>
        </w:rPr>
        <w:t>KF – Kohézny fond</w:t>
      </w:r>
    </w:p>
    <w:p w:rsidR="00594603" w:rsidRPr="00262B48" w:rsidRDefault="00594603" w:rsidP="007B145E">
      <w:pPr>
        <w:spacing w:line="240" w:lineRule="auto"/>
        <w:ind w:left="709"/>
        <w:jc w:val="center"/>
        <w:rPr>
          <w:b/>
          <w:sz w:val="36"/>
          <w:szCs w:val="36"/>
          <w:lang w:val="sk-SK"/>
        </w:rPr>
        <w:sectPr w:rsidR="00594603" w:rsidRPr="00262B48" w:rsidSect="001368D8">
          <w:headerReference w:type="default" r:id="rId9"/>
          <w:footerReference w:type="default" r:id="rId10"/>
          <w:pgSz w:w="11906" w:h="16838" w:code="9"/>
          <w:pgMar w:top="1418" w:right="1418" w:bottom="1418" w:left="1418" w:header="709" w:footer="284" w:gutter="0"/>
          <w:cols w:space="708"/>
          <w:titlePg/>
          <w:docGrid w:linePitch="360"/>
        </w:sectPr>
      </w:pPr>
      <w:r w:rsidRPr="00262B48">
        <w:rPr>
          <w:b/>
          <w:sz w:val="36"/>
          <w:szCs w:val="36"/>
          <w:lang w:val="sk-SK"/>
        </w:rPr>
        <w:t>Investícia do Vašej budúcnosti</w:t>
      </w:r>
    </w:p>
    <w:p w:rsidR="00AF4FE6" w:rsidRPr="00262B48" w:rsidRDefault="00AF4FE6" w:rsidP="00BC542D">
      <w:pPr>
        <w:pStyle w:val="Nadpis1"/>
        <w:numPr>
          <w:ilvl w:val="0"/>
          <w:numId w:val="0"/>
        </w:numPr>
        <w:spacing w:line="240" w:lineRule="auto"/>
        <w:ind w:left="360" w:hanging="360"/>
        <w:rPr>
          <w:lang w:val="sk-SK"/>
        </w:rPr>
      </w:pPr>
      <w:bookmarkStart w:id="0" w:name="_Toc410899013"/>
      <w:r w:rsidRPr="00262B48">
        <w:rPr>
          <w:lang w:val="sk-SK"/>
        </w:rPr>
        <w:lastRenderedPageBreak/>
        <w:t>Obsah</w:t>
      </w:r>
      <w:bookmarkEnd w:id="0"/>
    </w:p>
    <w:p w:rsidR="002C13A8" w:rsidRPr="00262B48" w:rsidRDefault="00EC37E7">
      <w:pPr>
        <w:pStyle w:val="Obsah1"/>
        <w:tabs>
          <w:tab w:val="right" w:leader="dot" w:pos="9060"/>
        </w:tabs>
        <w:rPr>
          <w:b w:val="0"/>
          <w:bCs w:val="0"/>
          <w:caps w:val="0"/>
          <w:noProof/>
          <w:sz w:val="22"/>
          <w:szCs w:val="22"/>
          <w:lang w:val="sk-SK" w:eastAsia="sk-SK"/>
        </w:rPr>
      </w:pPr>
      <w:r w:rsidRPr="00262B48">
        <w:rPr>
          <w:b w:val="0"/>
          <w:sz w:val="22"/>
          <w:szCs w:val="22"/>
          <w:lang w:val="sk-SK"/>
        </w:rPr>
        <w:fldChar w:fldCharType="begin"/>
      </w:r>
      <w:r w:rsidR="00AF4FE6" w:rsidRPr="00262B48">
        <w:rPr>
          <w:b w:val="0"/>
          <w:sz w:val="22"/>
          <w:szCs w:val="22"/>
          <w:lang w:val="sk-SK"/>
        </w:rPr>
        <w:instrText xml:space="preserve"> TOC \o "1-4" \h \z \u </w:instrText>
      </w:r>
      <w:r w:rsidRPr="00262B48">
        <w:rPr>
          <w:b w:val="0"/>
          <w:sz w:val="22"/>
          <w:szCs w:val="22"/>
          <w:lang w:val="sk-SK"/>
        </w:rPr>
        <w:fldChar w:fldCharType="separate"/>
      </w:r>
      <w:hyperlink w:anchor="_Toc410899013" w:history="1">
        <w:r w:rsidR="002C13A8" w:rsidRPr="00262B48">
          <w:rPr>
            <w:rStyle w:val="Hypertextovprepojenie"/>
            <w:noProof/>
            <w:lang w:val="sk-SK"/>
          </w:rPr>
          <w:t>Obsah</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_Toc410899013 \h </w:instrText>
        </w:r>
        <w:r w:rsidR="002C13A8" w:rsidRPr="00262B48">
          <w:rPr>
            <w:noProof/>
            <w:webHidden/>
            <w:lang w:val="sk-SK"/>
          </w:rPr>
        </w:r>
        <w:r w:rsidR="002C13A8" w:rsidRPr="00262B48">
          <w:rPr>
            <w:noProof/>
            <w:webHidden/>
            <w:lang w:val="sk-SK"/>
          </w:rPr>
          <w:fldChar w:fldCharType="separate"/>
        </w:r>
        <w:r w:rsidR="004651DA">
          <w:rPr>
            <w:noProof/>
            <w:webHidden/>
            <w:lang w:val="sk-SK"/>
          </w:rPr>
          <w:t>2</w:t>
        </w:r>
        <w:r w:rsidR="002C13A8" w:rsidRPr="00262B48">
          <w:rPr>
            <w:noProof/>
            <w:webHidden/>
            <w:lang w:val="sk-SK"/>
          </w:rPr>
          <w:fldChar w:fldCharType="end"/>
        </w:r>
      </w:hyperlink>
    </w:p>
    <w:p w:rsidR="002C13A8" w:rsidRPr="00262B48" w:rsidRDefault="004651DA">
      <w:pPr>
        <w:pStyle w:val="Obsah2"/>
        <w:tabs>
          <w:tab w:val="left" w:pos="880"/>
          <w:tab w:val="right" w:leader="dot" w:pos="9060"/>
        </w:tabs>
        <w:rPr>
          <w:smallCaps w:val="0"/>
          <w:noProof/>
          <w:sz w:val="22"/>
          <w:szCs w:val="22"/>
          <w:lang w:val="sk-SK" w:eastAsia="sk-SK"/>
        </w:rPr>
      </w:pPr>
      <w:hyperlink w:anchor="_Toc410899014" w:history="1">
        <w:r w:rsidR="002C13A8" w:rsidRPr="00262B48">
          <w:rPr>
            <w:rStyle w:val="Hypertextovprepojenie"/>
            <w:noProof/>
            <w:lang w:val="sk-SK"/>
          </w:rPr>
          <w:t>3.3</w:t>
        </w:r>
        <w:r w:rsidR="002C13A8" w:rsidRPr="00262B48">
          <w:rPr>
            <w:smallCaps w:val="0"/>
            <w:noProof/>
            <w:sz w:val="22"/>
            <w:szCs w:val="22"/>
            <w:lang w:val="sk-SK" w:eastAsia="sk-SK"/>
          </w:rPr>
          <w:tab/>
        </w:r>
        <w:r w:rsidR="002C13A8" w:rsidRPr="00262B48">
          <w:rPr>
            <w:rStyle w:val="Hypertextovprepojenie"/>
            <w:noProof/>
            <w:lang w:val="sk-SK"/>
          </w:rPr>
          <w:t>Dopyt</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_Toc410899014 \h </w:instrText>
        </w:r>
        <w:r w:rsidR="002C13A8" w:rsidRPr="00262B48">
          <w:rPr>
            <w:noProof/>
            <w:webHidden/>
            <w:lang w:val="sk-SK"/>
          </w:rPr>
        </w:r>
        <w:r w:rsidR="002C13A8" w:rsidRPr="00262B48">
          <w:rPr>
            <w:noProof/>
            <w:webHidden/>
            <w:lang w:val="sk-SK"/>
          </w:rPr>
          <w:fldChar w:fldCharType="separate"/>
        </w:r>
        <w:r>
          <w:rPr>
            <w:noProof/>
            <w:webHidden/>
            <w:lang w:val="sk-SK"/>
          </w:rPr>
          <w:t>3</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15" w:history="1">
        <w:r w:rsidR="002C13A8" w:rsidRPr="00262B48">
          <w:rPr>
            <w:rStyle w:val="Hypertextovprepojenie"/>
            <w:noProof/>
            <w:lang w:val="sk-SK"/>
          </w:rPr>
          <w:t>3.3.1</w:t>
        </w:r>
        <w:r w:rsidR="002C13A8" w:rsidRPr="00262B48">
          <w:rPr>
            <w:i w:val="0"/>
            <w:iCs w:val="0"/>
            <w:noProof/>
            <w:sz w:val="22"/>
            <w:szCs w:val="22"/>
            <w:lang w:val="sk-SK" w:eastAsia="sk-SK"/>
          </w:rPr>
          <w:tab/>
        </w:r>
        <w:r w:rsidR="002C13A8" w:rsidRPr="00262B48">
          <w:rPr>
            <w:rStyle w:val="Hypertextovprepojenie"/>
            <w:noProof/>
            <w:lang w:val="sk-SK"/>
          </w:rPr>
          <w:t>Analýzy súčasného a budúceho tranzitného dopytu vyplývajúceho z významnosti trate v rámci európskeho koridu</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_Toc410899015 \h </w:instrText>
        </w:r>
        <w:r w:rsidR="002C13A8" w:rsidRPr="00262B48">
          <w:rPr>
            <w:noProof/>
            <w:webHidden/>
            <w:lang w:val="sk-SK"/>
          </w:rPr>
        </w:r>
        <w:r w:rsidR="002C13A8" w:rsidRPr="00262B48">
          <w:rPr>
            <w:noProof/>
            <w:webHidden/>
            <w:lang w:val="sk-SK"/>
          </w:rPr>
          <w:fldChar w:fldCharType="separate"/>
        </w:r>
        <w:r>
          <w:rPr>
            <w:noProof/>
            <w:webHidden/>
            <w:lang w:val="sk-SK"/>
          </w:rPr>
          <w:t>4</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16" w:history="1">
        <w:r w:rsidR="002C13A8" w:rsidRPr="00262B48">
          <w:rPr>
            <w:rStyle w:val="Hypertextovprepojenie"/>
            <w:noProof/>
            <w:lang w:val="sk-SK"/>
          </w:rPr>
          <w:t>3.3.2</w:t>
        </w:r>
        <w:r w:rsidR="002C13A8" w:rsidRPr="00262B48">
          <w:rPr>
            <w:i w:val="0"/>
            <w:iCs w:val="0"/>
            <w:noProof/>
            <w:sz w:val="22"/>
            <w:szCs w:val="22"/>
            <w:lang w:val="sk-SK" w:eastAsia="sk-SK"/>
          </w:rPr>
          <w:tab/>
        </w:r>
        <w:r w:rsidR="002C13A8" w:rsidRPr="00262B48">
          <w:rPr>
            <w:rStyle w:val="Hypertextovprepojenie"/>
            <w:noProof/>
            <w:lang w:val="sk-SK"/>
          </w:rPr>
          <w:t>Funkčná analýza ciest (napr. pracovná cesta, dochádzanie od/do práce, výlet, atď.) a schémy medzioblastných vzťahov (OD patterns) pre rôzne segmenty trhu v rámci koridoru a rôzne druhy v osobnej a nákladnej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_Toc410899016 \h </w:instrText>
        </w:r>
        <w:r w:rsidR="002C13A8" w:rsidRPr="00262B48">
          <w:rPr>
            <w:noProof/>
            <w:webHidden/>
            <w:lang w:val="sk-SK"/>
          </w:rPr>
        </w:r>
        <w:r w:rsidR="002C13A8" w:rsidRPr="00262B48">
          <w:rPr>
            <w:noProof/>
            <w:webHidden/>
            <w:lang w:val="sk-SK"/>
          </w:rPr>
          <w:fldChar w:fldCharType="separate"/>
        </w:r>
        <w:r>
          <w:rPr>
            <w:noProof/>
            <w:webHidden/>
            <w:lang w:val="sk-SK"/>
          </w:rPr>
          <w:t>6</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17" w:history="1">
        <w:r w:rsidR="002C13A8" w:rsidRPr="00262B48">
          <w:rPr>
            <w:rStyle w:val="Hypertextovprepojenie"/>
            <w:noProof/>
            <w:lang w:val="sk-SK"/>
          </w:rPr>
          <w:t>3.3.3</w:t>
        </w:r>
        <w:r w:rsidR="002C13A8" w:rsidRPr="00262B48">
          <w:rPr>
            <w:i w:val="0"/>
            <w:iCs w:val="0"/>
            <w:noProof/>
            <w:sz w:val="22"/>
            <w:szCs w:val="22"/>
            <w:lang w:val="sk-SK" w:eastAsia="sk-SK"/>
          </w:rPr>
          <w:tab/>
        </w:r>
        <w:r w:rsidR="002C13A8" w:rsidRPr="00262B48">
          <w:rPr>
            <w:rStyle w:val="Hypertextovprepojenie"/>
            <w:noProof/>
            <w:lang w:val="sk-SK"/>
          </w:rPr>
          <w:t>Analýza dopytu súčasných železničných staníc vrátane posúdenia staníc s malým využitím</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_Toc410899017 \h </w:instrText>
        </w:r>
        <w:r w:rsidR="002C13A8" w:rsidRPr="00262B48">
          <w:rPr>
            <w:noProof/>
            <w:webHidden/>
            <w:lang w:val="sk-SK"/>
          </w:rPr>
        </w:r>
        <w:r w:rsidR="002C13A8" w:rsidRPr="00262B48">
          <w:rPr>
            <w:noProof/>
            <w:webHidden/>
            <w:lang w:val="sk-SK"/>
          </w:rPr>
          <w:fldChar w:fldCharType="separate"/>
        </w:r>
        <w:r>
          <w:rPr>
            <w:noProof/>
            <w:webHidden/>
            <w:lang w:val="sk-SK"/>
          </w:rPr>
          <w:t>7</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18" w:history="1">
        <w:r w:rsidR="002C13A8" w:rsidRPr="00262B48">
          <w:rPr>
            <w:rStyle w:val="Hypertextovprepojenie"/>
            <w:noProof/>
            <w:lang w:val="sk-SK"/>
          </w:rPr>
          <w:t>3.3.4</w:t>
        </w:r>
        <w:r w:rsidR="002C13A8" w:rsidRPr="00262B48">
          <w:rPr>
            <w:i w:val="0"/>
            <w:iCs w:val="0"/>
            <w:noProof/>
            <w:sz w:val="22"/>
            <w:szCs w:val="22"/>
            <w:lang w:val="sk-SK" w:eastAsia="sk-SK"/>
          </w:rPr>
          <w:tab/>
        </w:r>
        <w:r w:rsidR="002C13A8" w:rsidRPr="00262B48">
          <w:rPr>
            <w:rStyle w:val="Hypertextovprepojenie"/>
            <w:noProof/>
            <w:lang w:val="sk-SK"/>
          </w:rPr>
          <w:t>Analýza podielu jednotlivých druhov dopravy.</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_Toc410899018 \h </w:instrText>
        </w:r>
        <w:r w:rsidR="002C13A8" w:rsidRPr="00262B48">
          <w:rPr>
            <w:noProof/>
            <w:webHidden/>
            <w:lang w:val="sk-SK"/>
          </w:rPr>
        </w:r>
        <w:r w:rsidR="002C13A8" w:rsidRPr="00262B48">
          <w:rPr>
            <w:noProof/>
            <w:webHidden/>
            <w:lang w:val="sk-SK"/>
          </w:rPr>
          <w:fldChar w:fldCharType="separate"/>
        </w:r>
        <w:r>
          <w:rPr>
            <w:noProof/>
            <w:webHidden/>
            <w:lang w:val="sk-SK"/>
          </w:rPr>
          <w:t>12</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19" w:history="1">
        <w:r w:rsidR="002C13A8" w:rsidRPr="00262B48">
          <w:rPr>
            <w:rStyle w:val="Hypertextovprepojenie"/>
            <w:noProof/>
            <w:lang w:val="sk-SK"/>
          </w:rPr>
          <w:t>3.3.5</w:t>
        </w:r>
        <w:r w:rsidR="002C13A8" w:rsidRPr="00262B48">
          <w:rPr>
            <w:i w:val="0"/>
            <w:iCs w:val="0"/>
            <w:noProof/>
            <w:sz w:val="22"/>
            <w:szCs w:val="22"/>
            <w:lang w:val="sk-SK" w:eastAsia="sk-SK"/>
          </w:rPr>
          <w:tab/>
        </w:r>
        <w:r w:rsidR="002C13A8" w:rsidRPr="00262B48">
          <w:rPr>
            <w:rStyle w:val="Hypertextovprepojenie"/>
            <w:noProof/>
            <w:lang w:val="sk-SK"/>
          </w:rPr>
          <w:t>Analýza faktorov ovplyvňujúcich prognózu dopravného dopytu</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_Toc410899019 \h </w:instrText>
        </w:r>
        <w:r w:rsidR="002C13A8" w:rsidRPr="00262B48">
          <w:rPr>
            <w:noProof/>
            <w:webHidden/>
            <w:lang w:val="sk-SK"/>
          </w:rPr>
        </w:r>
        <w:r w:rsidR="002C13A8" w:rsidRPr="00262B48">
          <w:rPr>
            <w:noProof/>
            <w:webHidden/>
            <w:lang w:val="sk-SK"/>
          </w:rPr>
          <w:fldChar w:fldCharType="separate"/>
        </w:r>
        <w:r>
          <w:rPr>
            <w:noProof/>
            <w:webHidden/>
            <w:lang w:val="sk-SK"/>
          </w:rPr>
          <w:t>13</w:t>
        </w:r>
        <w:r w:rsidR="002C13A8" w:rsidRPr="00262B48">
          <w:rPr>
            <w:noProof/>
            <w:webHidden/>
            <w:lang w:val="sk-SK"/>
          </w:rPr>
          <w:fldChar w:fldCharType="end"/>
        </w:r>
      </w:hyperlink>
    </w:p>
    <w:p w:rsidR="002C13A8" w:rsidRPr="00262B48" w:rsidRDefault="004651DA">
      <w:pPr>
        <w:pStyle w:val="Obsah2"/>
        <w:tabs>
          <w:tab w:val="left" w:pos="880"/>
          <w:tab w:val="right" w:leader="dot" w:pos="9060"/>
        </w:tabs>
        <w:rPr>
          <w:smallCaps w:val="0"/>
          <w:noProof/>
          <w:sz w:val="22"/>
          <w:szCs w:val="22"/>
          <w:lang w:val="sk-SK" w:eastAsia="sk-SK"/>
        </w:rPr>
      </w:pPr>
      <w:hyperlink w:anchor="_Toc410899020" w:history="1">
        <w:r w:rsidR="002C13A8" w:rsidRPr="00262B48">
          <w:rPr>
            <w:rStyle w:val="Hypertextovprepojenie"/>
            <w:noProof/>
            <w:lang w:val="sk-SK"/>
          </w:rPr>
          <w:t>3.4</w:t>
        </w:r>
        <w:r w:rsidR="002C13A8" w:rsidRPr="00262B48">
          <w:rPr>
            <w:smallCaps w:val="0"/>
            <w:noProof/>
            <w:sz w:val="22"/>
            <w:szCs w:val="22"/>
            <w:lang w:val="sk-SK" w:eastAsia="sk-SK"/>
          </w:rPr>
          <w:tab/>
        </w:r>
        <w:r w:rsidR="002C13A8" w:rsidRPr="00262B48">
          <w:rPr>
            <w:rStyle w:val="Hypertextovprepojenie"/>
            <w:noProof/>
            <w:lang w:val="sk-SK"/>
          </w:rPr>
          <w:t>Ponuka služieb</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_Toc410899020 \h </w:instrText>
        </w:r>
        <w:r w:rsidR="002C13A8" w:rsidRPr="00262B48">
          <w:rPr>
            <w:noProof/>
            <w:webHidden/>
            <w:lang w:val="sk-SK"/>
          </w:rPr>
        </w:r>
        <w:r w:rsidR="002C13A8" w:rsidRPr="00262B48">
          <w:rPr>
            <w:noProof/>
            <w:webHidden/>
            <w:lang w:val="sk-SK"/>
          </w:rPr>
          <w:fldChar w:fldCharType="separate"/>
        </w:r>
        <w:r>
          <w:rPr>
            <w:noProof/>
            <w:webHidden/>
            <w:lang w:val="sk-SK"/>
          </w:rPr>
          <w:t>19</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21" w:history="1">
        <w:r w:rsidR="002C13A8" w:rsidRPr="00262B48">
          <w:rPr>
            <w:rStyle w:val="Hypertextovprepojenie"/>
            <w:noProof/>
            <w:lang w:val="sk-SK"/>
          </w:rPr>
          <w:t>3.4.1</w:t>
        </w:r>
        <w:r w:rsidR="002C13A8" w:rsidRPr="00262B48">
          <w:rPr>
            <w:i w:val="0"/>
            <w:iCs w:val="0"/>
            <w:noProof/>
            <w:sz w:val="22"/>
            <w:szCs w:val="22"/>
            <w:lang w:val="sk-SK" w:eastAsia="sk-SK"/>
          </w:rPr>
          <w:tab/>
        </w:r>
        <w:r w:rsidR="002C13A8" w:rsidRPr="00262B48">
          <w:rPr>
            <w:rStyle w:val="Hypertextovprepojenie"/>
            <w:noProof/>
            <w:lang w:val="sk-SK"/>
          </w:rPr>
          <w:t>Služby poskytované prevádzkovateľom osobnej a nákladnej železničnej dopravy</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_Toc410899021 \h </w:instrText>
        </w:r>
        <w:r w:rsidR="002C13A8" w:rsidRPr="00262B48">
          <w:rPr>
            <w:noProof/>
            <w:webHidden/>
            <w:lang w:val="sk-SK"/>
          </w:rPr>
        </w:r>
        <w:r w:rsidR="002C13A8" w:rsidRPr="00262B48">
          <w:rPr>
            <w:noProof/>
            <w:webHidden/>
            <w:lang w:val="sk-SK"/>
          </w:rPr>
          <w:fldChar w:fldCharType="separate"/>
        </w:r>
        <w:r>
          <w:rPr>
            <w:noProof/>
            <w:webHidden/>
            <w:lang w:val="sk-SK"/>
          </w:rPr>
          <w:t>19</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22" w:history="1">
        <w:r w:rsidR="002C13A8" w:rsidRPr="00262B48">
          <w:rPr>
            <w:rStyle w:val="Hypertextovprepojenie"/>
            <w:noProof/>
            <w:lang w:val="sk-SK"/>
          </w:rPr>
          <w:t>3.4.2</w:t>
        </w:r>
        <w:r w:rsidR="002C13A8" w:rsidRPr="00262B48">
          <w:rPr>
            <w:i w:val="0"/>
            <w:iCs w:val="0"/>
            <w:noProof/>
            <w:sz w:val="22"/>
            <w:szCs w:val="22"/>
            <w:lang w:val="sk-SK" w:eastAsia="sk-SK"/>
          </w:rPr>
          <w:tab/>
        </w:r>
        <w:r w:rsidR="002C13A8" w:rsidRPr="00262B48">
          <w:rPr>
            <w:rStyle w:val="Hypertextovprepojenie"/>
            <w:noProof/>
            <w:lang w:val="sk-SK"/>
          </w:rPr>
          <w:t>Služby poskytované cestujúcim v osobnej železničnej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_Toc410899022 \h </w:instrText>
        </w:r>
        <w:r w:rsidR="002C13A8" w:rsidRPr="00262B48">
          <w:rPr>
            <w:noProof/>
            <w:webHidden/>
            <w:lang w:val="sk-SK"/>
          </w:rPr>
        </w:r>
        <w:r w:rsidR="002C13A8" w:rsidRPr="00262B48">
          <w:rPr>
            <w:noProof/>
            <w:webHidden/>
            <w:lang w:val="sk-SK"/>
          </w:rPr>
          <w:fldChar w:fldCharType="separate"/>
        </w:r>
        <w:r>
          <w:rPr>
            <w:noProof/>
            <w:webHidden/>
            <w:lang w:val="sk-SK"/>
          </w:rPr>
          <w:t>20</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23" w:history="1">
        <w:r w:rsidR="002C13A8" w:rsidRPr="00262B48">
          <w:rPr>
            <w:rStyle w:val="Hypertextovprepojenie"/>
            <w:noProof/>
            <w:lang w:val="sk-SK"/>
          </w:rPr>
          <w:t>3.4.3</w:t>
        </w:r>
        <w:r w:rsidR="002C13A8" w:rsidRPr="00262B48">
          <w:rPr>
            <w:i w:val="0"/>
            <w:iCs w:val="0"/>
            <w:noProof/>
            <w:sz w:val="22"/>
            <w:szCs w:val="22"/>
            <w:lang w:val="sk-SK" w:eastAsia="sk-SK"/>
          </w:rPr>
          <w:tab/>
        </w:r>
        <w:r w:rsidR="002C13A8" w:rsidRPr="00262B48">
          <w:rPr>
            <w:rStyle w:val="Hypertextovprepojenie"/>
            <w:noProof/>
            <w:lang w:val="sk-SK"/>
          </w:rPr>
          <w:t>Služby poskytované zákazníkom v nákladnej železničnej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_Toc410899023 \h </w:instrText>
        </w:r>
        <w:r w:rsidR="002C13A8" w:rsidRPr="00262B48">
          <w:rPr>
            <w:noProof/>
            <w:webHidden/>
            <w:lang w:val="sk-SK"/>
          </w:rPr>
        </w:r>
        <w:r w:rsidR="002C13A8" w:rsidRPr="00262B48">
          <w:rPr>
            <w:noProof/>
            <w:webHidden/>
            <w:lang w:val="sk-SK"/>
          </w:rPr>
          <w:fldChar w:fldCharType="separate"/>
        </w:r>
        <w:r>
          <w:rPr>
            <w:noProof/>
            <w:webHidden/>
            <w:lang w:val="sk-SK"/>
          </w:rPr>
          <w:t>22</w:t>
        </w:r>
        <w:r w:rsidR="002C13A8" w:rsidRPr="00262B48">
          <w:rPr>
            <w:noProof/>
            <w:webHidden/>
            <w:lang w:val="sk-SK"/>
          </w:rPr>
          <w:fldChar w:fldCharType="end"/>
        </w:r>
      </w:hyperlink>
    </w:p>
    <w:p w:rsidR="002C13A8" w:rsidRPr="00262B48" w:rsidRDefault="004651DA">
      <w:pPr>
        <w:pStyle w:val="Obsah2"/>
        <w:tabs>
          <w:tab w:val="left" w:pos="880"/>
          <w:tab w:val="right" w:leader="dot" w:pos="9060"/>
        </w:tabs>
        <w:rPr>
          <w:smallCaps w:val="0"/>
          <w:noProof/>
          <w:sz w:val="22"/>
          <w:szCs w:val="22"/>
          <w:lang w:val="sk-SK" w:eastAsia="sk-SK"/>
        </w:rPr>
      </w:pPr>
      <w:hyperlink w:anchor="_Toc410899024" w:history="1">
        <w:r w:rsidR="002C13A8" w:rsidRPr="00262B48">
          <w:rPr>
            <w:rStyle w:val="Hypertextovprepojenie"/>
            <w:noProof/>
            <w:lang w:val="sk-SK"/>
          </w:rPr>
          <w:t>3.6</w:t>
        </w:r>
        <w:r w:rsidR="002C13A8" w:rsidRPr="00262B48">
          <w:rPr>
            <w:smallCaps w:val="0"/>
            <w:noProof/>
            <w:sz w:val="22"/>
            <w:szCs w:val="22"/>
            <w:lang w:val="sk-SK" w:eastAsia="sk-SK"/>
          </w:rPr>
          <w:tab/>
        </w:r>
        <w:r w:rsidR="002C13A8" w:rsidRPr="00262B48">
          <w:rPr>
            <w:rStyle w:val="Hypertextovprepojenie"/>
            <w:noProof/>
            <w:lang w:val="sk-SK"/>
          </w:rPr>
          <w:t>Základné kapacitné požiadavky</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_Toc410899024 \h </w:instrText>
        </w:r>
        <w:r w:rsidR="002C13A8" w:rsidRPr="00262B48">
          <w:rPr>
            <w:noProof/>
            <w:webHidden/>
            <w:lang w:val="sk-SK"/>
          </w:rPr>
        </w:r>
        <w:r w:rsidR="002C13A8" w:rsidRPr="00262B48">
          <w:rPr>
            <w:noProof/>
            <w:webHidden/>
            <w:lang w:val="sk-SK"/>
          </w:rPr>
          <w:fldChar w:fldCharType="separate"/>
        </w:r>
        <w:r>
          <w:rPr>
            <w:noProof/>
            <w:webHidden/>
            <w:lang w:val="sk-SK"/>
          </w:rPr>
          <w:t>24</w:t>
        </w:r>
        <w:r w:rsidR="002C13A8" w:rsidRPr="00262B48">
          <w:rPr>
            <w:noProof/>
            <w:webHidden/>
            <w:lang w:val="sk-SK"/>
          </w:rPr>
          <w:fldChar w:fldCharType="end"/>
        </w:r>
      </w:hyperlink>
    </w:p>
    <w:p w:rsidR="002C13A8" w:rsidRPr="00262B48" w:rsidRDefault="004651DA">
      <w:pPr>
        <w:pStyle w:val="Obsah3"/>
        <w:tabs>
          <w:tab w:val="right" w:leader="dot" w:pos="9060"/>
        </w:tabs>
        <w:rPr>
          <w:i w:val="0"/>
          <w:iCs w:val="0"/>
          <w:noProof/>
          <w:sz w:val="22"/>
          <w:szCs w:val="22"/>
          <w:lang w:val="sk-SK" w:eastAsia="sk-SK"/>
        </w:rPr>
      </w:pPr>
      <w:hyperlink w:anchor="_Toc410899025" w:history="1">
        <w:r w:rsidR="002C13A8" w:rsidRPr="00262B48">
          <w:rPr>
            <w:rStyle w:val="Hypertextovprepojenie"/>
            <w:noProof/>
            <w:lang w:val="sk-SK"/>
          </w:rPr>
          <w:t>Súčasná kapacita a úzke miesta</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_Toc410899025 \h </w:instrText>
        </w:r>
        <w:r w:rsidR="002C13A8" w:rsidRPr="00262B48">
          <w:rPr>
            <w:noProof/>
            <w:webHidden/>
            <w:lang w:val="sk-SK"/>
          </w:rPr>
        </w:r>
        <w:r w:rsidR="002C13A8" w:rsidRPr="00262B48">
          <w:rPr>
            <w:noProof/>
            <w:webHidden/>
            <w:lang w:val="sk-SK"/>
          </w:rPr>
          <w:fldChar w:fldCharType="separate"/>
        </w:r>
        <w:r>
          <w:rPr>
            <w:noProof/>
            <w:webHidden/>
            <w:lang w:val="sk-SK"/>
          </w:rPr>
          <w:t>24</w:t>
        </w:r>
        <w:r w:rsidR="002C13A8" w:rsidRPr="00262B48">
          <w:rPr>
            <w:noProof/>
            <w:webHidden/>
            <w:lang w:val="sk-SK"/>
          </w:rPr>
          <w:fldChar w:fldCharType="end"/>
        </w:r>
      </w:hyperlink>
    </w:p>
    <w:p w:rsidR="002C13A8" w:rsidRPr="00262B48" w:rsidRDefault="004651DA">
      <w:pPr>
        <w:pStyle w:val="Obsah2"/>
        <w:tabs>
          <w:tab w:val="left" w:pos="880"/>
          <w:tab w:val="right" w:leader="dot" w:pos="9060"/>
        </w:tabs>
        <w:rPr>
          <w:smallCaps w:val="0"/>
          <w:noProof/>
          <w:sz w:val="22"/>
          <w:szCs w:val="22"/>
          <w:lang w:val="sk-SK" w:eastAsia="sk-SK"/>
        </w:rPr>
      </w:pPr>
      <w:hyperlink w:anchor="_Toc410899026" w:history="1">
        <w:r w:rsidR="002C13A8" w:rsidRPr="00262B48">
          <w:rPr>
            <w:rStyle w:val="Hypertextovprepojenie"/>
            <w:noProof/>
            <w:lang w:val="sk-SK"/>
          </w:rPr>
          <w:t>3.7</w:t>
        </w:r>
        <w:r w:rsidR="002C13A8" w:rsidRPr="00262B48">
          <w:rPr>
            <w:smallCaps w:val="0"/>
            <w:noProof/>
            <w:sz w:val="22"/>
            <w:szCs w:val="22"/>
            <w:lang w:val="sk-SK" w:eastAsia="sk-SK"/>
          </w:rPr>
          <w:tab/>
        </w:r>
        <w:r w:rsidR="002C13A8" w:rsidRPr="00262B48">
          <w:rPr>
            <w:rStyle w:val="Hypertextovprepojenie"/>
            <w:noProof/>
            <w:lang w:val="sk-SK"/>
          </w:rPr>
          <w:t>Zhrnutie analýzy súčasnej a budúcej situácie v alternatíve „bez projektu“</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_Toc410899026 \h </w:instrText>
        </w:r>
        <w:r w:rsidR="002C13A8" w:rsidRPr="00262B48">
          <w:rPr>
            <w:noProof/>
            <w:webHidden/>
            <w:lang w:val="sk-SK"/>
          </w:rPr>
        </w:r>
        <w:r w:rsidR="002C13A8" w:rsidRPr="00262B48">
          <w:rPr>
            <w:noProof/>
            <w:webHidden/>
            <w:lang w:val="sk-SK"/>
          </w:rPr>
          <w:fldChar w:fldCharType="separate"/>
        </w:r>
        <w:r>
          <w:rPr>
            <w:noProof/>
            <w:webHidden/>
            <w:lang w:val="sk-SK"/>
          </w:rPr>
          <w:t>33</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27" w:history="1">
        <w:r w:rsidR="002C13A8" w:rsidRPr="00262B48">
          <w:rPr>
            <w:rStyle w:val="Hypertextovprepojenie"/>
            <w:noProof/>
            <w:lang w:val="sk-SK"/>
          </w:rPr>
          <w:t>3.7.1</w:t>
        </w:r>
        <w:r w:rsidR="002C13A8" w:rsidRPr="00262B48">
          <w:rPr>
            <w:i w:val="0"/>
            <w:iCs w:val="0"/>
            <w:noProof/>
            <w:sz w:val="22"/>
            <w:szCs w:val="22"/>
            <w:lang w:val="sk-SK" w:eastAsia="sk-SK"/>
          </w:rPr>
          <w:tab/>
        </w:r>
        <w:r w:rsidR="002C13A8" w:rsidRPr="00262B48">
          <w:rPr>
            <w:rStyle w:val="Hypertextovprepojenie"/>
            <w:noProof/>
            <w:lang w:val="sk-SK"/>
          </w:rPr>
          <w:t>Zhrnutie organizácie a kvality dopravnej služby a kvality služieb</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_Toc410899027 \h </w:instrText>
        </w:r>
        <w:r w:rsidR="002C13A8" w:rsidRPr="00262B48">
          <w:rPr>
            <w:noProof/>
            <w:webHidden/>
            <w:lang w:val="sk-SK"/>
          </w:rPr>
        </w:r>
        <w:r w:rsidR="002C13A8" w:rsidRPr="00262B48">
          <w:rPr>
            <w:noProof/>
            <w:webHidden/>
            <w:lang w:val="sk-SK"/>
          </w:rPr>
          <w:fldChar w:fldCharType="separate"/>
        </w:r>
        <w:r>
          <w:rPr>
            <w:noProof/>
            <w:webHidden/>
            <w:lang w:val="sk-SK"/>
          </w:rPr>
          <w:t>33</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28" w:history="1">
        <w:r w:rsidR="002C13A8" w:rsidRPr="00262B48">
          <w:rPr>
            <w:rStyle w:val="Hypertextovprepojenie"/>
            <w:noProof/>
            <w:lang w:val="sk-SK"/>
          </w:rPr>
          <w:t>3.7.2</w:t>
        </w:r>
        <w:r w:rsidR="002C13A8" w:rsidRPr="00262B48">
          <w:rPr>
            <w:i w:val="0"/>
            <w:iCs w:val="0"/>
            <w:noProof/>
            <w:sz w:val="22"/>
            <w:szCs w:val="22"/>
            <w:lang w:val="sk-SK" w:eastAsia="sk-SK"/>
          </w:rPr>
          <w:tab/>
        </w:r>
        <w:r w:rsidR="002C13A8" w:rsidRPr="00262B48">
          <w:rPr>
            <w:rStyle w:val="Hypertextovprepojenie"/>
            <w:noProof/>
            <w:lang w:val="sk-SK"/>
          </w:rPr>
          <w:t>Vyhodnotenie súčasného stavu</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_Toc410899028 \h </w:instrText>
        </w:r>
        <w:r w:rsidR="002C13A8" w:rsidRPr="00262B48">
          <w:rPr>
            <w:noProof/>
            <w:webHidden/>
            <w:lang w:val="sk-SK"/>
          </w:rPr>
        </w:r>
        <w:r w:rsidR="002C13A8" w:rsidRPr="00262B48">
          <w:rPr>
            <w:noProof/>
            <w:webHidden/>
            <w:lang w:val="sk-SK"/>
          </w:rPr>
          <w:fldChar w:fldCharType="separate"/>
        </w:r>
        <w:r>
          <w:rPr>
            <w:noProof/>
            <w:webHidden/>
            <w:lang w:val="sk-SK"/>
          </w:rPr>
          <w:t>33</w:t>
        </w:r>
        <w:r w:rsidR="002C13A8" w:rsidRPr="00262B48">
          <w:rPr>
            <w:noProof/>
            <w:webHidden/>
            <w:lang w:val="sk-SK"/>
          </w:rPr>
          <w:fldChar w:fldCharType="end"/>
        </w:r>
      </w:hyperlink>
    </w:p>
    <w:p w:rsidR="002C13A8" w:rsidRPr="00262B48" w:rsidRDefault="004651DA">
      <w:pPr>
        <w:pStyle w:val="Obsah2"/>
        <w:tabs>
          <w:tab w:val="left" w:pos="880"/>
          <w:tab w:val="right" w:leader="dot" w:pos="9060"/>
        </w:tabs>
        <w:rPr>
          <w:smallCaps w:val="0"/>
          <w:noProof/>
          <w:sz w:val="22"/>
          <w:szCs w:val="22"/>
          <w:lang w:val="sk-SK" w:eastAsia="sk-SK"/>
        </w:rPr>
      </w:pPr>
      <w:hyperlink w:anchor="_Toc410899029" w:history="1">
        <w:r w:rsidR="002C13A8" w:rsidRPr="00262B48">
          <w:rPr>
            <w:rStyle w:val="Hypertextovprepojenie"/>
            <w:noProof/>
            <w:lang w:val="sk-SK"/>
          </w:rPr>
          <w:t>3.8</w:t>
        </w:r>
        <w:r w:rsidR="002C13A8" w:rsidRPr="00262B48">
          <w:rPr>
            <w:smallCaps w:val="0"/>
            <w:noProof/>
            <w:sz w:val="22"/>
            <w:szCs w:val="22"/>
            <w:lang w:val="sk-SK" w:eastAsia="sk-SK"/>
          </w:rPr>
          <w:tab/>
        </w:r>
        <w:r w:rsidR="002C13A8" w:rsidRPr="00262B48">
          <w:rPr>
            <w:rStyle w:val="Hypertextovprepojenie"/>
            <w:noProof/>
            <w:lang w:val="sk-SK"/>
          </w:rPr>
          <w:t>Výsledky prieskumov</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_Toc410899029 \h </w:instrText>
        </w:r>
        <w:r w:rsidR="002C13A8" w:rsidRPr="00262B48">
          <w:rPr>
            <w:noProof/>
            <w:webHidden/>
            <w:lang w:val="sk-SK"/>
          </w:rPr>
        </w:r>
        <w:r w:rsidR="002C13A8" w:rsidRPr="00262B48">
          <w:rPr>
            <w:noProof/>
            <w:webHidden/>
            <w:lang w:val="sk-SK"/>
          </w:rPr>
          <w:fldChar w:fldCharType="separate"/>
        </w:r>
        <w:r>
          <w:rPr>
            <w:noProof/>
            <w:webHidden/>
            <w:lang w:val="sk-SK"/>
          </w:rPr>
          <w:t>36</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30" w:history="1">
        <w:r w:rsidR="002C13A8" w:rsidRPr="00262B48">
          <w:rPr>
            <w:rStyle w:val="Hypertextovprepojenie"/>
            <w:noProof/>
            <w:lang w:val="sk-SK"/>
          </w:rPr>
          <w:t>3.8.1</w:t>
        </w:r>
        <w:r w:rsidR="002C13A8" w:rsidRPr="00262B48">
          <w:rPr>
            <w:i w:val="0"/>
            <w:iCs w:val="0"/>
            <w:noProof/>
            <w:sz w:val="22"/>
            <w:szCs w:val="22"/>
            <w:lang w:val="sk-SK" w:eastAsia="sk-SK"/>
          </w:rPr>
          <w:tab/>
        </w:r>
        <w:r w:rsidR="002C13A8" w:rsidRPr="00262B48">
          <w:rPr>
            <w:rStyle w:val="Hypertextovprepojenie"/>
            <w:noProof/>
            <w:lang w:val="sk-SK"/>
          </w:rPr>
          <w:t>Prieskum názorov pasažierov vo verejnej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_Toc410899030 \h </w:instrText>
        </w:r>
        <w:r w:rsidR="002C13A8" w:rsidRPr="00262B48">
          <w:rPr>
            <w:noProof/>
            <w:webHidden/>
            <w:lang w:val="sk-SK"/>
          </w:rPr>
        </w:r>
        <w:r w:rsidR="002C13A8" w:rsidRPr="00262B48">
          <w:rPr>
            <w:noProof/>
            <w:webHidden/>
            <w:lang w:val="sk-SK"/>
          </w:rPr>
          <w:fldChar w:fldCharType="separate"/>
        </w:r>
        <w:r>
          <w:rPr>
            <w:noProof/>
            <w:webHidden/>
            <w:lang w:val="sk-SK"/>
          </w:rPr>
          <w:t>36</w:t>
        </w:r>
        <w:r w:rsidR="002C13A8" w:rsidRPr="00262B48">
          <w:rPr>
            <w:noProof/>
            <w:webHidden/>
            <w:lang w:val="sk-SK"/>
          </w:rPr>
          <w:fldChar w:fldCharType="end"/>
        </w:r>
      </w:hyperlink>
    </w:p>
    <w:p w:rsidR="002C13A8" w:rsidRPr="00262B48" w:rsidRDefault="004651DA">
      <w:pPr>
        <w:pStyle w:val="Obsah3"/>
        <w:tabs>
          <w:tab w:val="left" w:pos="1100"/>
          <w:tab w:val="right" w:leader="dot" w:pos="9060"/>
        </w:tabs>
        <w:rPr>
          <w:i w:val="0"/>
          <w:iCs w:val="0"/>
          <w:noProof/>
          <w:sz w:val="22"/>
          <w:szCs w:val="22"/>
          <w:lang w:val="sk-SK" w:eastAsia="sk-SK"/>
        </w:rPr>
      </w:pPr>
      <w:hyperlink w:anchor="_Toc410899031" w:history="1">
        <w:r w:rsidR="002C13A8" w:rsidRPr="00262B48">
          <w:rPr>
            <w:rStyle w:val="Hypertextovprepojenie"/>
            <w:noProof/>
            <w:lang w:val="sk-SK"/>
          </w:rPr>
          <w:t>3.8.2</w:t>
        </w:r>
        <w:r w:rsidR="002C13A8" w:rsidRPr="00262B48">
          <w:rPr>
            <w:i w:val="0"/>
            <w:iCs w:val="0"/>
            <w:noProof/>
            <w:sz w:val="22"/>
            <w:szCs w:val="22"/>
            <w:lang w:val="sk-SK" w:eastAsia="sk-SK"/>
          </w:rPr>
          <w:tab/>
        </w:r>
        <w:r w:rsidR="002C13A8" w:rsidRPr="00262B48">
          <w:rPr>
            <w:rStyle w:val="Hypertextovprepojenie"/>
            <w:noProof/>
            <w:lang w:val="sk-SK"/>
          </w:rPr>
          <w:t xml:space="preserve"> Prieskum názorov dopravcov v nákladnej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_Toc410899031 \h </w:instrText>
        </w:r>
        <w:r w:rsidR="002C13A8" w:rsidRPr="00262B48">
          <w:rPr>
            <w:noProof/>
            <w:webHidden/>
            <w:lang w:val="sk-SK"/>
          </w:rPr>
        </w:r>
        <w:r w:rsidR="002C13A8" w:rsidRPr="00262B48">
          <w:rPr>
            <w:noProof/>
            <w:webHidden/>
            <w:lang w:val="sk-SK"/>
          </w:rPr>
          <w:fldChar w:fldCharType="separate"/>
        </w:r>
        <w:r>
          <w:rPr>
            <w:noProof/>
            <w:webHidden/>
            <w:lang w:val="sk-SK"/>
          </w:rPr>
          <w:t>37</w:t>
        </w:r>
        <w:r w:rsidR="002C13A8" w:rsidRPr="00262B48">
          <w:rPr>
            <w:noProof/>
            <w:webHidden/>
            <w:lang w:val="sk-SK"/>
          </w:rPr>
          <w:fldChar w:fldCharType="end"/>
        </w:r>
      </w:hyperlink>
    </w:p>
    <w:p w:rsidR="002C13A8" w:rsidRPr="00262B48" w:rsidRDefault="004651DA">
      <w:pPr>
        <w:pStyle w:val="Obsah3"/>
        <w:tabs>
          <w:tab w:val="right" w:leader="dot" w:pos="9060"/>
        </w:tabs>
        <w:rPr>
          <w:i w:val="0"/>
          <w:iCs w:val="0"/>
          <w:noProof/>
          <w:sz w:val="22"/>
          <w:szCs w:val="22"/>
          <w:lang w:val="sk-SK" w:eastAsia="sk-SK"/>
        </w:rPr>
      </w:pPr>
      <w:hyperlink w:anchor="_Toc410899032" w:history="1">
        <w:r w:rsidR="002C13A8" w:rsidRPr="00262B48">
          <w:rPr>
            <w:rStyle w:val="Hypertextovprepojenie"/>
            <w:noProof/>
            <w:lang w:val="sk-SK"/>
          </w:rPr>
          <w:t>3.8.3 Prieskum vyjadrených preferencií u respondentov v osobnej doprave</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_Toc410899032 \h </w:instrText>
        </w:r>
        <w:r w:rsidR="002C13A8" w:rsidRPr="00262B48">
          <w:rPr>
            <w:noProof/>
            <w:webHidden/>
            <w:lang w:val="sk-SK"/>
          </w:rPr>
        </w:r>
        <w:r w:rsidR="002C13A8" w:rsidRPr="00262B48">
          <w:rPr>
            <w:noProof/>
            <w:webHidden/>
            <w:lang w:val="sk-SK"/>
          </w:rPr>
          <w:fldChar w:fldCharType="separate"/>
        </w:r>
        <w:r>
          <w:rPr>
            <w:noProof/>
            <w:webHidden/>
            <w:lang w:val="sk-SK"/>
          </w:rPr>
          <w:t>38</w:t>
        </w:r>
        <w:r w:rsidR="002C13A8" w:rsidRPr="00262B48">
          <w:rPr>
            <w:noProof/>
            <w:webHidden/>
            <w:lang w:val="sk-SK"/>
          </w:rPr>
          <w:fldChar w:fldCharType="end"/>
        </w:r>
      </w:hyperlink>
    </w:p>
    <w:p w:rsidR="002C13A8" w:rsidRPr="00262B48" w:rsidRDefault="004651DA">
      <w:pPr>
        <w:pStyle w:val="Obsah3"/>
        <w:tabs>
          <w:tab w:val="right" w:leader="dot" w:pos="9060"/>
        </w:tabs>
        <w:rPr>
          <w:i w:val="0"/>
          <w:iCs w:val="0"/>
          <w:noProof/>
          <w:sz w:val="22"/>
          <w:szCs w:val="22"/>
          <w:lang w:val="sk-SK" w:eastAsia="sk-SK"/>
        </w:rPr>
      </w:pPr>
      <w:hyperlink w:anchor="_Toc410899033" w:history="1">
        <w:r w:rsidR="002C13A8" w:rsidRPr="00262B48">
          <w:rPr>
            <w:rStyle w:val="Hypertextovprepojenie"/>
            <w:noProof/>
            <w:lang w:val="sk-SK"/>
          </w:rPr>
          <w:t>3.8.4 Prieskum nákladných prepravcov na Slovensku</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_Toc410899033 \h </w:instrText>
        </w:r>
        <w:r w:rsidR="002C13A8" w:rsidRPr="00262B48">
          <w:rPr>
            <w:noProof/>
            <w:webHidden/>
            <w:lang w:val="sk-SK"/>
          </w:rPr>
        </w:r>
        <w:r w:rsidR="002C13A8" w:rsidRPr="00262B48">
          <w:rPr>
            <w:noProof/>
            <w:webHidden/>
            <w:lang w:val="sk-SK"/>
          </w:rPr>
          <w:fldChar w:fldCharType="separate"/>
        </w:r>
        <w:r>
          <w:rPr>
            <w:noProof/>
            <w:webHidden/>
            <w:lang w:val="sk-SK"/>
          </w:rPr>
          <w:t>39</w:t>
        </w:r>
        <w:r w:rsidR="002C13A8" w:rsidRPr="00262B48">
          <w:rPr>
            <w:noProof/>
            <w:webHidden/>
            <w:lang w:val="sk-SK"/>
          </w:rPr>
          <w:fldChar w:fldCharType="end"/>
        </w:r>
      </w:hyperlink>
    </w:p>
    <w:p w:rsidR="002C13A8" w:rsidRPr="00262B48" w:rsidRDefault="004651DA">
      <w:pPr>
        <w:pStyle w:val="Obsah1"/>
        <w:tabs>
          <w:tab w:val="left" w:pos="440"/>
          <w:tab w:val="right" w:leader="dot" w:pos="9060"/>
        </w:tabs>
        <w:rPr>
          <w:b w:val="0"/>
          <w:bCs w:val="0"/>
          <w:caps w:val="0"/>
          <w:noProof/>
          <w:sz w:val="22"/>
          <w:szCs w:val="22"/>
          <w:lang w:val="sk-SK" w:eastAsia="sk-SK"/>
        </w:rPr>
      </w:pPr>
      <w:hyperlink w:anchor="_Toc410899034" w:history="1">
        <w:r w:rsidR="002C13A8" w:rsidRPr="00262B48">
          <w:rPr>
            <w:rStyle w:val="Hypertextovprepojenie"/>
            <w:noProof/>
            <w:lang w:val="sk-SK"/>
          </w:rPr>
          <w:t>4.</w:t>
        </w:r>
        <w:r w:rsidR="002C13A8" w:rsidRPr="00262B48">
          <w:rPr>
            <w:b w:val="0"/>
            <w:bCs w:val="0"/>
            <w:caps w:val="0"/>
            <w:noProof/>
            <w:sz w:val="22"/>
            <w:szCs w:val="22"/>
            <w:lang w:val="sk-SK" w:eastAsia="sk-SK"/>
          </w:rPr>
          <w:tab/>
        </w:r>
        <w:r w:rsidR="002C13A8" w:rsidRPr="00262B48">
          <w:rPr>
            <w:rStyle w:val="Hypertextovprepojenie"/>
            <w:rFonts w:cs="Arial"/>
            <w:noProof/>
            <w:lang w:val="sk-SK"/>
          </w:rPr>
          <w:t>Návrh doplnkových organizačných a prevádzkových opatrení a podporných opatrení v oblasti infraštruktúry</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_Toc410899034 \h </w:instrText>
        </w:r>
        <w:r w:rsidR="002C13A8" w:rsidRPr="00262B48">
          <w:rPr>
            <w:noProof/>
            <w:webHidden/>
            <w:lang w:val="sk-SK"/>
          </w:rPr>
        </w:r>
        <w:r w:rsidR="002C13A8" w:rsidRPr="00262B48">
          <w:rPr>
            <w:noProof/>
            <w:webHidden/>
            <w:lang w:val="sk-SK"/>
          </w:rPr>
          <w:fldChar w:fldCharType="separate"/>
        </w:r>
        <w:r>
          <w:rPr>
            <w:noProof/>
            <w:webHidden/>
            <w:lang w:val="sk-SK"/>
          </w:rPr>
          <w:t>41</w:t>
        </w:r>
        <w:r w:rsidR="002C13A8" w:rsidRPr="00262B48">
          <w:rPr>
            <w:noProof/>
            <w:webHidden/>
            <w:lang w:val="sk-SK"/>
          </w:rPr>
          <w:fldChar w:fldCharType="end"/>
        </w:r>
      </w:hyperlink>
    </w:p>
    <w:p w:rsidR="002C13A8" w:rsidRPr="00262B48" w:rsidRDefault="004651DA">
      <w:pPr>
        <w:pStyle w:val="Obsah1"/>
        <w:tabs>
          <w:tab w:val="left" w:pos="440"/>
          <w:tab w:val="right" w:leader="dot" w:pos="9060"/>
        </w:tabs>
        <w:rPr>
          <w:b w:val="0"/>
          <w:bCs w:val="0"/>
          <w:caps w:val="0"/>
          <w:noProof/>
          <w:sz w:val="22"/>
          <w:szCs w:val="22"/>
          <w:lang w:val="sk-SK" w:eastAsia="sk-SK"/>
        </w:rPr>
      </w:pPr>
      <w:hyperlink w:anchor="_Toc410899035" w:history="1">
        <w:r w:rsidR="002C13A8" w:rsidRPr="00262B48">
          <w:rPr>
            <w:rStyle w:val="Hypertextovprepojenie"/>
            <w:rFonts w:eastAsia="Times New Roman"/>
            <w:noProof/>
            <w:lang w:val="sk-SK"/>
          </w:rPr>
          <w:t>5.</w:t>
        </w:r>
        <w:r w:rsidR="002C13A8" w:rsidRPr="00262B48">
          <w:rPr>
            <w:b w:val="0"/>
            <w:bCs w:val="0"/>
            <w:caps w:val="0"/>
            <w:noProof/>
            <w:sz w:val="22"/>
            <w:szCs w:val="22"/>
            <w:lang w:val="sk-SK" w:eastAsia="sk-SK"/>
          </w:rPr>
          <w:tab/>
        </w:r>
        <w:r w:rsidR="002C13A8" w:rsidRPr="00262B48">
          <w:rPr>
            <w:rStyle w:val="Hypertextovprepojenie"/>
            <w:rFonts w:eastAsia="Times New Roman"/>
            <w:noProof/>
            <w:lang w:val="sk-SK"/>
          </w:rPr>
          <w:t>Prílohy – zdrojové tabuľky prepravných vzťahov</w:t>
        </w:r>
        <w:r w:rsidR="002C13A8" w:rsidRPr="00262B48">
          <w:rPr>
            <w:noProof/>
            <w:webHidden/>
            <w:lang w:val="sk-SK"/>
          </w:rPr>
          <w:tab/>
        </w:r>
        <w:r w:rsidR="002C13A8" w:rsidRPr="00262B48">
          <w:rPr>
            <w:noProof/>
            <w:webHidden/>
            <w:lang w:val="sk-SK"/>
          </w:rPr>
          <w:fldChar w:fldCharType="begin"/>
        </w:r>
        <w:r w:rsidR="002C13A8" w:rsidRPr="00262B48">
          <w:rPr>
            <w:noProof/>
            <w:webHidden/>
            <w:lang w:val="sk-SK"/>
          </w:rPr>
          <w:instrText xml:space="preserve"> PAGEREF _Toc410899035 \h </w:instrText>
        </w:r>
        <w:r w:rsidR="002C13A8" w:rsidRPr="00262B48">
          <w:rPr>
            <w:noProof/>
            <w:webHidden/>
            <w:lang w:val="sk-SK"/>
          </w:rPr>
        </w:r>
        <w:r w:rsidR="002C13A8" w:rsidRPr="00262B48">
          <w:rPr>
            <w:noProof/>
            <w:webHidden/>
            <w:lang w:val="sk-SK"/>
          </w:rPr>
          <w:fldChar w:fldCharType="separate"/>
        </w:r>
        <w:r>
          <w:rPr>
            <w:noProof/>
            <w:webHidden/>
            <w:lang w:val="sk-SK"/>
          </w:rPr>
          <w:t>43</w:t>
        </w:r>
        <w:r w:rsidR="002C13A8" w:rsidRPr="00262B48">
          <w:rPr>
            <w:noProof/>
            <w:webHidden/>
            <w:lang w:val="sk-SK"/>
          </w:rPr>
          <w:fldChar w:fldCharType="end"/>
        </w:r>
      </w:hyperlink>
    </w:p>
    <w:p w:rsidR="00AF4FE6" w:rsidRPr="00262B48" w:rsidRDefault="00EC37E7" w:rsidP="007B145E">
      <w:pPr>
        <w:spacing w:before="120" w:after="0" w:line="240" w:lineRule="auto"/>
        <w:jc w:val="both"/>
        <w:rPr>
          <w:b/>
          <w:lang w:val="sk-SK"/>
        </w:rPr>
      </w:pPr>
      <w:r w:rsidRPr="00262B48">
        <w:rPr>
          <w:b/>
          <w:lang w:val="sk-SK"/>
        </w:rPr>
        <w:fldChar w:fldCharType="end"/>
      </w:r>
    </w:p>
    <w:p w:rsidR="007211B8" w:rsidRPr="00262B48" w:rsidRDefault="007211B8" w:rsidP="007B145E">
      <w:pPr>
        <w:spacing w:before="120" w:after="0" w:line="240" w:lineRule="auto"/>
        <w:jc w:val="both"/>
        <w:rPr>
          <w:b/>
          <w:lang w:val="sk-SK"/>
        </w:rPr>
      </w:pPr>
    </w:p>
    <w:p w:rsidR="007211B8" w:rsidRPr="00262B48" w:rsidRDefault="007211B8" w:rsidP="007B145E">
      <w:pPr>
        <w:spacing w:before="120" w:after="0" w:line="240" w:lineRule="auto"/>
        <w:jc w:val="both"/>
        <w:rPr>
          <w:b/>
          <w:lang w:val="sk-SK"/>
        </w:rPr>
      </w:pPr>
    </w:p>
    <w:p w:rsidR="00150FC6" w:rsidRPr="00262B48" w:rsidRDefault="00150FC6" w:rsidP="007B145E">
      <w:pPr>
        <w:spacing w:before="120" w:after="0" w:line="240" w:lineRule="auto"/>
        <w:jc w:val="both"/>
        <w:rPr>
          <w:b/>
          <w:lang w:val="sk-SK"/>
        </w:rPr>
      </w:pPr>
    </w:p>
    <w:p w:rsidR="00150FC6" w:rsidRPr="00262B48" w:rsidRDefault="00150FC6" w:rsidP="007B145E">
      <w:pPr>
        <w:spacing w:before="120" w:after="0" w:line="240" w:lineRule="auto"/>
        <w:jc w:val="both"/>
        <w:rPr>
          <w:b/>
          <w:lang w:val="sk-SK"/>
        </w:rPr>
      </w:pPr>
    </w:p>
    <w:p w:rsidR="00150FC6" w:rsidRPr="00262B48" w:rsidRDefault="00150FC6" w:rsidP="007B145E">
      <w:pPr>
        <w:spacing w:before="120" w:after="0" w:line="240" w:lineRule="auto"/>
        <w:jc w:val="both"/>
        <w:rPr>
          <w:b/>
          <w:lang w:val="sk-SK"/>
        </w:rPr>
      </w:pPr>
    </w:p>
    <w:p w:rsidR="007B145E" w:rsidRPr="00262B48" w:rsidRDefault="007B145E" w:rsidP="007B145E">
      <w:pPr>
        <w:spacing w:before="120" w:after="0" w:line="240" w:lineRule="auto"/>
        <w:jc w:val="both"/>
        <w:rPr>
          <w:b/>
          <w:lang w:val="sk-SK"/>
        </w:rPr>
      </w:pPr>
    </w:p>
    <w:p w:rsidR="00323E94" w:rsidRPr="00262B48" w:rsidRDefault="00323E94" w:rsidP="007B145E">
      <w:pPr>
        <w:spacing w:before="120" w:after="0" w:line="240" w:lineRule="auto"/>
        <w:jc w:val="both"/>
        <w:rPr>
          <w:b/>
          <w:lang w:val="sk-SK"/>
        </w:rPr>
      </w:pPr>
    </w:p>
    <w:p w:rsidR="00323E94" w:rsidRPr="00262B48" w:rsidRDefault="00323E94" w:rsidP="007B145E">
      <w:pPr>
        <w:spacing w:before="120" w:after="0" w:line="240" w:lineRule="auto"/>
        <w:jc w:val="both"/>
        <w:rPr>
          <w:b/>
          <w:lang w:val="sk-SK"/>
        </w:rPr>
      </w:pPr>
    </w:p>
    <w:p w:rsidR="00BC68C7" w:rsidRPr="00262B48" w:rsidRDefault="00BC68C7" w:rsidP="007B145E">
      <w:pPr>
        <w:spacing w:before="120" w:after="0" w:line="240" w:lineRule="auto"/>
        <w:jc w:val="both"/>
        <w:rPr>
          <w:b/>
          <w:lang w:val="sk-SK"/>
        </w:rPr>
      </w:pPr>
    </w:p>
    <w:p w:rsidR="00BC68C7" w:rsidRPr="00262B48" w:rsidRDefault="00BC68C7" w:rsidP="007B145E">
      <w:pPr>
        <w:spacing w:before="120" w:after="0" w:line="240" w:lineRule="auto"/>
        <w:jc w:val="both"/>
        <w:rPr>
          <w:b/>
          <w:lang w:val="sk-SK"/>
        </w:rPr>
      </w:pPr>
    </w:p>
    <w:p w:rsidR="007B145E" w:rsidRPr="00262B48" w:rsidRDefault="007B145E" w:rsidP="007B145E">
      <w:pPr>
        <w:spacing w:before="120" w:after="0" w:line="240" w:lineRule="auto"/>
        <w:jc w:val="both"/>
        <w:rPr>
          <w:b/>
          <w:lang w:val="sk-SK"/>
        </w:rPr>
      </w:pPr>
    </w:p>
    <w:p w:rsidR="009625EC" w:rsidRPr="00262B48" w:rsidRDefault="009625EC" w:rsidP="007B145E">
      <w:pPr>
        <w:pStyle w:val="Default"/>
        <w:rPr>
          <w:rFonts w:asciiTheme="minorHAnsi" w:hAnsiTheme="minorHAnsi"/>
          <w:b/>
          <w:sz w:val="28"/>
          <w:szCs w:val="28"/>
          <w:lang w:val="sk-SK"/>
        </w:rPr>
      </w:pPr>
      <w:r w:rsidRPr="00262B48">
        <w:rPr>
          <w:rFonts w:asciiTheme="minorHAnsi" w:hAnsiTheme="minorHAnsi"/>
          <w:b/>
          <w:sz w:val="28"/>
          <w:szCs w:val="28"/>
          <w:lang w:val="sk-SK"/>
        </w:rPr>
        <w:lastRenderedPageBreak/>
        <w:t>Etapa 1: Vstupná analýza a definícia cieľov</w:t>
      </w:r>
      <w:r w:rsidR="00CF0A20" w:rsidRPr="00262B48">
        <w:rPr>
          <w:rFonts w:asciiTheme="minorHAnsi" w:hAnsiTheme="minorHAnsi"/>
          <w:b/>
          <w:sz w:val="28"/>
          <w:szCs w:val="28"/>
          <w:lang w:val="sk-SK"/>
        </w:rPr>
        <w:t>, dodatok č.1</w:t>
      </w:r>
      <w:r w:rsidRPr="00262B48">
        <w:rPr>
          <w:rFonts w:asciiTheme="minorHAnsi" w:hAnsiTheme="minorHAnsi"/>
          <w:b/>
          <w:sz w:val="28"/>
          <w:szCs w:val="28"/>
          <w:lang w:val="sk-SK"/>
        </w:rPr>
        <w:t xml:space="preserve"> </w:t>
      </w:r>
    </w:p>
    <w:p w:rsidR="00D3529C" w:rsidRPr="00262B48" w:rsidRDefault="00D3529C" w:rsidP="007B145E">
      <w:pPr>
        <w:spacing w:before="120" w:after="0" w:line="240" w:lineRule="auto"/>
        <w:jc w:val="both"/>
        <w:rPr>
          <w:lang w:val="sk-SK"/>
        </w:rPr>
      </w:pPr>
      <w:r w:rsidRPr="00262B48">
        <w:rPr>
          <w:lang w:val="sk-SK"/>
        </w:rPr>
        <w:t>V rámci dodatku</w:t>
      </w:r>
      <w:r w:rsidR="00E564C2" w:rsidRPr="00262B48">
        <w:rPr>
          <w:lang w:val="sk-SK"/>
        </w:rPr>
        <w:t xml:space="preserve"> k správe z etapy 1</w:t>
      </w:r>
      <w:r w:rsidRPr="00262B48">
        <w:rPr>
          <w:lang w:val="sk-SK"/>
        </w:rPr>
        <w:t xml:space="preserve"> sú doplnené kapitoly</w:t>
      </w:r>
      <w:r w:rsidR="00E564C2" w:rsidRPr="00262B48">
        <w:rPr>
          <w:lang w:val="sk-SK"/>
        </w:rPr>
        <w:t xml:space="preserve">, ktoré nebolo možné z dôvodu predĺženia prác na dopravnom modeli (nezavinených Zhotoviteľom), realizovať v rámci pôvodnej správy z etapy 1. </w:t>
      </w:r>
      <w:r w:rsidRPr="00262B48">
        <w:rPr>
          <w:lang w:val="sk-SK"/>
        </w:rPr>
        <w:t xml:space="preserve"> </w:t>
      </w:r>
    </w:p>
    <w:p w:rsidR="00D3529C" w:rsidRPr="00262B48" w:rsidRDefault="00E564C2" w:rsidP="007B145E">
      <w:pPr>
        <w:spacing w:before="120" w:after="0" w:line="240" w:lineRule="auto"/>
        <w:jc w:val="both"/>
        <w:rPr>
          <w:lang w:val="sk-SK"/>
        </w:rPr>
      </w:pPr>
      <w:r w:rsidRPr="00262B48">
        <w:rPr>
          <w:lang w:val="sk-SK"/>
        </w:rPr>
        <w:t>Predmetom dodatku k správe sú</w:t>
      </w:r>
      <w:r w:rsidR="00D3529C" w:rsidRPr="00262B48">
        <w:rPr>
          <w:lang w:val="sk-SK"/>
        </w:rPr>
        <w:t> tieto časti:</w:t>
      </w:r>
    </w:p>
    <w:p w:rsidR="00FB6E10" w:rsidRPr="00262B48" w:rsidRDefault="00D3529C" w:rsidP="007B145E">
      <w:pPr>
        <w:spacing w:before="120" w:after="0" w:line="240" w:lineRule="auto"/>
        <w:jc w:val="both"/>
        <w:rPr>
          <w:lang w:val="sk-SK"/>
        </w:rPr>
      </w:pPr>
      <w:r w:rsidRPr="00262B48">
        <w:rPr>
          <w:lang w:val="sk-SK"/>
        </w:rPr>
        <w:t>3.3. DOPYT</w:t>
      </w:r>
    </w:p>
    <w:p w:rsidR="00FB6E10" w:rsidRPr="00262B48" w:rsidRDefault="00FB6E10" w:rsidP="007B145E">
      <w:pPr>
        <w:spacing w:before="120" w:after="0" w:line="240" w:lineRule="auto"/>
        <w:jc w:val="both"/>
        <w:rPr>
          <w:lang w:val="sk-SK"/>
        </w:rPr>
      </w:pPr>
      <w:r w:rsidRPr="00262B48">
        <w:rPr>
          <w:lang w:val="sk-SK"/>
        </w:rPr>
        <w:t>3.4 PONUKA SLUŽIEB</w:t>
      </w:r>
    </w:p>
    <w:p w:rsidR="00FB6E10" w:rsidRPr="00262B48" w:rsidRDefault="00FB6E10" w:rsidP="007B145E">
      <w:pPr>
        <w:spacing w:before="120" w:after="0" w:line="240" w:lineRule="auto"/>
        <w:jc w:val="both"/>
        <w:rPr>
          <w:lang w:val="sk-SK"/>
        </w:rPr>
      </w:pPr>
      <w:r w:rsidRPr="00262B48">
        <w:rPr>
          <w:lang w:val="sk-SK"/>
        </w:rPr>
        <w:t>3.6. ZÁKLADNÉ KAPACITNÉ POŽIADAVKY</w:t>
      </w:r>
      <w:r w:rsidR="00D3529C" w:rsidRPr="00262B48">
        <w:rPr>
          <w:lang w:val="sk-SK"/>
        </w:rPr>
        <w:t xml:space="preserve">   </w:t>
      </w:r>
    </w:p>
    <w:p w:rsidR="00FB6E10" w:rsidRPr="00262B48" w:rsidRDefault="00FB6E10" w:rsidP="007B145E">
      <w:pPr>
        <w:spacing w:before="120" w:after="0" w:line="240" w:lineRule="auto"/>
        <w:jc w:val="both"/>
        <w:rPr>
          <w:lang w:val="sk-SK"/>
        </w:rPr>
      </w:pPr>
      <w:r w:rsidRPr="00262B48">
        <w:rPr>
          <w:lang w:val="sk-SK"/>
        </w:rPr>
        <w:t>3.7. ZHRNUTIE ANALÝZY SÚČASNEJ A BUDÚCEJ SITUÁCIE V ALTERNATÍVE „BEZ PROJEKTU“</w:t>
      </w:r>
    </w:p>
    <w:p w:rsidR="00A91E1D" w:rsidRPr="00262B48" w:rsidRDefault="00FB6E10" w:rsidP="007B145E">
      <w:pPr>
        <w:spacing w:before="120" w:after="0" w:line="240" w:lineRule="auto"/>
        <w:jc w:val="both"/>
        <w:rPr>
          <w:lang w:val="sk-SK"/>
        </w:rPr>
      </w:pPr>
      <w:r w:rsidRPr="00262B48">
        <w:rPr>
          <w:lang w:val="sk-SK"/>
        </w:rPr>
        <w:t xml:space="preserve">4. </w:t>
      </w:r>
      <w:r w:rsidRPr="00262B48">
        <w:rPr>
          <w:rFonts w:cs="Arial"/>
          <w:caps/>
          <w:lang w:val="sk-SK"/>
        </w:rPr>
        <w:t>Návrh doplnkových organizačných a prevádzkových opatrení a podporných opatrení v oblasti infraštruktúry</w:t>
      </w:r>
    </w:p>
    <w:p w:rsidR="0028353A" w:rsidRPr="00262B48" w:rsidRDefault="0028353A" w:rsidP="007B145E">
      <w:pPr>
        <w:pStyle w:val="Nadpis2"/>
        <w:numPr>
          <w:ilvl w:val="1"/>
          <w:numId w:val="5"/>
        </w:numPr>
        <w:spacing w:line="240" w:lineRule="auto"/>
        <w:rPr>
          <w:szCs w:val="22"/>
          <w:lang w:val="sk-SK"/>
        </w:rPr>
      </w:pPr>
      <w:bookmarkStart w:id="1" w:name="_Toc410899014"/>
      <w:r w:rsidRPr="00262B48">
        <w:rPr>
          <w:szCs w:val="22"/>
          <w:lang w:val="sk-SK"/>
        </w:rPr>
        <w:t>Dopyt</w:t>
      </w:r>
      <w:bookmarkEnd w:id="1"/>
    </w:p>
    <w:p w:rsidR="005E6686" w:rsidRPr="00262B48" w:rsidRDefault="00EC37E7" w:rsidP="007B145E">
      <w:pPr>
        <w:spacing w:after="0" w:line="240" w:lineRule="auto"/>
        <w:rPr>
          <w:lang w:val="sk-SK"/>
        </w:rPr>
      </w:pPr>
      <w:r w:rsidRPr="00262B48">
        <w:rPr>
          <w:lang w:val="sk-SK"/>
        </w:rPr>
        <w:t>Dopyt po železničnej doprave na danom úseku je potrebné definovať zvlášť pre:</w:t>
      </w:r>
    </w:p>
    <w:p w:rsidR="005E6686" w:rsidRPr="00262B48" w:rsidRDefault="00EC37E7" w:rsidP="007B145E">
      <w:pPr>
        <w:pStyle w:val="Odsekzoznamu"/>
        <w:numPr>
          <w:ilvl w:val="0"/>
          <w:numId w:val="20"/>
        </w:numPr>
        <w:spacing w:before="120" w:after="0" w:line="240" w:lineRule="auto"/>
        <w:ind w:left="714" w:hanging="357"/>
        <w:rPr>
          <w:b/>
          <w:lang w:val="sk-SK"/>
        </w:rPr>
      </w:pPr>
      <w:r w:rsidRPr="00262B48">
        <w:rPr>
          <w:b/>
          <w:lang w:val="sk-SK"/>
        </w:rPr>
        <w:t>Dopravu osobnú</w:t>
      </w:r>
    </w:p>
    <w:p w:rsidR="005E6686" w:rsidRPr="00262B48" w:rsidRDefault="00EC37E7" w:rsidP="007B145E">
      <w:pPr>
        <w:pStyle w:val="Odsekzoznamu"/>
        <w:spacing w:after="0" w:line="240" w:lineRule="auto"/>
        <w:ind w:left="1080" w:firstLine="54"/>
        <w:rPr>
          <w:lang w:val="sk-SK"/>
        </w:rPr>
      </w:pPr>
      <w:r w:rsidRPr="00262B48">
        <w:rPr>
          <w:lang w:val="sk-SK"/>
        </w:rPr>
        <w:t>Diaľkovú (vrátane medzinárodnej), ICE, EC, IC, Ex, REX,  R.</w:t>
      </w:r>
    </w:p>
    <w:p w:rsidR="005E6686" w:rsidRPr="00262B48" w:rsidRDefault="00EC37E7" w:rsidP="007B145E">
      <w:pPr>
        <w:pStyle w:val="Odsekzoznamu"/>
        <w:spacing w:after="0" w:line="240" w:lineRule="auto"/>
        <w:ind w:left="1134"/>
        <w:rPr>
          <w:lang w:val="sk-SK"/>
        </w:rPr>
      </w:pPr>
      <w:r w:rsidRPr="00262B48">
        <w:rPr>
          <w:lang w:val="sk-SK"/>
        </w:rPr>
        <w:t xml:space="preserve">Regionálnu, </w:t>
      </w:r>
      <w:proofErr w:type="spellStart"/>
      <w:r w:rsidRPr="00262B48">
        <w:rPr>
          <w:lang w:val="sk-SK"/>
        </w:rPr>
        <w:t>Sp</w:t>
      </w:r>
      <w:proofErr w:type="spellEnd"/>
      <w:r w:rsidRPr="00262B48">
        <w:rPr>
          <w:lang w:val="sk-SK"/>
        </w:rPr>
        <w:t>, Os.</w:t>
      </w:r>
    </w:p>
    <w:p w:rsidR="005E6686" w:rsidRPr="00262B48" w:rsidRDefault="00EC37E7" w:rsidP="007B145E">
      <w:pPr>
        <w:spacing w:after="0" w:line="240" w:lineRule="auto"/>
        <w:ind w:left="426" w:firstLine="708"/>
        <w:rPr>
          <w:lang w:val="sk-SK"/>
        </w:rPr>
      </w:pPr>
      <w:r w:rsidRPr="00262B48">
        <w:rPr>
          <w:lang w:val="sk-SK"/>
        </w:rPr>
        <w:t>Ostatné (zmluvná, historická apod.).</w:t>
      </w:r>
    </w:p>
    <w:p w:rsidR="005E6686" w:rsidRPr="00262B48" w:rsidRDefault="00EC37E7" w:rsidP="007B145E">
      <w:pPr>
        <w:pStyle w:val="Odsekzoznamu"/>
        <w:numPr>
          <w:ilvl w:val="0"/>
          <w:numId w:val="21"/>
        </w:numPr>
        <w:spacing w:before="120" w:after="0" w:line="240" w:lineRule="auto"/>
        <w:ind w:left="714" w:hanging="357"/>
        <w:rPr>
          <w:b/>
          <w:lang w:val="sk-SK"/>
        </w:rPr>
      </w:pPr>
      <w:r w:rsidRPr="00262B48">
        <w:rPr>
          <w:b/>
          <w:lang w:val="sk-SK"/>
        </w:rPr>
        <w:t>Nákladnú</w:t>
      </w:r>
    </w:p>
    <w:p w:rsidR="005E6686" w:rsidRPr="00262B48" w:rsidRDefault="00EC37E7" w:rsidP="007B145E">
      <w:pPr>
        <w:spacing w:after="0" w:line="240" w:lineRule="auto"/>
        <w:ind w:firstLine="1134"/>
        <w:rPr>
          <w:lang w:val="sk-SK"/>
        </w:rPr>
      </w:pPr>
      <w:r w:rsidRPr="00262B48">
        <w:rPr>
          <w:lang w:val="sk-SK"/>
        </w:rPr>
        <w:t xml:space="preserve">Diaľkovú, </w:t>
      </w:r>
      <w:proofErr w:type="spellStart"/>
      <w:r w:rsidRPr="00262B48">
        <w:rPr>
          <w:lang w:val="sk-SK"/>
        </w:rPr>
        <w:t>NEx</w:t>
      </w:r>
      <w:proofErr w:type="spellEnd"/>
      <w:r w:rsidRPr="00262B48">
        <w:rPr>
          <w:lang w:val="sk-SK"/>
        </w:rPr>
        <w:t xml:space="preserve">, </w:t>
      </w:r>
      <w:proofErr w:type="spellStart"/>
      <w:r w:rsidRPr="00262B48">
        <w:rPr>
          <w:lang w:val="sk-SK"/>
        </w:rPr>
        <w:t>Rn</w:t>
      </w:r>
      <w:proofErr w:type="spellEnd"/>
      <w:r w:rsidRPr="00262B48">
        <w:rPr>
          <w:lang w:val="sk-SK"/>
        </w:rPr>
        <w:t xml:space="preserve">, </w:t>
      </w:r>
      <w:proofErr w:type="spellStart"/>
      <w:r w:rsidRPr="00262B48">
        <w:rPr>
          <w:lang w:val="sk-SK"/>
        </w:rPr>
        <w:t>Pn</w:t>
      </w:r>
      <w:proofErr w:type="spellEnd"/>
      <w:r w:rsidRPr="00262B48">
        <w:rPr>
          <w:lang w:val="sk-SK"/>
        </w:rPr>
        <w:t xml:space="preserve">, </w:t>
      </w:r>
      <w:proofErr w:type="spellStart"/>
      <w:r w:rsidRPr="00262B48">
        <w:rPr>
          <w:lang w:val="sk-SK"/>
        </w:rPr>
        <w:t>Vn</w:t>
      </w:r>
      <w:proofErr w:type="spellEnd"/>
      <w:r w:rsidRPr="00262B48">
        <w:rPr>
          <w:lang w:val="sk-SK"/>
        </w:rPr>
        <w:t>.</w:t>
      </w:r>
    </w:p>
    <w:p w:rsidR="005E6686" w:rsidRPr="00262B48" w:rsidRDefault="00EC37E7" w:rsidP="007B145E">
      <w:pPr>
        <w:spacing w:after="0" w:line="240" w:lineRule="auto"/>
        <w:ind w:left="426" w:firstLine="708"/>
        <w:rPr>
          <w:lang w:val="sk-SK"/>
        </w:rPr>
      </w:pPr>
      <w:r w:rsidRPr="00262B48">
        <w:rPr>
          <w:lang w:val="sk-SK"/>
        </w:rPr>
        <w:t>Miestnu, Mn.</w:t>
      </w:r>
    </w:p>
    <w:p w:rsidR="005E6686" w:rsidRPr="00262B48" w:rsidRDefault="00EC37E7" w:rsidP="007B145E">
      <w:pPr>
        <w:spacing w:after="0" w:line="240" w:lineRule="auto"/>
        <w:ind w:left="426" w:firstLine="708"/>
        <w:rPr>
          <w:lang w:val="sk-SK"/>
        </w:rPr>
      </w:pPr>
      <w:r w:rsidRPr="00262B48">
        <w:rPr>
          <w:lang w:val="sk-SK"/>
        </w:rPr>
        <w:t>Pracovnú, Prac.</w:t>
      </w:r>
    </w:p>
    <w:p w:rsidR="005E6686" w:rsidRPr="00262B48" w:rsidRDefault="005E6686" w:rsidP="007B145E">
      <w:pPr>
        <w:spacing w:after="0" w:line="240" w:lineRule="auto"/>
        <w:rPr>
          <w:lang w:val="sk-SK"/>
        </w:rPr>
      </w:pPr>
    </w:p>
    <w:p w:rsidR="005E6686" w:rsidRPr="00262B48" w:rsidRDefault="00EC37E7" w:rsidP="007B145E">
      <w:pPr>
        <w:spacing w:after="0" w:line="240" w:lineRule="auto"/>
        <w:jc w:val="both"/>
        <w:rPr>
          <w:lang w:val="sk-SK"/>
        </w:rPr>
      </w:pPr>
      <w:r w:rsidRPr="00262B48">
        <w:rPr>
          <w:lang w:val="sk-SK"/>
        </w:rPr>
        <w:t>Synteticky je možné modelovať z dostupných rozvojových materiálov čiastočne osobnú dopravu. Skôr než obsaditeľnosť (resp. prepravný prúd) je možné uvažovať o takej doprave, ktorá podporí konkurencieschopnosť železnice a je jednou z hlavných podmienok zvýšenia kultúry cestovania.</w:t>
      </w:r>
    </w:p>
    <w:p w:rsidR="005E6686" w:rsidRPr="00262B48" w:rsidRDefault="00EC37E7" w:rsidP="007B145E">
      <w:pPr>
        <w:spacing w:before="120" w:after="0" w:line="240" w:lineRule="auto"/>
        <w:jc w:val="both"/>
        <w:rPr>
          <w:lang w:val="sk-SK"/>
        </w:rPr>
      </w:pPr>
      <w:r w:rsidRPr="00262B48">
        <w:rPr>
          <w:lang w:val="sk-SK"/>
        </w:rPr>
        <w:t>Základný interval pre vlaky R 6XX  (4XX) sú dve hodiny, resp. s odjazdom zo Žiliny P:45 (párna hodina:45 minút),  IC 5XX, štyri hodiny (7, 11, 15, 19) N:52 (nepárna hodina:52 minút), Ex prichádzajúca väčšinou z ČR nemajú na Slovensku pravidelný interval, pretože prichádzajú ako cez Púchov, tak i cez Čadcu.</w:t>
      </w:r>
    </w:p>
    <w:p w:rsidR="005E6686" w:rsidRPr="00262B48" w:rsidRDefault="00EC37E7" w:rsidP="007B145E">
      <w:pPr>
        <w:spacing w:before="120" w:after="0" w:line="240" w:lineRule="auto"/>
        <w:rPr>
          <w:lang w:val="sk-SK"/>
        </w:rPr>
      </w:pPr>
      <w:r w:rsidRPr="00262B48">
        <w:rPr>
          <w:lang w:val="sk-SK"/>
        </w:rPr>
        <w:t>V opačnom smere z Košíc sú odjazdy R YY v P:08, IC5 YY N:19 (9, 19, 17).</w:t>
      </w:r>
    </w:p>
    <w:p w:rsidR="000E589F" w:rsidRPr="00262B48" w:rsidRDefault="00EC37E7" w:rsidP="007B145E">
      <w:pPr>
        <w:spacing w:before="120" w:after="0" w:line="240" w:lineRule="auto"/>
        <w:jc w:val="both"/>
        <w:rPr>
          <w:lang w:val="sk-SK"/>
        </w:rPr>
      </w:pPr>
      <w:r w:rsidRPr="00262B48">
        <w:rPr>
          <w:lang w:val="sk-SK"/>
        </w:rPr>
        <w:t>Je možné predpokladať, že do historicky blízkej doby nebude interval zmenený, väčší dopyt je možné riešiť väčším počtom vozov.</w:t>
      </w:r>
    </w:p>
    <w:p w:rsidR="005E6686" w:rsidRPr="00262B48" w:rsidRDefault="00EC37E7" w:rsidP="007B145E">
      <w:pPr>
        <w:spacing w:before="120" w:after="0" w:line="240" w:lineRule="auto"/>
        <w:rPr>
          <w:lang w:val="sk-SK"/>
        </w:rPr>
      </w:pPr>
      <w:r w:rsidRPr="00262B48">
        <w:rPr>
          <w:lang w:val="sk-SK"/>
        </w:rPr>
        <w:t>Obsadenosť vlakov nie je doposiaľ k dispozícii.</w:t>
      </w:r>
    </w:p>
    <w:p w:rsidR="000E589F" w:rsidRPr="00262B48" w:rsidRDefault="00EC37E7" w:rsidP="007B145E">
      <w:pPr>
        <w:spacing w:before="120" w:after="0" w:line="240" w:lineRule="auto"/>
        <w:jc w:val="both"/>
        <w:rPr>
          <w:lang w:val="sk-SK"/>
        </w:rPr>
      </w:pPr>
      <w:r w:rsidRPr="00262B48">
        <w:rPr>
          <w:lang w:val="sk-SK"/>
        </w:rPr>
        <w:t>V regionálnej doprave sú v takte vedené vlaky na ramene Poprad-Tatry – Košice, a to v pracovný deň v špičke  každú hodinu H:42, mimo špičku po dvoch hodinách potom P:42.</w:t>
      </w:r>
    </w:p>
    <w:p w:rsidR="005E6686" w:rsidRPr="00262B48" w:rsidRDefault="00EC37E7" w:rsidP="007B145E">
      <w:pPr>
        <w:spacing w:before="120" w:after="0" w:line="240" w:lineRule="auto"/>
        <w:jc w:val="both"/>
        <w:rPr>
          <w:lang w:val="sk-SK"/>
        </w:rPr>
      </w:pPr>
      <w:r w:rsidRPr="00262B48">
        <w:rPr>
          <w:lang w:val="sk-SK"/>
        </w:rPr>
        <w:t>Na ramene Žilina – Vrútky – Liptovský Mikuláš – Poprad-Tatry je interval iba čiastočný.</w:t>
      </w:r>
    </w:p>
    <w:p w:rsidR="005E6686" w:rsidRPr="00262B48" w:rsidRDefault="00EC37E7" w:rsidP="007B145E">
      <w:pPr>
        <w:spacing w:before="120" w:after="0" w:line="240" w:lineRule="auto"/>
        <w:jc w:val="both"/>
        <w:rPr>
          <w:lang w:val="sk-SK"/>
        </w:rPr>
      </w:pPr>
      <w:r w:rsidRPr="00262B48">
        <w:rPr>
          <w:lang w:val="sk-SK"/>
        </w:rPr>
        <w:t xml:space="preserve">Pre obsluhu resp. spojenie Žilina – Vrútky – Martin (Zvolen os. St.) slúžia vlaky </w:t>
      </w:r>
      <w:proofErr w:type="spellStart"/>
      <w:r w:rsidRPr="00262B48">
        <w:rPr>
          <w:lang w:val="sk-SK"/>
        </w:rPr>
        <w:t>Zr</w:t>
      </w:r>
      <w:proofErr w:type="spellEnd"/>
      <w:r w:rsidRPr="00262B48">
        <w:rPr>
          <w:lang w:val="sk-SK"/>
        </w:rPr>
        <w:t xml:space="preserve"> 18XX s intervalom P:54.</w:t>
      </w:r>
    </w:p>
    <w:p w:rsidR="005E6686" w:rsidRPr="00262B48" w:rsidRDefault="00EC37E7" w:rsidP="007B145E">
      <w:pPr>
        <w:spacing w:before="120" w:after="0" w:line="240" w:lineRule="auto"/>
        <w:jc w:val="both"/>
        <w:rPr>
          <w:lang w:val="sk-SK"/>
        </w:rPr>
      </w:pPr>
      <w:r w:rsidRPr="00262B48">
        <w:rPr>
          <w:lang w:val="sk-SK"/>
        </w:rPr>
        <w:t>V opačných smeroch je charakter obdobný, ráno na ramene Košice – Poprad-Tatry N:27 v rannej špičke, popoludní H:27 a na ramene Košice – Prešov H:35.</w:t>
      </w:r>
    </w:p>
    <w:p w:rsidR="005E6686" w:rsidRPr="00262B48" w:rsidRDefault="00EC37E7" w:rsidP="007B145E">
      <w:pPr>
        <w:spacing w:before="120" w:after="0" w:line="240" w:lineRule="auto"/>
        <w:jc w:val="both"/>
        <w:rPr>
          <w:lang w:val="sk-SK"/>
        </w:rPr>
      </w:pPr>
      <w:r w:rsidRPr="00262B48">
        <w:rPr>
          <w:lang w:val="sk-SK"/>
        </w:rPr>
        <w:t>Z uvedeného GVD je možné usudzovať, že historicky má regionálna doprava väčší význam v úseku Poprad – Košice vrátane spojenia Košíc s Prešovom.</w:t>
      </w:r>
    </w:p>
    <w:p w:rsidR="005E6686" w:rsidRPr="00262B48" w:rsidRDefault="00EC37E7" w:rsidP="007B145E">
      <w:pPr>
        <w:spacing w:before="120" w:after="0" w:line="240" w:lineRule="auto"/>
        <w:jc w:val="both"/>
        <w:rPr>
          <w:lang w:val="sk-SK"/>
        </w:rPr>
      </w:pPr>
      <w:r w:rsidRPr="00262B48">
        <w:rPr>
          <w:lang w:val="sk-SK"/>
        </w:rPr>
        <w:lastRenderedPageBreak/>
        <w:t>Súčasné využitie praktickej priepustnosti umožňuje zavedenie ďalších vlakov, pokiaľ bude po tomto druhu dopravy dopyt.</w:t>
      </w:r>
    </w:p>
    <w:p w:rsidR="005E6686" w:rsidRPr="00262B48" w:rsidRDefault="00EC37E7" w:rsidP="007B145E">
      <w:pPr>
        <w:spacing w:before="120" w:after="0" w:line="240" w:lineRule="auto"/>
        <w:jc w:val="both"/>
        <w:rPr>
          <w:lang w:val="sk-SK"/>
        </w:rPr>
      </w:pPr>
      <w:r w:rsidRPr="00262B48">
        <w:rPr>
          <w:lang w:val="sk-SK"/>
        </w:rPr>
        <w:t>Na ramene Košice – Čierna nad Tisou sú vlaky REX čiastočne vedené v intervale, a to do odbočky Kalša cca po dvoch hodinách v relácii Košice – (Kalša) – Trebišov – (prípadne Humenné).</w:t>
      </w:r>
    </w:p>
    <w:p w:rsidR="005E6686" w:rsidRPr="00262B48" w:rsidRDefault="00EC37E7" w:rsidP="007B145E">
      <w:pPr>
        <w:spacing w:before="120" w:after="0" w:line="240" w:lineRule="auto"/>
        <w:jc w:val="both"/>
        <w:rPr>
          <w:lang w:val="sk-SK"/>
        </w:rPr>
      </w:pPr>
      <w:r w:rsidRPr="00262B48">
        <w:rPr>
          <w:lang w:val="sk-SK"/>
        </w:rPr>
        <w:t>Regionálna doprava je v úseku Košice – Čierna nad Tisou vedená v intervale P/N:04, popoludní P/N:14 resp. opäť 04, teda v hodinovom resp. dvojhodinovom intervale. Do Čiernej nad Tisou dochádza iba pár REX 964/965, ktoré ale z Michalian stavajú na všetkých staniciach a zastávkach.</w:t>
      </w:r>
    </w:p>
    <w:p w:rsidR="005E6686" w:rsidRPr="00262B48" w:rsidRDefault="00EC37E7" w:rsidP="007B145E">
      <w:pPr>
        <w:spacing w:before="120" w:after="0" w:line="240" w:lineRule="auto"/>
        <w:jc w:val="both"/>
        <w:rPr>
          <w:lang w:val="sk-SK"/>
        </w:rPr>
      </w:pPr>
      <w:r w:rsidRPr="00262B48">
        <w:rPr>
          <w:lang w:val="sk-SK"/>
        </w:rPr>
        <w:t xml:space="preserve">Otázku rozvoja železničnej dopravy na tomto úseku dnes nie je možné objektívne </w:t>
      </w:r>
      <w:proofErr w:type="spellStart"/>
      <w:r w:rsidRPr="00262B48">
        <w:rPr>
          <w:lang w:val="sk-SK"/>
        </w:rPr>
        <w:t>predikovať</w:t>
      </w:r>
      <w:proofErr w:type="spellEnd"/>
      <w:r w:rsidRPr="00262B48">
        <w:rPr>
          <w:lang w:val="sk-SK"/>
        </w:rPr>
        <w:t>.</w:t>
      </w:r>
    </w:p>
    <w:p w:rsidR="005E6686" w:rsidRPr="00262B48" w:rsidRDefault="00EC37E7" w:rsidP="007B145E">
      <w:pPr>
        <w:spacing w:before="120" w:after="0" w:line="240" w:lineRule="auto"/>
        <w:jc w:val="both"/>
        <w:rPr>
          <w:lang w:val="sk-SK"/>
        </w:rPr>
      </w:pPr>
      <w:r w:rsidRPr="00262B48">
        <w:rPr>
          <w:lang w:val="sk-SK"/>
        </w:rPr>
        <w:t>I tu je však dostatočná záloha priepustnosti.</w:t>
      </w:r>
    </w:p>
    <w:p w:rsidR="005E6686" w:rsidRPr="00262B48" w:rsidRDefault="00EC37E7" w:rsidP="007B145E">
      <w:pPr>
        <w:spacing w:before="240" w:after="0" w:line="240" w:lineRule="auto"/>
        <w:jc w:val="both"/>
        <w:rPr>
          <w:lang w:val="sk-SK"/>
        </w:rPr>
      </w:pPr>
      <w:r w:rsidRPr="00262B48">
        <w:rPr>
          <w:lang w:val="sk-SK"/>
        </w:rPr>
        <w:t xml:space="preserve">Prognóza výkonov nákladnej dopravy je problematická. V obdobných štúdiách v Českej republike sa pravidlá nechávali na súčasnej úrovni, prípadne vykazovali odhad rastu cca o 10 – 20 %. </w:t>
      </w:r>
    </w:p>
    <w:p w:rsidR="005E6686" w:rsidRPr="00262B48" w:rsidRDefault="00EC37E7" w:rsidP="007B145E">
      <w:pPr>
        <w:spacing w:before="120" w:after="0" w:line="240" w:lineRule="auto"/>
        <w:jc w:val="both"/>
        <w:rPr>
          <w:lang w:val="sk-SK"/>
        </w:rPr>
      </w:pPr>
      <w:r w:rsidRPr="00262B48">
        <w:rPr>
          <w:lang w:val="sk-SK"/>
        </w:rPr>
        <w:t>V Bielej knihe je deklarované  prevedenie časti dopravy z ciest na ostatné druhy dopravy, čo v tomto prípade znamená na železnicu, a to 30 % do roku 2030 a 50 % do roku 2050. Pre výpočtové obdobie bude teda postupne zvýšený výkon nákladnej dopravy v týchto intenciách, a to s určitým nábehom a stanoveným limitom v príslušný rok.</w:t>
      </w:r>
    </w:p>
    <w:p w:rsidR="005E6686" w:rsidRPr="00262B48" w:rsidRDefault="00EC37E7" w:rsidP="007B145E">
      <w:pPr>
        <w:spacing w:before="120" w:after="0" w:line="240" w:lineRule="auto"/>
        <w:jc w:val="both"/>
        <w:rPr>
          <w:lang w:val="sk-SK"/>
        </w:rPr>
      </w:pPr>
      <w:r w:rsidRPr="00262B48">
        <w:rPr>
          <w:lang w:val="sk-SK"/>
        </w:rPr>
        <w:t xml:space="preserve">Princípom pre tento výpočet budú údaje z prevzatého dokumentu Intenzita cestnej dopravy v relácii Žilina - Košice – Ukrajina (podľa sčítania dopravy z roku 2010 - na stránkach Slovenskej správy ciest ) s tým, že počet NA bude prevedený (pomocou priemerného vyťaženia) na objem v tonách a ten prevedený na príslušný počet vlakov podľa normy hmotnosti pre jednotlivé úseky. Odhadom je možné určiť, že pre rok 2030 pôjde o navýšenie o niekoľko (5 – 10) párov </w:t>
      </w:r>
      <w:proofErr w:type="spellStart"/>
      <w:r w:rsidRPr="00262B48">
        <w:rPr>
          <w:lang w:val="sk-SK"/>
        </w:rPr>
        <w:t>Pn</w:t>
      </w:r>
      <w:proofErr w:type="spellEnd"/>
      <w:r w:rsidRPr="00262B48">
        <w:rPr>
          <w:lang w:val="sk-SK"/>
        </w:rPr>
        <w:t xml:space="preserve"> vlakov.</w:t>
      </w:r>
    </w:p>
    <w:p w:rsidR="00DA7587" w:rsidRPr="00262B48" w:rsidRDefault="00DA7587" w:rsidP="00DA7587">
      <w:pPr>
        <w:spacing w:before="240" w:after="120" w:line="240" w:lineRule="auto"/>
        <w:jc w:val="both"/>
        <w:rPr>
          <w:i/>
          <w:sz w:val="20"/>
          <w:lang w:val="sk-SK"/>
        </w:rPr>
      </w:pPr>
    </w:p>
    <w:p w:rsidR="005E6686" w:rsidRPr="00262B48" w:rsidRDefault="005E6686" w:rsidP="007B145E">
      <w:pPr>
        <w:pStyle w:val="Nadpis3"/>
        <w:numPr>
          <w:ilvl w:val="2"/>
          <w:numId w:val="5"/>
        </w:numPr>
        <w:spacing w:before="240" w:line="240" w:lineRule="auto"/>
        <w:jc w:val="both"/>
        <w:rPr>
          <w:lang w:val="sk-SK"/>
        </w:rPr>
      </w:pPr>
      <w:bookmarkStart w:id="2" w:name="_Toc410899015"/>
      <w:r w:rsidRPr="00262B48">
        <w:rPr>
          <w:lang w:val="sk-SK"/>
        </w:rPr>
        <w:t>Analýzy súčasného a budúceho tranzitného dopytu vyplývajúceho z významnosti trate v rámci európskeho koridu</w:t>
      </w:r>
      <w:bookmarkEnd w:id="2"/>
    </w:p>
    <w:p w:rsidR="00F63EBD" w:rsidRPr="00262B48" w:rsidRDefault="005E6686" w:rsidP="007B145E">
      <w:pPr>
        <w:spacing w:before="120" w:after="0" w:line="240" w:lineRule="auto"/>
        <w:jc w:val="both"/>
        <w:rPr>
          <w:lang w:val="sk-SK"/>
        </w:rPr>
      </w:pPr>
      <w:r w:rsidRPr="00262B48">
        <w:rPr>
          <w:lang w:val="sk-SK"/>
        </w:rPr>
        <w:t xml:space="preserve">Súčasné tranzitné vzťahy sú k dispozícii, a to pre osobnú dopravu (tranzit je veľmi malý) i pre nákladnú železničnú dopravu  – tam je možné z údajov vyčísliť i prepravu rozdelenú na jednotlivé komodity: (ropné výrobky, uhlie, kovy, železná ruda, stavebníctvo, chémia, drevo, potraviny a nešpecifikované). V rámci  1. etapy </w:t>
      </w:r>
      <w:r w:rsidR="0056448E" w:rsidRPr="00262B48">
        <w:rPr>
          <w:lang w:val="sk-SK"/>
        </w:rPr>
        <w:t>boli tieto vzťahy agregovanej a sú zobrazené v nasledujúcich tabuľkách.</w:t>
      </w:r>
    </w:p>
    <w:p w:rsidR="0056448E" w:rsidRPr="00262B48" w:rsidRDefault="0056448E" w:rsidP="007B145E">
      <w:pPr>
        <w:spacing w:before="120" w:after="0" w:line="240" w:lineRule="auto"/>
        <w:jc w:val="both"/>
        <w:rPr>
          <w:i/>
          <w:sz w:val="20"/>
          <w:lang w:val="sk-SK"/>
        </w:rPr>
      </w:pPr>
      <w:r w:rsidRPr="00262B48">
        <w:rPr>
          <w:i/>
          <w:sz w:val="20"/>
          <w:lang w:val="sk-SK"/>
        </w:rPr>
        <w:t>Tabuľka</w:t>
      </w:r>
      <w:r w:rsidR="001368D8">
        <w:rPr>
          <w:i/>
          <w:sz w:val="20"/>
          <w:lang w:val="sk-SK"/>
        </w:rPr>
        <w:t xml:space="preserve"> 1:</w:t>
      </w:r>
      <w:r w:rsidRPr="00262B48">
        <w:rPr>
          <w:i/>
          <w:sz w:val="20"/>
          <w:lang w:val="sk-SK"/>
        </w:rPr>
        <w:t xml:space="preserve"> </w:t>
      </w:r>
      <w:r w:rsidR="00C20494">
        <w:rPr>
          <w:i/>
          <w:sz w:val="20"/>
          <w:lang w:val="sk-SK"/>
        </w:rPr>
        <w:t>Objem tranzitu</w:t>
      </w:r>
      <w:r w:rsidRPr="00262B48">
        <w:rPr>
          <w:i/>
          <w:sz w:val="20"/>
          <w:lang w:val="sk-SK"/>
        </w:rPr>
        <w:t xml:space="preserve"> v železničnej nákladnej doprave - tovar celkom (ton /</w:t>
      </w:r>
      <w:r w:rsidR="007570C6" w:rsidRPr="00262B48">
        <w:rPr>
          <w:i/>
          <w:sz w:val="20"/>
          <w:lang w:val="sk-SK"/>
        </w:rPr>
        <w:t>r</w:t>
      </w:r>
      <w:r w:rsidRPr="00262B48">
        <w:rPr>
          <w:i/>
          <w:sz w:val="20"/>
          <w:lang w:val="sk-SK"/>
        </w:rPr>
        <w:t>ok)</w:t>
      </w:r>
      <w:r w:rsidR="007570C6" w:rsidRPr="00262B48">
        <w:rPr>
          <w:i/>
          <w:sz w:val="20"/>
          <w:lang w:val="sk-SK"/>
        </w:rPr>
        <w:t xml:space="preserve"> za rok 2013</w:t>
      </w:r>
    </w:p>
    <w:tbl>
      <w:tblPr>
        <w:tblW w:w="9631"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7570C6" w:rsidRPr="00262B48" w:rsidTr="007570C6">
        <w:trPr>
          <w:trHeight w:val="300"/>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 </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7570C6" w:rsidRPr="00262B48" w:rsidRDefault="007570C6" w:rsidP="007570C6">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7570C6" w:rsidRPr="00262B48" w:rsidTr="007570C6">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145 391</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739 565</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286 628</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1 171 585</w:t>
            </w:r>
          </w:p>
        </w:tc>
      </w:tr>
      <w:tr w:rsidR="007570C6" w:rsidRPr="00262B48" w:rsidTr="007570C6">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1 090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20 389</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98 920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120 399</w:t>
            </w:r>
          </w:p>
        </w:tc>
      </w:tr>
      <w:tr w:rsidR="007570C6" w:rsidRPr="00262B48" w:rsidTr="007570C6">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5 166 656</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1 334</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631 028</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116 975</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137 960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6 053 952</w:t>
            </w:r>
          </w:p>
        </w:tc>
      </w:tr>
      <w:tr w:rsidR="007570C6" w:rsidRPr="00262B48" w:rsidTr="007570C6">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613 802</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114 540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9 581</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82 674</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820 597</w:t>
            </w:r>
          </w:p>
        </w:tc>
      </w:tr>
      <w:tr w:rsidR="007570C6" w:rsidRPr="00262B48" w:rsidTr="007570C6">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24 782</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3 812</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28 594</w:t>
            </w:r>
          </w:p>
        </w:tc>
      </w:tr>
      <w:tr w:rsidR="007570C6" w:rsidRPr="00262B48" w:rsidTr="00BC51C5">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76 462</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4 950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115 459</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154 358</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5</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91 580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442 813</w:t>
            </w:r>
          </w:p>
        </w:tc>
      </w:tr>
      <w:tr w:rsidR="007570C6" w:rsidRPr="00262B48" w:rsidTr="00BC51C5">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7570C6" w:rsidRPr="00262B48" w:rsidRDefault="007570C6" w:rsidP="007570C6">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5 856 921</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120 823</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286 722</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1 554 921</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116 980</w:t>
            </w:r>
          </w:p>
        </w:tc>
        <w:tc>
          <w:tcPr>
            <w:tcW w:w="1113" w:type="dxa"/>
            <w:tcBorders>
              <w:top w:val="nil"/>
              <w:left w:val="nil"/>
              <w:bottom w:val="single" w:sz="4" w:space="0" w:color="auto"/>
              <w:right w:val="single" w:sz="4" w:space="0" w:color="auto"/>
            </w:tcBorders>
            <w:shd w:val="clear" w:color="auto" w:fill="auto"/>
            <w:noWrap/>
            <w:vAlign w:val="bottom"/>
            <w:hideMark/>
          </w:tcPr>
          <w:p w:rsidR="007570C6" w:rsidRPr="00262B48" w:rsidRDefault="007570C6" w:rsidP="007570C6">
            <w:pPr>
              <w:spacing w:after="0" w:line="240" w:lineRule="auto"/>
              <w:jc w:val="right"/>
              <w:rPr>
                <w:rFonts w:ascii="Calibri" w:hAnsi="Calibri"/>
                <w:color w:val="000000"/>
                <w:lang w:val="sk-SK"/>
              </w:rPr>
            </w:pPr>
            <w:r w:rsidRPr="00262B48">
              <w:rPr>
                <w:rFonts w:ascii="Calibri" w:hAnsi="Calibri"/>
                <w:color w:val="000000"/>
                <w:lang w:val="sk-SK"/>
              </w:rPr>
              <w:t>701 574</w:t>
            </w:r>
          </w:p>
        </w:tc>
        <w:tc>
          <w:tcPr>
            <w:tcW w:w="111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7570C6" w:rsidRPr="00262B48" w:rsidRDefault="007570C6" w:rsidP="007570C6">
            <w:pPr>
              <w:spacing w:after="0" w:line="240" w:lineRule="auto"/>
              <w:jc w:val="right"/>
              <w:rPr>
                <w:rFonts w:ascii="Calibri" w:hAnsi="Calibri"/>
                <w:b/>
                <w:color w:val="000000"/>
                <w:lang w:val="sk-SK"/>
              </w:rPr>
            </w:pPr>
            <w:r w:rsidRPr="00262B48">
              <w:rPr>
                <w:rFonts w:ascii="Calibri" w:hAnsi="Calibri"/>
                <w:b/>
                <w:color w:val="000000"/>
                <w:lang w:val="sk-SK"/>
              </w:rPr>
              <w:t>8 637 940</w:t>
            </w:r>
          </w:p>
        </w:tc>
      </w:tr>
    </w:tbl>
    <w:p w:rsidR="007570C6" w:rsidRPr="00262B48" w:rsidRDefault="007570C6" w:rsidP="007570C6">
      <w:pPr>
        <w:spacing w:before="120" w:after="0" w:line="240" w:lineRule="auto"/>
        <w:jc w:val="right"/>
        <w:rPr>
          <w:i/>
          <w:lang w:val="sk-SK"/>
        </w:rPr>
      </w:pPr>
      <w:r w:rsidRPr="00262B48">
        <w:rPr>
          <w:i/>
          <w:lang w:val="sk-SK"/>
        </w:rPr>
        <w:t xml:space="preserve">Pozn. </w:t>
      </w:r>
      <w:proofErr w:type="spellStart"/>
      <w:r w:rsidRPr="00262B48">
        <w:rPr>
          <w:i/>
          <w:lang w:val="sk-SK"/>
        </w:rPr>
        <w:t>Intrazonáln</w:t>
      </w:r>
      <w:r w:rsidR="007D4FD4" w:rsidRPr="00262B48">
        <w:rPr>
          <w:i/>
          <w:lang w:val="sk-SK"/>
        </w:rPr>
        <w:t>e</w:t>
      </w:r>
      <w:proofErr w:type="spellEnd"/>
      <w:r w:rsidRPr="00262B48">
        <w:rPr>
          <w:i/>
          <w:lang w:val="sk-SK"/>
        </w:rPr>
        <w:t xml:space="preserve"> vzťahy v Maďarsku je - doprava Rusovce - Štúrovo</w:t>
      </w:r>
    </w:p>
    <w:p w:rsidR="0056448E" w:rsidRPr="00262B48" w:rsidRDefault="007570C6" w:rsidP="007B145E">
      <w:pPr>
        <w:spacing w:before="120" w:after="0" w:line="240" w:lineRule="auto"/>
        <w:jc w:val="both"/>
        <w:rPr>
          <w:lang w:val="sk-SK"/>
        </w:rPr>
      </w:pPr>
      <w:r w:rsidRPr="00262B48">
        <w:rPr>
          <w:lang w:val="sk-SK"/>
        </w:rPr>
        <w:t xml:space="preserve">Rozdelenie dopravy na jednotlivé komodity bolo spracované s pomocou modelu tranzitnej nákladnej dopravy, kde doprava z / do vzdialených štátov bola známa len celkom, zatiaľ čo informácie o </w:t>
      </w:r>
      <w:r w:rsidRPr="00262B48">
        <w:rPr>
          <w:lang w:val="sk-SK"/>
        </w:rPr>
        <w:lastRenderedPageBreak/>
        <w:t>jednotlivých komoditách boli zistené len po hraničné priechody. Tranzitné vzťahy vybraných komodít v roku ukazujú nasledujúce tabuľky.</w:t>
      </w:r>
    </w:p>
    <w:p w:rsidR="005F37AE" w:rsidRPr="00262B48" w:rsidRDefault="005F37AE" w:rsidP="005F37AE">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2</w:t>
      </w:r>
      <w:r w:rsidR="001368D8">
        <w:rPr>
          <w:i/>
          <w:sz w:val="20"/>
          <w:lang w:val="sk-SK"/>
        </w:rPr>
        <w:t>:</w:t>
      </w:r>
      <w:r w:rsidRPr="00262B48">
        <w:rPr>
          <w:i/>
          <w:sz w:val="20"/>
          <w:lang w:val="sk-SK"/>
        </w:rPr>
        <w:t xml:space="preserve"> </w:t>
      </w:r>
      <w:r w:rsidR="00945D76">
        <w:rPr>
          <w:i/>
          <w:sz w:val="20"/>
          <w:lang w:val="sk-SK"/>
        </w:rPr>
        <w:t>Objem tranzitu v</w:t>
      </w:r>
      <w:r w:rsidRPr="00262B48">
        <w:rPr>
          <w:i/>
          <w:sz w:val="20"/>
          <w:lang w:val="sk-SK"/>
        </w:rPr>
        <w:t xml:space="preserve"> železničnej nákladnej doprave – </w:t>
      </w:r>
      <w:r w:rsidR="0036250C" w:rsidRPr="00262B48">
        <w:rPr>
          <w:i/>
          <w:sz w:val="20"/>
          <w:lang w:val="sk-SK"/>
        </w:rPr>
        <w:t>ropné výrobky</w:t>
      </w:r>
      <w:r w:rsidRPr="00262B48">
        <w:rPr>
          <w:i/>
          <w:sz w:val="20"/>
          <w:lang w:val="sk-SK"/>
        </w:rPr>
        <w:t xml:space="preserve">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5F37AE" w:rsidRPr="00262B48" w:rsidTr="0036250C">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5F37AE" w:rsidRPr="00262B48" w:rsidRDefault="005F37AE" w:rsidP="0036250C">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120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23979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842</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24941</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3</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3</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45489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417</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8896</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19239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1211</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75251</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1889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1106</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589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35</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3618</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430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7</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627</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1065</w:t>
            </w:r>
          </w:p>
        </w:tc>
      </w:tr>
      <w:tr w:rsidR="005F37AE"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5F37AE" w:rsidRPr="00262B48" w:rsidRDefault="005F37AE" w:rsidP="005F37A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47807</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1106</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544</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34093</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19239</w:t>
            </w:r>
          </w:p>
        </w:tc>
        <w:tc>
          <w:tcPr>
            <w:tcW w:w="1113" w:type="dxa"/>
            <w:tcBorders>
              <w:top w:val="nil"/>
              <w:left w:val="nil"/>
              <w:bottom w:val="single" w:sz="4" w:space="0" w:color="auto"/>
              <w:right w:val="single" w:sz="4" w:space="0" w:color="auto"/>
            </w:tcBorders>
            <w:shd w:val="clear" w:color="auto" w:fill="auto"/>
            <w:noWrap/>
            <w:vAlign w:val="bottom"/>
            <w:hideMark/>
          </w:tcPr>
          <w:p w:rsidR="005F37AE" w:rsidRPr="00262B48" w:rsidRDefault="005F37AE" w:rsidP="005F37AE">
            <w:pPr>
              <w:spacing w:after="0" w:line="240" w:lineRule="auto"/>
              <w:jc w:val="right"/>
              <w:rPr>
                <w:rFonts w:ascii="Calibri" w:eastAsia="Times New Roman" w:hAnsi="Calibri" w:cs="Times New Roman"/>
                <w:color w:val="000000"/>
                <w:lang w:val="sk-SK"/>
              </w:rPr>
            </w:pPr>
            <w:r w:rsidRPr="00262B48">
              <w:rPr>
                <w:rFonts w:ascii="Calibri" w:eastAsia="Times New Roman" w:hAnsi="Calibri" w:cs="Times New Roman"/>
                <w:color w:val="000000"/>
                <w:lang w:val="sk-SK"/>
              </w:rPr>
              <w:t>2088</w:t>
            </w:r>
          </w:p>
        </w:tc>
        <w:tc>
          <w:tcPr>
            <w:tcW w:w="1113" w:type="dxa"/>
            <w:tcBorders>
              <w:top w:val="nil"/>
              <w:left w:val="nil"/>
              <w:bottom w:val="single" w:sz="4" w:space="0" w:color="auto"/>
              <w:right w:val="single" w:sz="4" w:space="0" w:color="auto"/>
            </w:tcBorders>
            <w:shd w:val="clear" w:color="000000" w:fill="FFFFFF"/>
            <w:noWrap/>
            <w:vAlign w:val="bottom"/>
            <w:hideMark/>
          </w:tcPr>
          <w:p w:rsidR="005F37AE" w:rsidRPr="00262B48" w:rsidRDefault="005F37AE" w:rsidP="005F37AE">
            <w:pPr>
              <w:spacing w:after="0" w:line="240" w:lineRule="auto"/>
              <w:jc w:val="right"/>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104 878</w:t>
            </w:r>
          </w:p>
        </w:tc>
      </w:tr>
    </w:tbl>
    <w:p w:rsidR="0036250C" w:rsidRPr="00262B48" w:rsidRDefault="0036250C" w:rsidP="0036250C">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3</w:t>
      </w:r>
      <w:r w:rsidR="001368D8">
        <w:rPr>
          <w:i/>
          <w:sz w:val="20"/>
          <w:lang w:val="sk-SK"/>
        </w:rPr>
        <w:t>:</w:t>
      </w:r>
      <w:r w:rsidRPr="00262B48">
        <w:rPr>
          <w:i/>
          <w:sz w:val="20"/>
          <w:lang w:val="sk-SK"/>
        </w:rPr>
        <w:t xml:space="preserve"> </w:t>
      </w:r>
      <w:r w:rsidR="00945D76">
        <w:rPr>
          <w:i/>
          <w:sz w:val="20"/>
          <w:lang w:val="sk-SK"/>
        </w:rPr>
        <w:t>Objem tranzitu</w:t>
      </w:r>
      <w:r w:rsidRPr="00262B48">
        <w:rPr>
          <w:i/>
          <w:sz w:val="20"/>
          <w:lang w:val="sk-SK"/>
        </w:rPr>
        <w:t xml:space="preserve"> v železničnej nákladnej doprave – drevo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36250C" w:rsidRPr="00262B48" w:rsidTr="00A11BDB">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8297</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37991</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1616</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47904</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7413</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87</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7500</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7086</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104</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10728</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292</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18209</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7884</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149</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78</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8111</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231</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231</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135</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121</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854</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1110</w:t>
            </w:r>
          </w:p>
        </w:tc>
      </w:tr>
      <w:tr w:rsidR="0036250C"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36250C" w:rsidRPr="00262B48" w:rsidRDefault="0036250C"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15105</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8752</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46407</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10728</w:t>
            </w:r>
          </w:p>
        </w:tc>
        <w:tc>
          <w:tcPr>
            <w:tcW w:w="1113" w:type="dxa"/>
            <w:tcBorders>
              <w:top w:val="nil"/>
              <w:left w:val="nil"/>
              <w:bottom w:val="single" w:sz="4" w:space="0" w:color="auto"/>
              <w:right w:val="single" w:sz="4" w:space="0" w:color="auto"/>
            </w:tcBorders>
            <w:shd w:val="clear" w:color="auto" w:fill="auto"/>
            <w:noWrap/>
            <w:vAlign w:val="bottom"/>
          </w:tcPr>
          <w:p w:rsidR="0036250C" w:rsidRPr="00262B48" w:rsidRDefault="0036250C" w:rsidP="0036250C">
            <w:pPr>
              <w:spacing w:after="0"/>
              <w:jc w:val="right"/>
              <w:rPr>
                <w:rFonts w:ascii="Calibri" w:hAnsi="Calibri"/>
                <w:color w:val="000000"/>
                <w:lang w:val="sk-SK"/>
              </w:rPr>
            </w:pPr>
            <w:r w:rsidRPr="00262B48">
              <w:rPr>
                <w:rFonts w:ascii="Calibri" w:hAnsi="Calibri"/>
                <w:color w:val="000000"/>
                <w:lang w:val="sk-SK"/>
              </w:rPr>
              <w:t>2074</w:t>
            </w:r>
          </w:p>
        </w:tc>
        <w:tc>
          <w:tcPr>
            <w:tcW w:w="1113" w:type="dxa"/>
            <w:tcBorders>
              <w:top w:val="nil"/>
              <w:left w:val="nil"/>
              <w:bottom w:val="single" w:sz="4" w:space="0" w:color="auto"/>
              <w:right w:val="single" w:sz="4" w:space="0" w:color="auto"/>
            </w:tcBorders>
            <w:shd w:val="clear" w:color="000000" w:fill="FFFFFF"/>
            <w:noWrap/>
            <w:vAlign w:val="bottom"/>
          </w:tcPr>
          <w:p w:rsidR="0036250C" w:rsidRPr="00262B48" w:rsidRDefault="0036250C" w:rsidP="0036250C">
            <w:pPr>
              <w:spacing w:after="0"/>
              <w:jc w:val="right"/>
              <w:rPr>
                <w:rFonts w:ascii="Calibri" w:hAnsi="Calibri"/>
                <w:b/>
                <w:bCs/>
                <w:color w:val="000000"/>
                <w:lang w:val="sk-SK"/>
              </w:rPr>
            </w:pPr>
            <w:r w:rsidRPr="00262B48">
              <w:rPr>
                <w:rFonts w:ascii="Calibri" w:hAnsi="Calibri"/>
                <w:b/>
                <w:bCs/>
                <w:color w:val="000000"/>
                <w:lang w:val="sk-SK"/>
              </w:rPr>
              <w:t>83 066</w:t>
            </w:r>
          </w:p>
        </w:tc>
      </w:tr>
    </w:tbl>
    <w:p w:rsidR="0036250C" w:rsidRPr="00262B48" w:rsidRDefault="0036250C" w:rsidP="0036250C">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4</w:t>
      </w:r>
      <w:r w:rsidR="001368D8">
        <w:rPr>
          <w:i/>
          <w:sz w:val="20"/>
          <w:lang w:val="sk-SK"/>
        </w:rPr>
        <w:t>:</w:t>
      </w:r>
      <w:r w:rsidRPr="00262B48">
        <w:rPr>
          <w:i/>
          <w:sz w:val="20"/>
          <w:lang w:val="sk-SK"/>
        </w:rPr>
        <w:t xml:space="preserve"> </w:t>
      </w:r>
      <w:r w:rsidR="00945D76">
        <w:rPr>
          <w:i/>
          <w:sz w:val="20"/>
          <w:lang w:val="sk-SK"/>
        </w:rPr>
        <w:t>Objem tranzitu</w:t>
      </w:r>
      <w:r w:rsidRPr="00262B48">
        <w:rPr>
          <w:i/>
          <w:sz w:val="20"/>
          <w:lang w:val="sk-SK"/>
        </w:rPr>
        <w:t xml:space="preserve"> v železničnej nákladnej doprave – chémia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36250C" w:rsidRPr="00262B48" w:rsidTr="00A11BDB">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5837</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204853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7362</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218052</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13813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13976</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49384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1187</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87768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4999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2360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145697</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86761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22663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2158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1086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112669</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1555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1612</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1231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103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5772</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7119</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137376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23920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7495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314364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4999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10971</w:t>
            </w:r>
          </w:p>
        </w:tc>
        <w:tc>
          <w:tcPr>
            <w:tcW w:w="1113" w:type="dxa"/>
            <w:tcBorders>
              <w:top w:val="nil"/>
              <w:left w:val="nil"/>
              <w:bottom w:val="single" w:sz="4" w:space="0" w:color="auto"/>
              <w:right w:val="single" w:sz="4" w:space="0" w:color="auto"/>
            </w:tcBorders>
            <w:shd w:val="clear" w:color="000000" w:fill="FFFFFF"/>
            <w:noWrap/>
            <w:vAlign w:val="bottom"/>
          </w:tcPr>
          <w:p w:rsidR="00A11BDB" w:rsidRPr="00262B48" w:rsidRDefault="00A11BDB" w:rsidP="00A11BDB">
            <w:pPr>
              <w:spacing w:after="0"/>
              <w:jc w:val="right"/>
              <w:rPr>
                <w:rFonts w:ascii="Calibri" w:hAnsi="Calibri"/>
                <w:b/>
                <w:bCs/>
                <w:color w:val="000000"/>
                <w:lang w:val="sk-SK"/>
              </w:rPr>
            </w:pPr>
            <w:r w:rsidRPr="00262B48">
              <w:rPr>
                <w:rFonts w:ascii="Calibri" w:hAnsi="Calibri"/>
                <w:b/>
                <w:bCs/>
                <w:color w:val="000000"/>
                <w:lang w:val="sk-SK"/>
              </w:rPr>
              <w:t>499 125</w:t>
            </w:r>
          </w:p>
        </w:tc>
      </w:tr>
    </w:tbl>
    <w:p w:rsidR="0036250C" w:rsidRPr="00262B48" w:rsidRDefault="0036250C" w:rsidP="0036250C">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5</w:t>
      </w:r>
      <w:r w:rsidR="001368D8">
        <w:rPr>
          <w:i/>
          <w:sz w:val="20"/>
          <w:lang w:val="sk-SK"/>
        </w:rPr>
        <w:t>:</w:t>
      </w:r>
      <w:r w:rsidRPr="00262B48">
        <w:rPr>
          <w:i/>
          <w:sz w:val="20"/>
          <w:lang w:val="sk-SK"/>
        </w:rPr>
        <w:t xml:space="preserve"> </w:t>
      </w:r>
      <w:r w:rsidR="00945D76">
        <w:rPr>
          <w:i/>
          <w:sz w:val="20"/>
          <w:lang w:val="sk-SK"/>
        </w:rPr>
        <w:t>Objem tranzitu</w:t>
      </w:r>
      <w:r w:rsidRPr="00262B48">
        <w:rPr>
          <w:i/>
          <w:sz w:val="20"/>
          <w:lang w:val="sk-SK"/>
        </w:rPr>
        <w:t xml:space="preserve"> v železničnej nákladnej doprave – potraviny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36250C" w:rsidRPr="00262B48" w:rsidTr="00A11BDB">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9612</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24564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1193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35369</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682</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267</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964</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23028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225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23270</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12373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12378</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306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463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982</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23923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22558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25044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1439</w:t>
            </w:r>
          </w:p>
        </w:tc>
        <w:tc>
          <w:tcPr>
            <w:tcW w:w="1113" w:type="dxa"/>
            <w:tcBorders>
              <w:top w:val="nil"/>
              <w:left w:val="nil"/>
              <w:bottom w:val="single" w:sz="4" w:space="0" w:color="auto"/>
              <w:right w:val="single" w:sz="4" w:space="0" w:color="auto"/>
            </w:tcBorders>
            <w:shd w:val="clear" w:color="000000" w:fill="FFFFFF"/>
            <w:noWrap/>
            <w:vAlign w:val="bottom"/>
          </w:tcPr>
          <w:p w:rsidR="00A11BDB" w:rsidRPr="00262B48" w:rsidRDefault="00A11BDB" w:rsidP="00A11BDB">
            <w:pPr>
              <w:spacing w:after="0"/>
              <w:jc w:val="right"/>
              <w:rPr>
                <w:rFonts w:ascii="Calibri" w:hAnsi="Calibri"/>
                <w:b/>
                <w:bCs/>
                <w:color w:val="000000"/>
                <w:lang w:val="sk-SK"/>
              </w:rPr>
            </w:pPr>
            <w:r w:rsidRPr="00262B48">
              <w:rPr>
                <w:rFonts w:ascii="Calibri" w:hAnsi="Calibri"/>
                <w:b/>
                <w:bCs/>
                <w:color w:val="000000"/>
                <w:lang w:val="sk-SK"/>
              </w:rPr>
              <w:t>72 964</w:t>
            </w:r>
          </w:p>
        </w:tc>
      </w:tr>
    </w:tbl>
    <w:p w:rsidR="00EC4E24" w:rsidRPr="00262B48" w:rsidRDefault="00EC4E24" w:rsidP="0036250C">
      <w:pPr>
        <w:spacing w:before="120" w:after="0" w:line="240" w:lineRule="auto"/>
        <w:jc w:val="both"/>
        <w:rPr>
          <w:i/>
          <w:sz w:val="20"/>
          <w:lang w:val="sk-SK"/>
        </w:rPr>
      </w:pPr>
    </w:p>
    <w:p w:rsidR="0036250C" w:rsidRPr="00262B48" w:rsidRDefault="0036250C" w:rsidP="0036250C">
      <w:pPr>
        <w:spacing w:before="120" w:after="0" w:line="240" w:lineRule="auto"/>
        <w:jc w:val="both"/>
        <w:rPr>
          <w:i/>
          <w:sz w:val="20"/>
          <w:lang w:val="sk-SK"/>
        </w:rPr>
      </w:pPr>
      <w:r w:rsidRPr="00262B48">
        <w:rPr>
          <w:i/>
          <w:sz w:val="20"/>
          <w:lang w:val="sk-SK"/>
        </w:rPr>
        <w:lastRenderedPageBreak/>
        <w:t>Tabuľka</w:t>
      </w:r>
      <w:r w:rsidR="001368D8">
        <w:rPr>
          <w:i/>
          <w:sz w:val="20"/>
          <w:lang w:val="sk-SK"/>
        </w:rPr>
        <w:t xml:space="preserve"> 6:</w:t>
      </w:r>
      <w:r w:rsidRPr="00262B48">
        <w:rPr>
          <w:i/>
          <w:sz w:val="20"/>
          <w:lang w:val="sk-SK"/>
        </w:rPr>
        <w:t xml:space="preserve"> </w:t>
      </w:r>
      <w:r w:rsidR="00945D76">
        <w:rPr>
          <w:i/>
          <w:sz w:val="20"/>
          <w:lang w:val="sk-SK"/>
        </w:rPr>
        <w:t>Objem tranzitu</w:t>
      </w:r>
      <w:r w:rsidRPr="00262B48">
        <w:rPr>
          <w:i/>
          <w:sz w:val="20"/>
          <w:lang w:val="sk-SK"/>
        </w:rPr>
        <w:t xml:space="preserve"> v železničnej nákladnej doprave – kovy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36250C" w:rsidRPr="00262B48" w:rsidTr="00A11BDB">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36250C" w:rsidRPr="00262B48" w:rsidRDefault="0036250C"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25044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198563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7810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231417</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1063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81428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973</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83464</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115185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125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443307</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9214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567831</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115369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93200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156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2028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210752</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2128</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2129</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2086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394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13435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15969</w:t>
            </w:r>
          </w:p>
        </w:tc>
      </w:tr>
      <w:tr w:rsidR="00A11BDB" w:rsidRPr="00262B48" w:rsidTr="0036250C">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232640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93379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28629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736889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20026</w:t>
            </w:r>
          </w:p>
        </w:tc>
        <w:tc>
          <w:tcPr>
            <w:tcW w:w="1113" w:type="dxa"/>
            <w:tcBorders>
              <w:top w:val="nil"/>
              <w:left w:val="nil"/>
              <w:bottom w:val="single" w:sz="4" w:space="0" w:color="auto"/>
              <w:right w:val="single" w:sz="4" w:space="0" w:color="auto"/>
            </w:tcBorders>
            <w:shd w:val="clear" w:color="000000" w:fill="FFFFFF"/>
            <w:noWrap/>
            <w:vAlign w:val="bottom"/>
          </w:tcPr>
          <w:p w:rsidR="00A11BDB" w:rsidRPr="00262B48" w:rsidRDefault="00A11BDB" w:rsidP="00A11BDB">
            <w:pPr>
              <w:spacing w:after="0"/>
              <w:jc w:val="right"/>
              <w:rPr>
                <w:rFonts w:ascii="Calibri" w:hAnsi="Calibri"/>
                <w:b/>
                <w:bCs/>
                <w:color w:val="000000"/>
                <w:lang w:val="sk-SK"/>
              </w:rPr>
            </w:pPr>
            <w:r w:rsidRPr="00262B48">
              <w:rPr>
                <w:rFonts w:ascii="Calibri" w:hAnsi="Calibri"/>
                <w:b/>
                <w:bCs/>
                <w:color w:val="000000"/>
                <w:lang w:val="sk-SK"/>
              </w:rPr>
              <w:t>1 111 563</w:t>
            </w:r>
          </w:p>
        </w:tc>
      </w:tr>
    </w:tbl>
    <w:p w:rsidR="00A11BDB" w:rsidRPr="00262B48" w:rsidRDefault="00A11BDB" w:rsidP="00A11BDB">
      <w:pPr>
        <w:spacing w:before="120" w:after="0" w:line="240" w:lineRule="auto"/>
        <w:jc w:val="both"/>
        <w:rPr>
          <w:i/>
          <w:sz w:val="20"/>
          <w:lang w:val="sk-SK"/>
        </w:rPr>
      </w:pPr>
      <w:r w:rsidRPr="00262B48">
        <w:rPr>
          <w:i/>
          <w:sz w:val="20"/>
          <w:lang w:val="sk-SK"/>
        </w:rPr>
        <w:t>Tabuľka</w:t>
      </w:r>
      <w:r w:rsidR="001368D8">
        <w:rPr>
          <w:i/>
          <w:sz w:val="20"/>
          <w:lang w:val="sk-SK"/>
        </w:rPr>
        <w:t xml:space="preserve"> 7:</w:t>
      </w:r>
      <w:r w:rsidRPr="00262B48">
        <w:rPr>
          <w:i/>
          <w:sz w:val="20"/>
          <w:lang w:val="sk-SK"/>
        </w:rPr>
        <w:t xml:space="preserve"> </w:t>
      </w:r>
      <w:r w:rsidR="00945D76">
        <w:rPr>
          <w:i/>
          <w:sz w:val="20"/>
          <w:lang w:val="sk-SK"/>
        </w:rPr>
        <w:t>Objem tranzitu</w:t>
      </w:r>
      <w:r w:rsidRPr="00262B48">
        <w:rPr>
          <w:i/>
          <w:sz w:val="20"/>
          <w:lang w:val="sk-SK"/>
        </w:rPr>
        <w:t xml:space="preserve"> v železničnej nákladnej doprave – uhlie (ton /rok) za rok 2013</w:t>
      </w:r>
    </w:p>
    <w:tbl>
      <w:tblPr>
        <w:tblW w:w="9631" w:type="dxa"/>
        <w:tblInd w:w="55" w:type="dxa"/>
        <w:tblLayout w:type="fixed"/>
        <w:tblCellMar>
          <w:left w:w="70" w:type="dxa"/>
          <w:right w:w="70" w:type="dxa"/>
        </w:tblCellMar>
        <w:tblLook w:val="04A0" w:firstRow="1" w:lastRow="0" w:firstColumn="1" w:lastColumn="0" w:noHBand="0" w:noVBand="1"/>
      </w:tblPr>
      <w:tblGrid>
        <w:gridCol w:w="1840"/>
        <w:gridCol w:w="1113"/>
        <w:gridCol w:w="1113"/>
        <w:gridCol w:w="1113"/>
        <w:gridCol w:w="1113"/>
        <w:gridCol w:w="1113"/>
        <w:gridCol w:w="1113"/>
        <w:gridCol w:w="1113"/>
      </w:tblGrid>
      <w:tr w:rsidR="00A11BDB" w:rsidRPr="00262B48" w:rsidTr="00A11BDB">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color w:val="000000"/>
                <w:lang w:val="sk-SK"/>
              </w:rPr>
            </w:pP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single" w:sz="4" w:space="0" w:color="auto"/>
              <w:left w:val="nil"/>
              <w:bottom w:val="single" w:sz="4" w:space="0" w:color="auto"/>
              <w:right w:val="single" w:sz="4" w:space="0" w:color="auto"/>
            </w:tcBorders>
            <w:shd w:val="clear" w:color="000000" w:fill="F2F2F2"/>
            <w:noWrap/>
            <w:vAlign w:val="center"/>
            <w:hideMark/>
          </w:tcPr>
          <w:p w:rsidR="00A11BDB" w:rsidRPr="00262B48" w:rsidRDefault="00A11BDB" w:rsidP="00A11BDB">
            <w:pPr>
              <w:spacing w:after="0" w:line="240" w:lineRule="auto"/>
              <w:jc w:val="center"/>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Česká republika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25709</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543735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19896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589340</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Poľsko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6421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76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6497</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Ukrajina</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162224</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2657</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164880</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Maďarsko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505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510</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Rakúsko</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ostatné štáty</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1472</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360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10360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12193</w:t>
            </w:r>
          </w:p>
        </w:tc>
      </w:tr>
      <w:tr w:rsidR="00A11BDB" w:rsidRPr="00262B48" w:rsidTr="00A11BDB">
        <w:trPr>
          <w:trHeight w:val="300"/>
        </w:trPr>
        <w:tc>
          <w:tcPr>
            <w:tcW w:w="1840" w:type="dxa"/>
            <w:tcBorders>
              <w:top w:val="nil"/>
              <w:left w:val="single" w:sz="4" w:space="0" w:color="auto"/>
              <w:bottom w:val="single" w:sz="4" w:space="0" w:color="auto"/>
              <w:right w:val="single" w:sz="4" w:space="0" w:color="auto"/>
            </w:tcBorders>
            <w:shd w:val="clear" w:color="000000" w:fill="F2F2F2"/>
            <w:noWrap/>
            <w:vAlign w:val="bottom"/>
            <w:hideMark/>
          </w:tcPr>
          <w:p w:rsidR="00A11BDB" w:rsidRPr="00262B48" w:rsidRDefault="00A11BDB" w:rsidP="00A11BDB">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SUM</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163696</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26070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561021</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0</w:t>
            </w:r>
          </w:p>
        </w:tc>
        <w:tc>
          <w:tcPr>
            <w:tcW w:w="1113" w:type="dxa"/>
            <w:tcBorders>
              <w:top w:val="nil"/>
              <w:left w:val="nil"/>
              <w:bottom w:val="single" w:sz="4" w:space="0" w:color="auto"/>
              <w:right w:val="single" w:sz="4" w:space="0" w:color="auto"/>
            </w:tcBorders>
            <w:shd w:val="clear" w:color="auto" w:fill="auto"/>
            <w:noWrap/>
            <w:vAlign w:val="bottom"/>
          </w:tcPr>
          <w:p w:rsidR="00A11BDB" w:rsidRPr="00262B48" w:rsidRDefault="00A11BDB" w:rsidP="00A11BDB">
            <w:pPr>
              <w:spacing w:after="0"/>
              <w:jc w:val="right"/>
              <w:rPr>
                <w:rFonts w:ascii="Calibri" w:hAnsi="Calibri"/>
                <w:color w:val="000000"/>
                <w:lang w:val="sk-SK"/>
              </w:rPr>
            </w:pPr>
            <w:r w:rsidRPr="00262B48">
              <w:rPr>
                <w:rFonts w:ascii="Calibri" w:hAnsi="Calibri"/>
                <w:color w:val="000000"/>
                <w:lang w:val="sk-SK"/>
              </w:rPr>
              <w:t>22633</w:t>
            </w:r>
          </w:p>
        </w:tc>
        <w:tc>
          <w:tcPr>
            <w:tcW w:w="1113" w:type="dxa"/>
            <w:tcBorders>
              <w:top w:val="nil"/>
              <w:left w:val="nil"/>
              <w:bottom w:val="single" w:sz="4" w:space="0" w:color="auto"/>
              <w:right w:val="single" w:sz="4" w:space="0" w:color="auto"/>
            </w:tcBorders>
            <w:shd w:val="clear" w:color="000000" w:fill="FFFFFF"/>
            <w:noWrap/>
            <w:vAlign w:val="bottom"/>
          </w:tcPr>
          <w:p w:rsidR="00A11BDB" w:rsidRPr="00262B48" w:rsidRDefault="00A11BDB" w:rsidP="00A11BDB">
            <w:pPr>
              <w:spacing w:after="0"/>
              <w:jc w:val="right"/>
              <w:rPr>
                <w:rFonts w:ascii="Calibri" w:hAnsi="Calibri"/>
                <w:b/>
                <w:bCs/>
                <w:color w:val="000000"/>
                <w:lang w:val="sk-SK"/>
              </w:rPr>
            </w:pPr>
            <w:r w:rsidRPr="00262B48">
              <w:rPr>
                <w:rFonts w:ascii="Calibri" w:hAnsi="Calibri"/>
                <w:b/>
                <w:bCs/>
                <w:color w:val="000000"/>
                <w:lang w:val="sk-SK"/>
              </w:rPr>
              <w:t>773 419</w:t>
            </w:r>
          </w:p>
        </w:tc>
      </w:tr>
    </w:tbl>
    <w:p w:rsidR="0036250C" w:rsidRPr="00262B48" w:rsidRDefault="0036250C" w:rsidP="007B145E">
      <w:pPr>
        <w:spacing w:before="120" w:after="0" w:line="240" w:lineRule="auto"/>
        <w:jc w:val="both"/>
        <w:rPr>
          <w:lang w:val="sk-SK"/>
        </w:rPr>
      </w:pPr>
    </w:p>
    <w:p w:rsidR="0036250C" w:rsidRPr="00262B48" w:rsidRDefault="003B57BA" w:rsidP="007B145E">
      <w:pPr>
        <w:spacing w:before="120" w:after="0" w:line="240" w:lineRule="auto"/>
        <w:jc w:val="both"/>
        <w:rPr>
          <w:lang w:val="sk-SK"/>
        </w:rPr>
      </w:pPr>
      <w:r w:rsidRPr="00262B48">
        <w:rPr>
          <w:lang w:val="sk-SK"/>
        </w:rPr>
        <w:t>Najvyšš</w:t>
      </w:r>
      <w:r>
        <w:rPr>
          <w:lang w:val="sk-SK"/>
        </w:rPr>
        <w:t>í</w:t>
      </w:r>
      <w:r w:rsidRPr="00262B48">
        <w:rPr>
          <w:lang w:val="sk-SK"/>
        </w:rPr>
        <w:t xml:space="preserve"> </w:t>
      </w:r>
      <w:r w:rsidR="00945D76">
        <w:rPr>
          <w:lang w:val="sk-SK"/>
        </w:rPr>
        <w:t>objem tranzitu</w:t>
      </w:r>
      <w:r w:rsidR="00A11BDB" w:rsidRPr="00262B48">
        <w:rPr>
          <w:lang w:val="sk-SK"/>
        </w:rPr>
        <w:t xml:space="preserve"> tovaru cez Slovensko je z Ukrajiny do Českej republiky (hlavne kovy, rudy, uhlie) a</w:t>
      </w:r>
      <w:r w:rsidR="0028241C" w:rsidRPr="00262B48">
        <w:rPr>
          <w:lang w:val="sk-SK"/>
        </w:rPr>
        <w:t xml:space="preserve"> </w:t>
      </w:r>
      <w:r w:rsidR="00A11BDB" w:rsidRPr="00262B48">
        <w:rPr>
          <w:lang w:val="sk-SK"/>
        </w:rPr>
        <w:t>z Českej republiky do Maďarska (podobný sortiment).</w:t>
      </w:r>
    </w:p>
    <w:p w:rsidR="00C67270" w:rsidRPr="00262B48" w:rsidRDefault="00C67270" w:rsidP="007B145E">
      <w:pPr>
        <w:spacing w:before="120" w:after="0" w:line="240" w:lineRule="auto"/>
        <w:jc w:val="both"/>
        <w:rPr>
          <w:lang w:val="sk-SK"/>
        </w:rPr>
      </w:pPr>
      <w:r w:rsidRPr="00262B48">
        <w:rPr>
          <w:lang w:val="sk-SK"/>
        </w:rPr>
        <w:t xml:space="preserve">Budúci </w:t>
      </w:r>
      <w:r w:rsidR="00945D76">
        <w:rPr>
          <w:lang w:val="sk-SK"/>
        </w:rPr>
        <w:t>objem tranzitu</w:t>
      </w:r>
      <w:r w:rsidRPr="00262B48">
        <w:rPr>
          <w:lang w:val="sk-SK"/>
        </w:rPr>
        <w:t xml:space="preserve"> </w:t>
      </w:r>
      <w:r w:rsidR="0028241C" w:rsidRPr="00262B48">
        <w:rPr>
          <w:lang w:val="sk-SK"/>
        </w:rPr>
        <w:t>bol</w:t>
      </w:r>
      <w:r w:rsidRPr="00262B48">
        <w:rPr>
          <w:lang w:val="sk-SK"/>
        </w:rPr>
        <w:t xml:space="preserve"> odvodený zo súčasného tranzitného dopytu s pomocou ex</w:t>
      </w:r>
      <w:r w:rsidR="0028241C" w:rsidRPr="00262B48">
        <w:rPr>
          <w:lang w:val="sk-SK"/>
        </w:rPr>
        <w:t>pertného odhadu výhľadu dopravy. T</w:t>
      </w:r>
      <w:r w:rsidRPr="00262B48">
        <w:rPr>
          <w:lang w:val="sk-SK"/>
        </w:rPr>
        <w:t>rend objemu prepravy tovaru je doposiaľ klesajúci a zvrátiť trend sa pokúšajú dopravné politiky Európskej únie, viď vyššie.</w:t>
      </w:r>
    </w:p>
    <w:p w:rsidR="005E6686" w:rsidRPr="00262B48" w:rsidRDefault="005E6686" w:rsidP="007B145E">
      <w:pPr>
        <w:spacing w:before="120" w:after="0" w:line="240" w:lineRule="auto"/>
        <w:jc w:val="both"/>
        <w:rPr>
          <w:highlight w:val="yellow"/>
          <w:lang w:val="sk-SK"/>
        </w:rPr>
      </w:pPr>
      <w:r w:rsidRPr="00262B48">
        <w:rPr>
          <w:lang w:val="sk-SK"/>
        </w:rPr>
        <w:t xml:space="preserve">Jedny z najväčších objemov tovaru sa prepravujú z/do Východoslovenských železiarní (Košice – Haniska).  Suroviny do železiarní sa vozia cez </w:t>
      </w:r>
      <w:proofErr w:type="spellStart"/>
      <w:r w:rsidRPr="00262B48">
        <w:rPr>
          <w:lang w:val="sk-SK"/>
        </w:rPr>
        <w:t>Maťovce</w:t>
      </w:r>
      <w:proofErr w:type="spellEnd"/>
      <w:r w:rsidRPr="00262B48">
        <w:rPr>
          <w:lang w:val="sk-SK"/>
        </w:rPr>
        <w:t xml:space="preserve">  po ŠRT a nie je možné predpokladať zmenu v tomto zmysle.</w:t>
      </w:r>
      <w:r w:rsidRPr="00262B48">
        <w:rPr>
          <w:highlight w:val="yellow"/>
          <w:lang w:val="sk-SK"/>
        </w:rPr>
        <w:t xml:space="preserve"> </w:t>
      </w:r>
    </w:p>
    <w:p w:rsidR="005E6686" w:rsidRPr="00262B48" w:rsidRDefault="005E6686" w:rsidP="007B145E">
      <w:pPr>
        <w:pStyle w:val="Nadpis3"/>
        <w:numPr>
          <w:ilvl w:val="2"/>
          <w:numId w:val="5"/>
        </w:numPr>
        <w:spacing w:line="240" w:lineRule="auto"/>
        <w:jc w:val="both"/>
        <w:rPr>
          <w:szCs w:val="24"/>
          <w:lang w:val="sk-SK"/>
        </w:rPr>
      </w:pPr>
      <w:bookmarkStart w:id="3" w:name="_Toc410899016"/>
      <w:r w:rsidRPr="00262B48">
        <w:rPr>
          <w:szCs w:val="24"/>
          <w:lang w:val="sk-SK"/>
        </w:rPr>
        <w:t xml:space="preserve">Funkčná analýza ciest (napr. pracovná cesta, dochádzanie od/do práce, výlet, atď.) a schémy </w:t>
      </w:r>
      <w:proofErr w:type="spellStart"/>
      <w:r w:rsidRPr="00262B48">
        <w:rPr>
          <w:szCs w:val="24"/>
          <w:lang w:val="sk-SK"/>
        </w:rPr>
        <w:t>medzioblastných</w:t>
      </w:r>
      <w:proofErr w:type="spellEnd"/>
      <w:r w:rsidRPr="00262B48">
        <w:rPr>
          <w:szCs w:val="24"/>
          <w:lang w:val="sk-SK"/>
        </w:rPr>
        <w:t xml:space="preserve"> vzťahov (OD </w:t>
      </w:r>
      <w:proofErr w:type="spellStart"/>
      <w:r w:rsidRPr="00262B48">
        <w:rPr>
          <w:szCs w:val="24"/>
          <w:lang w:val="sk-SK"/>
        </w:rPr>
        <w:t>patterns</w:t>
      </w:r>
      <w:proofErr w:type="spellEnd"/>
      <w:r w:rsidRPr="00262B48">
        <w:rPr>
          <w:szCs w:val="24"/>
          <w:lang w:val="sk-SK"/>
        </w:rPr>
        <w:t>) pre rôzne segmenty trhu v rámci koridoru a rôzne druhy v osobnej a nákladnej doprave</w:t>
      </w:r>
      <w:bookmarkEnd w:id="3"/>
    </w:p>
    <w:p w:rsidR="0069275C" w:rsidRPr="00262B48" w:rsidRDefault="00EC37E7" w:rsidP="007B145E">
      <w:pPr>
        <w:spacing w:before="120" w:after="0" w:line="240" w:lineRule="auto"/>
        <w:jc w:val="both"/>
        <w:rPr>
          <w:lang w:val="sk-SK"/>
        </w:rPr>
      </w:pPr>
      <w:r w:rsidRPr="00262B48">
        <w:rPr>
          <w:lang w:val="sk-SK"/>
        </w:rPr>
        <w:t>Analýza ciest úzko súvisí s modelom dopravného dopytu. Ako podklad slúžili dáta z obecnej štatistiky od štatistického úradu, ktoré sú k dispozícii.  Bližšie informácie o socioekonomických skupinách, gravitačných modeloch distribúcie ciest, z ktorých boli získané modelové prepravné vzťahy sú popísané v správe k modelu dopravy.</w:t>
      </w:r>
    </w:p>
    <w:p w:rsidR="00691F6F" w:rsidRPr="00262B48" w:rsidRDefault="00EC37E7" w:rsidP="007B145E">
      <w:pPr>
        <w:spacing w:before="120" w:after="0" w:line="240" w:lineRule="auto"/>
        <w:jc w:val="both"/>
        <w:rPr>
          <w:lang w:val="sk-SK"/>
        </w:rPr>
      </w:pPr>
      <w:r w:rsidRPr="00262B48">
        <w:rPr>
          <w:lang w:val="sk-SK"/>
        </w:rPr>
        <w:t xml:space="preserve">S pomocou </w:t>
      </w:r>
      <w:proofErr w:type="spellStart"/>
      <w:r w:rsidRPr="00262B48">
        <w:rPr>
          <w:lang w:val="sk-SK"/>
        </w:rPr>
        <w:t>agregačných</w:t>
      </w:r>
      <w:proofErr w:type="spellEnd"/>
      <w:r w:rsidRPr="00262B48">
        <w:rPr>
          <w:lang w:val="sk-SK"/>
        </w:rPr>
        <w:t xml:space="preserve"> metód a výberu zón na mestá a obce významné pre štúdiu realizovateľnosti (väčšie obce na koridore a okolí) </w:t>
      </w:r>
      <w:r w:rsidR="00DA7587" w:rsidRPr="00262B48">
        <w:rPr>
          <w:lang w:val="sk-SK"/>
        </w:rPr>
        <w:t xml:space="preserve">boli vytvorené tabuľky prepravných vzťahov pre základné typy ciest: cesty do zamestnania, obchodné cesty, voľno časové cesty a cesty študentov do škôl. </w:t>
      </w:r>
      <w:r w:rsidR="00691F6F" w:rsidRPr="00262B48">
        <w:rPr>
          <w:lang w:val="sk-SK"/>
        </w:rPr>
        <w:t>M</w:t>
      </w:r>
      <w:r w:rsidR="00DA7587" w:rsidRPr="00262B48">
        <w:rPr>
          <w:lang w:val="sk-SK"/>
        </w:rPr>
        <w:t xml:space="preserve">odel dopravy </w:t>
      </w:r>
      <w:r w:rsidR="00691F6F" w:rsidRPr="00262B48">
        <w:rPr>
          <w:lang w:val="sk-SK"/>
        </w:rPr>
        <w:t xml:space="preserve">je spracovávaný </w:t>
      </w:r>
      <w:r w:rsidR="00DA7587" w:rsidRPr="00262B48">
        <w:rPr>
          <w:lang w:val="sk-SK"/>
        </w:rPr>
        <w:t xml:space="preserve">pre celé územie </w:t>
      </w:r>
      <w:r w:rsidR="003B57BA" w:rsidRPr="00262B48">
        <w:rPr>
          <w:lang w:val="sk-SK"/>
        </w:rPr>
        <w:t>Slovensk</w:t>
      </w:r>
      <w:r w:rsidR="003B57BA">
        <w:rPr>
          <w:lang w:val="sk-SK"/>
        </w:rPr>
        <w:t>ej</w:t>
      </w:r>
      <w:r w:rsidR="003B57BA" w:rsidRPr="00262B48">
        <w:rPr>
          <w:lang w:val="sk-SK"/>
        </w:rPr>
        <w:t xml:space="preserve"> </w:t>
      </w:r>
      <w:r w:rsidR="00DA7587" w:rsidRPr="00262B48">
        <w:rPr>
          <w:lang w:val="sk-SK"/>
        </w:rPr>
        <w:t>republiky (bližšie podrobnosti sú uvedené v Správe o dopravnom modeli)</w:t>
      </w:r>
      <w:r w:rsidR="00691F6F" w:rsidRPr="00262B48">
        <w:rPr>
          <w:lang w:val="sk-SK"/>
        </w:rPr>
        <w:t>. Preto</w:t>
      </w:r>
      <w:r w:rsidR="00DA7587" w:rsidRPr="00262B48">
        <w:rPr>
          <w:lang w:val="sk-SK"/>
        </w:rPr>
        <w:t xml:space="preserve"> boli matice prepravných vzťahov, ktoré sú prezentované v prílohe tejto správy, vytvorené s pomocou výberu zdrojových a cieľových zón (od- pary) - významných miest a obcí na koridore.</w:t>
      </w:r>
      <w:r w:rsidR="00691F6F" w:rsidRPr="00262B48">
        <w:rPr>
          <w:lang w:val="sk-SK"/>
        </w:rPr>
        <w:t xml:space="preserve"> Tieto </w:t>
      </w:r>
      <w:proofErr w:type="spellStart"/>
      <w:r w:rsidR="00691F6F" w:rsidRPr="00262B48">
        <w:rPr>
          <w:lang w:val="sk-SK"/>
        </w:rPr>
        <w:t>s</w:t>
      </w:r>
      <w:r w:rsidR="00DA7587" w:rsidRPr="00262B48">
        <w:rPr>
          <w:lang w:val="sk-SK"/>
        </w:rPr>
        <w:t>ub</w:t>
      </w:r>
      <w:proofErr w:type="spellEnd"/>
      <w:r w:rsidR="00DA7587" w:rsidRPr="00262B48">
        <w:rPr>
          <w:lang w:val="sk-SK"/>
        </w:rPr>
        <w:t>-matice</w:t>
      </w:r>
      <w:r w:rsidR="00691F6F" w:rsidRPr="00262B48">
        <w:rPr>
          <w:lang w:val="sk-SK"/>
        </w:rPr>
        <w:t xml:space="preserve"> ciest sú</w:t>
      </w:r>
      <w:r w:rsidR="00DA7587" w:rsidRPr="00262B48">
        <w:rPr>
          <w:lang w:val="sk-SK"/>
        </w:rPr>
        <w:t xml:space="preserve"> prílohou tejto správy.</w:t>
      </w:r>
    </w:p>
    <w:p w:rsidR="0069275C" w:rsidRPr="00262B48" w:rsidRDefault="00DA7587" w:rsidP="007B145E">
      <w:pPr>
        <w:spacing w:before="120" w:after="0" w:line="240" w:lineRule="auto"/>
        <w:jc w:val="both"/>
        <w:rPr>
          <w:lang w:val="sk-SK"/>
        </w:rPr>
      </w:pPr>
      <w:r w:rsidRPr="00262B48">
        <w:rPr>
          <w:lang w:val="sk-SK"/>
        </w:rPr>
        <w:lastRenderedPageBreak/>
        <w:t xml:space="preserve"> Jediné, k čomu boli k dispozícii dáta, boli cesty do zamestnania a to od Slovenského štatistického úradu, formou vychádzky a dochádzky do zamestnania. Ostatné typy ciest boli stanovené v rámci dopravného modelu, a to gravitačn</w:t>
      </w:r>
      <w:r w:rsidR="00691F6F" w:rsidRPr="00262B48">
        <w:rPr>
          <w:lang w:val="sk-SK"/>
        </w:rPr>
        <w:t>ou</w:t>
      </w:r>
      <w:r w:rsidRPr="00262B48">
        <w:rPr>
          <w:lang w:val="sk-SK"/>
        </w:rPr>
        <w:t xml:space="preserve"> metódou. </w:t>
      </w:r>
      <w:r w:rsidR="00EC37E7" w:rsidRPr="00262B48">
        <w:rPr>
          <w:lang w:val="sk-SK"/>
        </w:rPr>
        <w:t>Vzhľadom k veľkosti a významu bolo k týmto obciam taktiež priradené mesto Prešov.</w:t>
      </w:r>
    </w:p>
    <w:p w:rsidR="0069275C" w:rsidRPr="00262B48" w:rsidRDefault="00EC37E7" w:rsidP="007B145E">
      <w:pPr>
        <w:spacing w:before="120" w:after="0" w:line="240" w:lineRule="auto"/>
        <w:jc w:val="both"/>
        <w:rPr>
          <w:lang w:val="sk-SK"/>
        </w:rPr>
      </w:pPr>
      <w:r w:rsidRPr="00262B48">
        <w:rPr>
          <w:lang w:val="sk-SK"/>
        </w:rPr>
        <w:t>Cesty do zamestnania (zo štatistiky obyvateľov) a obchodné cesty (modelové hodnoty) do  významných zdrojov a cieľov d</w:t>
      </w:r>
      <w:r w:rsidR="00CB2700" w:rsidRPr="00262B48">
        <w:rPr>
          <w:lang w:val="sk-SK"/>
        </w:rPr>
        <w:t>opravy sú znázornené na obrázku. Obrázok je iba ilustratívny, konkrétne hodnoty počtov ciest rôznych dopytových segmentov sú uvedené v prílohe.</w:t>
      </w:r>
    </w:p>
    <w:p w:rsidR="0039110F" w:rsidRPr="00262B48" w:rsidRDefault="007B145E" w:rsidP="007B145E">
      <w:pPr>
        <w:spacing w:before="120" w:after="0" w:line="240" w:lineRule="auto"/>
        <w:jc w:val="both"/>
        <w:rPr>
          <w:i/>
          <w:sz w:val="20"/>
          <w:lang w:val="sk-SK"/>
        </w:rPr>
      </w:pPr>
      <w:r w:rsidRPr="00262B48">
        <w:rPr>
          <w:i/>
          <w:sz w:val="20"/>
          <w:lang w:val="sk-SK"/>
        </w:rPr>
        <w:t>Obrázok</w:t>
      </w:r>
      <w:r w:rsidR="008F445C" w:rsidRPr="00262B48">
        <w:rPr>
          <w:i/>
          <w:sz w:val="20"/>
          <w:lang w:val="sk-SK"/>
        </w:rPr>
        <w:t xml:space="preserve"> 1</w:t>
      </w:r>
      <w:r w:rsidR="001368D8">
        <w:rPr>
          <w:i/>
          <w:sz w:val="20"/>
          <w:lang w:val="sk-SK"/>
        </w:rPr>
        <w:t>:</w:t>
      </w:r>
      <w:r w:rsidR="0039110F" w:rsidRPr="00262B48">
        <w:rPr>
          <w:i/>
          <w:sz w:val="20"/>
          <w:lang w:val="sk-SK"/>
        </w:rPr>
        <w:t xml:space="preserve"> Vybrané prepravné vzťahy modelu dopravy</w:t>
      </w:r>
    </w:p>
    <w:p w:rsidR="0069275C" w:rsidRPr="00262B48" w:rsidRDefault="009B354A" w:rsidP="007B145E">
      <w:pPr>
        <w:spacing w:before="120" w:after="0" w:line="240" w:lineRule="auto"/>
        <w:jc w:val="both"/>
        <w:rPr>
          <w:lang w:val="sk-SK"/>
        </w:rPr>
      </w:pPr>
      <w:r w:rsidRPr="00262B48">
        <w:rPr>
          <w:noProof/>
          <w:lang w:val="sk-SK" w:eastAsia="sk-SK"/>
        </w:rPr>
        <w:drawing>
          <wp:inline distT="0" distB="0" distL="0" distR="0" wp14:anchorId="5773C8CC" wp14:editId="0FEB2004">
            <wp:extent cx="5759450" cy="385635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uting01_SLDB.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3856355"/>
                    </a:xfrm>
                    <a:prstGeom prst="rect">
                      <a:avLst/>
                    </a:prstGeom>
                  </pic:spPr>
                </pic:pic>
              </a:graphicData>
            </a:graphic>
          </wp:inline>
        </w:drawing>
      </w:r>
    </w:p>
    <w:p w:rsidR="0069275C" w:rsidRPr="00262B48" w:rsidRDefault="00EC37E7" w:rsidP="007B145E">
      <w:pPr>
        <w:spacing w:before="120" w:after="0" w:line="240" w:lineRule="auto"/>
        <w:jc w:val="right"/>
        <w:rPr>
          <w:i/>
          <w:lang w:val="sk-SK"/>
        </w:rPr>
      </w:pPr>
      <w:r w:rsidRPr="00262B48">
        <w:rPr>
          <w:i/>
          <w:lang w:val="sk-SK"/>
        </w:rPr>
        <w:t>Zdroj: Štatistický úrad, model dopravy</w:t>
      </w:r>
    </w:p>
    <w:p w:rsidR="00CB2700" w:rsidRPr="00262B48" w:rsidRDefault="00E01743" w:rsidP="00691F6F">
      <w:pPr>
        <w:spacing w:before="120" w:after="0" w:line="240" w:lineRule="auto"/>
        <w:jc w:val="both"/>
        <w:rPr>
          <w:lang w:val="sk-SK"/>
        </w:rPr>
      </w:pPr>
      <w:r w:rsidRPr="00262B48">
        <w:rPr>
          <w:lang w:val="sk-SK"/>
        </w:rPr>
        <w:t xml:space="preserve">Prepravné vzťahy s najvyššou intenzitou </w:t>
      </w:r>
      <w:proofErr w:type="spellStart"/>
      <w:r w:rsidRPr="00262B48">
        <w:rPr>
          <w:lang w:val="sk-SK"/>
        </w:rPr>
        <w:t>sútie</w:t>
      </w:r>
      <w:proofErr w:type="spellEnd"/>
      <w:r w:rsidRPr="00262B48">
        <w:rPr>
          <w:lang w:val="sk-SK"/>
        </w:rPr>
        <w:t xml:space="preserve">, ktoré začínajú a súčasne aj </w:t>
      </w:r>
      <w:r w:rsidR="003B57BA" w:rsidRPr="00262B48">
        <w:rPr>
          <w:lang w:val="sk-SK"/>
        </w:rPr>
        <w:t>konč</w:t>
      </w:r>
      <w:r w:rsidR="003B57BA">
        <w:rPr>
          <w:lang w:val="sk-SK"/>
        </w:rPr>
        <w:t>ia</w:t>
      </w:r>
      <w:r w:rsidR="003B57BA" w:rsidRPr="00262B48">
        <w:rPr>
          <w:lang w:val="sk-SK"/>
        </w:rPr>
        <w:t xml:space="preserve"> </w:t>
      </w:r>
      <w:r w:rsidRPr="00262B48">
        <w:rPr>
          <w:lang w:val="sk-SK"/>
        </w:rPr>
        <w:t xml:space="preserve">vo veľkých mestách. V mestách Žilina, Martin, Poprad, Prešov a Košice je to viac ako 10 tis. osôb. </w:t>
      </w:r>
      <w:r w:rsidR="0025731F" w:rsidRPr="00262B48">
        <w:rPr>
          <w:lang w:val="sk-SK"/>
        </w:rPr>
        <w:t>T</w:t>
      </w:r>
      <w:r w:rsidRPr="00262B48">
        <w:rPr>
          <w:lang w:val="sk-SK"/>
        </w:rPr>
        <w:t>ieto vzťahy ale ostávajú v danom meste a na medzimestskej dopravnej sieti sa neprejavujú. Z medzimestských vzťahov boli identifikované ako významné tieto: Žilina - Martin, Žilina - Varín, Vrútky - Martin, Lisková-Ružomberok, Liptovský Mikuláš - Liptovský Hrádok, Poprad - Spišská Nová Ves, Prešov - Košice a Družstevná - Košice. Počty ciest v rámci týchto vzťahov sa pohybovali rádovo v stovkách (bližšie údaje v prílohe).</w:t>
      </w:r>
    </w:p>
    <w:p w:rsidR="005E6686" w:rsidRPr="00262B48" w:rsidRDefault="005E6686" w:rsidP="00B658C5">
      <w:pPr>
        <w:pStyle w:val="Nadpis3"/>
        <w:numPr>
          <w:ilvl w:val="2"/>
          <w:numId w:val="5"/>
        </w:numPr>
        <w:spacing w:before="240" w:line="240" w:lineRule="auto"/>
        <w:jc w:val="both"/>
        <w:rPr>
          <w:lang w:val="sk-SK"/>
        </w:rPr>
      </w:pPr>
      <w:bookmarkStart w:id="4" w:name="_Toc410899017"/>
      <w:r w:rsidRPr="00262B48">
        <w:rPr>
          <w:lang w:val="sk-SK"/>
        </w:rPr>
        <w:t xml:space="preserve">Analýza dopytu súčasných železničných staníc </w:t>
      </w:r>
      <w:r w:rsidR="00B658C5" w:rsidRPr="00262B48">
        <w:rPr>
          <w:lang w:val="sk-SK"/>
        </w:rPr>
        <w:t>vrátane posúdenia staníc s malým využitím</w:t>
      </w:r>
      <w:bookmarkEnd w:id="4"/>
    </w:p>
    <w:p w:rsidR="00CB2700" w:rsidRPr="00262B48" w:rsidRDefault="002D0859" w:rsidP="007B145E">
      <w:pPr>
        <w:spacing w:before="120" w:after="0" w:line="240" w:lineRule="auto"/>
        <w:jc w:val="both"/>
        <w:rPr>
          <w:lang w:val="sk-SK"/>
        </w:rPr>
      </w:pPr>
      <w:r w:rsidRPr="00262B48">
        <w:rPr>
          <w:lang w:val="sk-SK"/>
        </w:rPr>
        <w:t>Osobná doprava</w:t>
      </w:r>
    </w:p>
    <w:p w:rsidR="005E6686" w:rsidRPr="00262B48" w:rsidRDefault="00B658C5" w:rsidP="007B145E">
      <w:pPr>
        <w:spacing w:before="120" w:after="0" w:line="240" w:lineRule="auto"/>
        <w:jc w:val="both"/>
        <w:rPr>
          <w:lang w:val="sk-SK"/>
        </w:rPr>
      </w:pPr>
      <w:r w:rsidRPr="00262B48">
        <w:rPr>
          <w:lang w:val="sk-SK"/>
        </w:rPr>
        <w:t xml:space="preserve">Posúdenie železničných staníc z hľadiska dopytu bolo vykonané s pomocou </w:t>
      </w:r>
      <w:r w:rsidR="00AC07FF" w:rsidRPr="00262B48">
        <w:rPr>
          <w:lang w:val="sk-SK"/>
        </w:rPr>
        <w:t xml:space="preserve">údajov o nastupujúcich a vystupujúcich </w:t>
      </w:r>
      <w:r w:rsidR="00702028">
        <w:rPr>
          <w:lang w:val="sk-SK"/>
        </w:rPr>
        <w:t>osobách</w:t>
      </w:r>
      <w:r w:rsidR="00702028" w:rsidRPr="00262B48">
        <w:rPr>
          <w:lang w:val="sk-SK"/>
        </w:rPr>
        <w:t xml:space="preserve"> </w:t>
      </w:r>
      <w:r w:rsidR="00AC07FF" w:rsidRPr="00262B48">
        <w:rPr>
          <w:lang w:val="sk-SK"/>
        </w:rPr>
        <w:t>zistených z počtov predaných lístkov</w:t>
      </w:r>
      <w:r w:rsidR="003475D9" w:rsidRPr="00262B48">
        <w:rPr>
          <w:lang w:val="sk-SK"/>
        </w:rPr>
        <w:t xml:space="preserve"> a</w:t>
      </w:r>
      <w:r w:rsidR="00AC07FF" w:rsidRPr="00262B48">
        <w:rPr>
          <w:lang w:val="sk-SK"/>
        </w:rPr>
        <w:t xml:space="preserve"> </w:t>
      </w:r>
      <w:r w:rsidRPr="00262B48">
        <w:rPr>
          <w:lang w:val="sk-SK"/>
        </w:rPr>
        <w:t xml:space="preserve">dopravného modelu - výstupu obratov cestujúcich na zastávkach. </w:t>
      </w:r>
      <w:r w:rsidR="003475D9" w:rsidRPr="00262B48">
        <w:rPr>
          <w:lang w:val="sk-SK"/>
        </w:rPr>
        <w:t>T</w:t>
      </w:r>
      <w:r w:rsidR="00AC07FF" w:rsidRPr="00262B48">
        <w:rPr>
          <w:lang w:val="sk-SK"/>
        </w:rPr>
        <w:t xml:space="preserve">ieto počty boli ale k dispozícii len pre väčšie mestá na koridore a preto bolo využitie ostatných železničných staníc posúdené s pomocou dopravného modelu. </w:t>
      </w:r>
      <w:r w:rsidRPr="00262B48">
        <w:rPr>
          <w:lang w:val="sk-SK"/>
        </w:rPr>
        <w:t xml:space="preserve">Na </w:t>
      </w:r>
      <w:r w:rsidR="00AC07FF" w:rsidRPr="00262B48">
        <w:rPr>
          <w:lang w:val="sk-SK"/>
        </w:rPr>
        <w:t>tieto</w:t>
      </w:r>
      <w:r w:rsidRPr="00262B48">
        <w:rPr>
          <w:lang w:val="sk-SK"/>
        </w:rPr>
        <w:t xml:space="preserve"> údaje je </w:t>
      </w:r>
      <w:r w:rsidRPr="00262B48">
        <w:rPr>
          <w:lang w:val="sk-SK"/>
        </w:rPr>
        <w:lastRenderedPageBreak/>
        <w:t xml:space="preserve">nutné sa pozerať ako na </w:t>
      </w:r>
      <w:r w:rsidR="00702028">
        <w:rPr>
          <w:lang w:val="sk-SK"/>
        </w:rPr>
        <w:t xml:space="preserve"> </w:t>
      </w:r>
      <w:r w:rsidR="00702028" w:rsidRPr="00262B48">
        <w:rPr>
          <w:lang w:val="sk-SK"/>
        </w:rPr>
        <w:t>modelov</w:t>
      </w:r>
      <w:r w:rsidR="00702028">
        <w:rPr>
          <w:lang w:val="sk-SK"/>
        </w:rPr>
        <w:t>é</w:t>
      </w:r>
      <w:r w:rsidRPr="00262B48">
        <w:rPr>
          <w:lang w:val="sk-SK"/>
        </w:rPr>
        <w:t>. Tam, kde vychádza nízke využitie železničnej stanice je uvedený rozbor dôvodov prečo tomu tak je.</w:t>
      </w:r>
    </w:p>
    <w:p w:rsidR="00B658C5" w:rsidRPr="00262B48" w:rsidRDefault="00B658C5" w:rsidP="00B658C5">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8</w:t>
      </w:r>
      <w:r w:rsidR="001368D8">
        <w:rPr>
          <w:i/>
          <w:sz w:val="20"/>
          <w:lang w:val="sk-SK"/>
        </w:rPr>
        <w:t>:</w:t>
      </w:r>
      <w:r w:rsidRPr="00262B48">
        <w:rPr>
          <w:i/>
          <w:sz w:val="20"/>
          <w:lang w:val="sk-SK"/>
        </w:rPr>
        <w:t xml:space="preserve"> Modelové počty nastupujúcich a vystupujúcich osôb</w:t>
      </w:r>
    </w:p>
    <w:tbl>
      <w:tblPr>
        <w:tblW w:w="9077" w:type="dxa"/>
        <w:tblInd w:w="65" w:type="dxa"/>
        <w:tblCellMar>
          <w:left w:w="70" w:type="dxa"/>
          <w:right w:w="70" w:type="dxa"/>
        </w:tblCellMar>
        <w:tblLook w:val="04A0" w:firstRow="1" w:lastRow="0" w:firstColumn="1" w:lastColumn="0" w:noHBand="0" w:noVBand="1"/>
      </w:tblPr>
      <w:tblGrid>
        <w:gridCol w:w="3549"/>
        <w:gridCol w:w="992"/>
        <w:gridCol w:w="3544"/>
        <w:gridCol w:w="992"/>
      </w:tblGrid>
      <w:tr w:rsidR="00A4702E" w:rsidRPr="00262B48" w:rsidTr="007D4FD4">
        <w:trPr>
          <w:trHeight w:val="300"/>
          <w:tblHeader/>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02E" w:rsidRPr="00262B48" w:rsidRDefault="007D4FD4" w:rsidP="00A4702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Ž</w:t>
            </w:r>
            <w:r w:rsidR="00A4702E" w:rsidRPr="00262B48">
              <w:rPr>
                <w:rFonts w:ascii="Calibri" w:eastAsia="Times New Roman" w:hAnsi="Calibri" w:cs="Times New Roman"/>
                <w:b/>
                <w:bCs/>
                <w:color w:val="000000"/>
                <w:lang w:val="sk-SK"/>
              </w:rPr>
              <w:t>elezničná stanica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4702E" w:rsidRPr="00262B48" w:rsidRDefault="007D4FD4" w:rsidP="00A4702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N</w:t>
            </w:r>
            <w:r w:rsidR="00A4702E" w:rsidRPr="00262B48">
              <w:rPr>
                <w:rFonts w:ascii="Calibri" w:eastAsia="Times New Roman" w:hAnsi="Calibri" w:cs="Times New Roman"/>
                <w:b/>
                <w:bCs/>
                <w:color w:val="000000"/>
                <w:lang w:val="sk-SK"/>
              </w:rPr>
              <w:t>ástup + výstup</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rsidR="00A4702E" w:rsidRPr="00262B48" w:rsidRDefault="007D4FD4" w:rsidP="00A4702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Ž</w:t>
            </w:r>
            <w:r w:rsidR="00A4702E" w:rsidRPr="00262B48">
              <w:rPr>
                <w:rFonts w:ascii="Calibri" w:eastAsia="Times New Roman" w:hAnsi="Calibri" w:cs="Times New Roman"/>
                <w:b/>
                <w:bCs/>
                <w:color w:val="000000"/>
                <w:lang w:val="sk-SK"/>
              </w:rPr>
              <w:t>elezničná stanica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4702E" w:rsidRPr="00262B48" w:rsidRDefault="007D4FD4" w:rsidP="00A4702E">
            <w:pPr>
              <w:spacing w:after="0" w:line="240" w:lineRule="auto"/>
              <w:rPr>
                <w:rFonts w:ascii="Calibri" w:eastAsia="Times New Roman" w:hAnsi="Calibri" w:cs="Times New Roman"/>
                <w:b/>
                <w:bCs/>
                <w:color w:val="000000"/>
                <w:lang w:val="sk-SK"/>
              </w:rPr>
            </w:pPr>
            <w:r w:rsidRPr="00262B48">
              <w:rPr>
                <w:rFonts w:ascii="Calibri" w:eastAsia="Times New Roman" w:hAnsi="Calibri" w:cs="Times New Roman"/>
                <w:b/>
                <w:bCs/>
                <w:color w:val="000000"/>
                <w:lang w:val="sk-SK"/>
              </w:rPr>
              <w:t>N</w:t>
            </w:r>
            <w:r w:rsidR="00A4702E" w:rsidRPr="00262B48">
              <w:rPr>
                <w:rFonts w:ascii="Calibri" w:eastAsia="Times New Roman" w:hAnsi="Calibri" w:cs="Times New Roman"/>
                <w:b/>
                <w:bCs/>
                <w:color w:val="000000"/>
                <w:lang w:val="sk-SK"/>
              </w:rPr>
              <w:t>ástup + výstup</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Žilina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13450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 xml:space="preserve">Nižná </w:t>
            </w:r>
            <w:r w:rsidR="00702028" w:rsidRPr="00262B48">
              <w:rPr>
                <w:lang w:val="sk-SK"/>
              </w:rPr>
              <w:t>Myšľa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200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Košice os.</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12530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702028">
            <w:pPr>
              <w:spacing w:after="0" w:line="240" w:lineRule="auto"/>
              <w:rPr>
                <w:lang w:val="sk-SK"/>
              </w:rPr>
            </w:pPr>
            <w:r w:rsidRPr="00262B48">
              <w:rPr>
                <w:lang w:val="sk-SK"/>
              </w:rPr>
              <w:t xml:space="preserve">Slovenské Nové </w:t>
            </w:r>
            <w:r w:rsidR="00702028" w:rsidRPr="00262B48">
              <w:rPr>
                <w:lang w:val="sk-SK"/>
              </w:rPr>
              <w:t>M</w:t>
            </w:r>
            <w:r w:rsidR="00702028">
              <w:rPr>
                <w:lang w:val="sk-SK"/>
              </w:rPr>
              <w:t>e</w:t>
            </w:r>
            <w:r w:rsidR="00702028" w:rsidRPr="00262B48">
              <w:rPr>
                <w:lang w:val="sk-SK"/>
              </w:rPr>
              <w:t>sto</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180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Poprad-Tatry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7220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Ruskov</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170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Vrútky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5020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Somotor</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170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Ružomberok</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4290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Matejovce</w:t>
            </w:r>
            <w:r w:rsidR="00314514" w:rsidRPr="00262B48">
              <w:rPr>
                <w:lang w:val="sk-SK"/>
              </w:rPr>
              <w:t xml:space="preserve"> nad Hornádom</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120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Spišská Nová Ves</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Strela nad Bodrogom</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120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Liptovský Mikuláš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3440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Borša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110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Smižany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1980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Kráľová</w:t>
            </w:r>
            <w:r w:rsidR="00314514" w:rsidRPr="00262B48">
              <w:rPr>
                <w:lang w:val="sk-SK"/>
              </w:rPr>
              <w:t xml:space="preserve"> Lehota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100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Košice-</w:t>
            </w:r>
            <w:r w:rsidR="00702028" w:rsidRPr="00262B48">
              <w:rPr>
                <w:lang w:val="sk-SK"/>
              </w:rPr>
              <w:t>mesto</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1840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Svit</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90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Kostoľany</w:t>
            </w:r>
            <w:r w:rsidR="00314514" w:rsidRPr="00262B48">
              <w:rPr>
                <w:lang w:val="sk-SK"/>
              </w:rPr>
              <w:t xml:space="preserve"> nad Hornádom</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1600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Liptovské Vlachy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80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Kysak</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1530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Spišské Vlachy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80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Štrba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1360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Liptovská Teplá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70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Margecany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1240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Važec</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60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Markušovce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850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Krpeľany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50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Krompachy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780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Lučivná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Liptovský Hrádok</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720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Trebejov</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Richnava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660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Slanec</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Letanovce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640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Čerhov</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Kraľovany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570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Stankovany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Kuzmice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540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Vydrník</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Sučany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420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Bohdanovce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Michaľany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400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Žilina-Teplička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Dobrá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360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Varín</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Pribeník</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Turany</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Čierna nad Tisou</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340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Lisková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Gánovce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330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Malá Lodina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Olcnava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290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Veľká</w:t>
            </w:r>
            <w:r w:rsidR="00314514" w:rsidRPr="00262B48">
              <w:rPr>
                <w:lang w:val="sk-SK"/>
              </w:rPr>
              <w:t xml:space="preserve"> Lodina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Veľký</w:t>
            </w:r>
            <w:r w:rsidR="00314514" w:rsidRPr="00262B48">
              <w:rPr>
                <w:lang w:val="sk-SK"/>
              </w:rPr>
              <w:t xml:space="preserve"> Horeš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280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Krásna</w:t>
            </w:r>
            <w:r w:rsidR="00314514" w:rsidRPr="00262B48">
              <w:rPr>
                <w:lang w:val="sk-SK"/>
              </w:rPr>
              <w:t xml:space="preserve"> nad Hornádom</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Kalša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270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Ľubochňa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Chrást</w:t>
            </w:r>
            <w:r w:rsidR="00314514" w:rsidRPr="00262B48">
              <w:rPr>
                <w:lang w:val="sk-SK"/>
              </w:rPr>
              <w:t xml:space="preserve"> nad Hornádom</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250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702028" w:rsidP="00314514">
            <w:pPr>
              <w:spacing w:after="0" w:line="240" w:lineRule="auto"/>
              <w:rPr>
                <w:lang w:val="sk-SK"/>
              </w:rPr>
            </w:pPr>
            <w:r w:rsidRPr="00262B48">
              <w:rPr>
                <w:lang w:val="sk-SK"/>
              </w:rPr>
              <w:t>Východná</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r w:rsidR="00314514" w:rsidRPr="00262B48" w:rsidTr="009F1492">
        <w:trPr>
          <w:trHeight w:val="300"/>
        </w:trPr>
        <w:tc>
          <w:tcPr>
            <w:tcW w:w="3549" w:type="dxa"/>
            <w:tcBorders>
              <w:top w:val="nil"/>
              <w:left w:val="single" w:sz="4" w:space="0" w:color="auto"/>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Vítkovce</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230</w:t>
            </w:r>
          </w:p>
        </w:tc>
        <w:tc>
          <w:tcPr>
            <w:tcW w:w="3544"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Kluknava</w:t>
            </w:r>
          </w:p>
        </w:tc>
        <w:tc>
          <w:tcPr>
            <w:tcW w:w="992" w:type="dxa"/>
            <w:tcBorders>
              <w:top w:val="nil"/>
              <w:left w:val="nil"/>
              <w:bottom w:val="single" w:sz="4" w:space="0" w:color="auto"/>
              <w:right w:val="single" w:sz="4" w:space="0" w:color="auto"/>
            </w:tcBorders>
            <w:shd w:val="clear" w:color="auto" w:fill="auto"/>
            <w:noWrap/>
            <w:hideMark/>
          </w:tcPr>
          <w:p w:rsidR="00314514" w:rsidRPr="00262B48" w:rsidRDefault="00314514" w:rsidP="00314514">
            <w:pPr>
              <w:spacing w:after="0" w:line="240" w:lineRule="auto"/>
              <w:rPr>
                <w:lang w:val="sk-SK"/>
              </w:rPr>
            </w:pPr>
            <w:r w:rsidRPr="00262B48">
              <w:rPr>
                <w:lang w:val="sk-SK"/>
              </w:rPr>
              <w:t>&lt;30</w:t>
            </w:r>
          </w:p>
        </w:tc>
      </w:tr>
    </w:tbl>
    <w:p w:rsidR="00A4702E" w:rsidRDefault="00A4702E" w:rsidP="00B658C5">
      <w:pPr>
        <w:spacing w:before="120" w:after="0" w:line="240" w:lineRule="auto"/>
        <w:jc w:val="both"/>
        <w:rPr>
          <w:lang w:val="sk-SK"/>
        </w:rPr>
      </w:pPr>
    </w:p>
    <w:p w:rsidR="001368D8" w:rsidRDefault="001368D8" w:rsidP="00B658C5">
      <w:pPr>
        <w:spacing w:before="120" w:after="0" w:line="240" w:lineRule="auto"/>
        <w:jc w:val="both"/>
        <w:rPr>
          <w:lang w:val="sk-SK"/>
        </w:rPr>
      </w:pPr>
    </w:p>
    <w:p w:rsidR="001368D8" w:rsidRDefault="001368D8" w:rsidP="00B658C5">
      <w:pPr>
        <w:spacing w:before="120" w:after="0" w:line="240" w:lineRule="auto"/>
        <w:jc w:val="both"/>
        <w:rPr>
          <w:lang w:val="sk-SK"/>
        </w:rPr>
      </w:pPr>
    </w:p>
    <w:p w:rsidR="001368D8" w:rsidRDefault="001368D8" w:rsidP="00B658C5">
      <w:pPr>
        <w:spacing w:before="120" w:after="0" w:line="240" w:lineRule="auto"/>
        <w:jc w:val="both"/>
        <w:rPr>
          <w:lang w:val="sk-SK"/>
        </w:rPr>
      </w:pPr>
    </w:p>
    <w:p w:rsidR="001368D8" w:rsidRDefault="001368D8" w:rsidP="00B658C5">
      <w:pPr>
        <w:spacing w:before="120" w:after="0" w:line="240" w:lineRule="auto"/>
        <w:jc w:val="both"/>
        <w:rPr>
          <w:lang w:val="sk-SK"/>
        </w:rPr>
      </w:pPr>
    </w:p>
    <w:p w:rsidR="001368D8" w:rsidRPr="00262B48" w:rsidRDefault="001368D8" w:rsidP="00B658C5">
      <w:pPr>
        <w:spacing w:before="120" w:after="0" w:line="240" w:lineRule="auto"/>
        <w:jc w:val="both"/>
        <w:rPr>
          <w:lang w:val="sk-SK"/>
        </w:rPr>
      </w:pPr>
    </w:p>
    <w:p w:rsidR="00A4702E" w:rsidRPr="00262B48" w:rsidRDefault="00A4702E" w:rsidP="00A4702E">
      <w:pPr>
        <w:spacing w:before="120" w:after="0" w:line="240" w:lineRule="auto"/>
        <w:jc w:val="both"/>
        <w:rPr>
          <w:i/>
          <w:sz w:val="20"/>
          <w:lang w:val="sk-SK"/>
        </w:rPr>
      </w:pPr>
      <w:r w:rsidRPr="00262B48">
        <w:rPr>
          <w:i/>
          <w:sz w:val="20"/>
          <w:lang w:val="sk-SK"/>
        </w:rPr>
        <w:lastRenderedPageBreak/>
        <w:t>Ta</w:t>
      </w:r>
      <w:r w:rsidR="00D05921" w:rsidRPr="00262B48">
        <w:rPr>
          <w:i/>
          <w:sz w:val="20"/>
          <w:lang w:val="sk-SK"/>
        </w:rPr>
        <w:t>buľka</w:t>
      </w:r>
      <w:r w:rsidR="00EC4E24" w:rsidRPr="00262B48">
        <w:rPr>
          <w:i/>
          <w:sz w:val="20"/>
          <w:lang w:val="sk-SK"/>
        </w:rPr>
        <w:t xml:space="preserve"> 9</w:t>
      </w:r>
      <w:r w:rsidR="001368D8">
        <w:rPr>
          <w:i/>
          <w:sz w:val="20"/>
          <w:lang w:val="sk-SK"/>
        </w:rPr>
        <w:t>:</w:t>
      </w:r>
      <w:r w:rsidR="00D05921" w:rsidRPr="00262B48">
        <w:rPr>
          <w:i/>
          <w:sz w:val="20"/>
          <w:lang w:val="sk-SK"/>
        </w:rPr>
        <w:t xml:space="preserve"> Analýza staníc s nízkymi počtami nastupujúcich a vystupujúcich cestujúcich </w:t>
      </w:r>
    </w:p>
    <w:tbl>
      <w:tblPr>
        <w:tblW w:w="907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5"/>
        <w:gridCol w:w="7512"/>
      </w:tblGrid>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Kraľovany</w:t>
            </w:r>
          </w:p>
        </w:tc>
        <w:tc>
          <w:tcPr>
            <w:tcW w:w="7512" w:type="dxa"/>
            <w:shd w:val="clear" w:color="auto" w:fill="auto"/>
            <w:noWrap/>
            <w:vAlign w:val="bottom"/>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Stanica je využívaná hlavne na prestup (na trať č. 181  Dolný Kubín - Trstená)</w:t>
            </w:r>
          </w:p>
          <w:p w:rsidR="002D0859" w:rsidRPr="00262B48" w:rsidRDefault="002D0859"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Významná z hľadiska nákladnej dopravy</w:t>
            </w:r>
          </w:p>
        </w:tc>
      </w:tr>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Važec</w:t>
            </w:r>
          </w:p>
        </w:tc>
        <w:tc>
          <w:tcPr>
            <w:tcW w:w="7512" w:type="dxa"/>
            <w:shd w:val="clear" w:color="auto" w:fill="auto"/>
            <w:noWrap/>
            <w:vAlign w:val="bottom"/>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lang w:val="sk-SK"/>
              </w:rPr>
              <w:t>Veľká vzdialenosť železničnej zastávky od obce. Absencia záchytného stráženého parkoviska.</w:t>
            </w:r>
          </w:p>
        </w:tc>
      </w:tr>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Stankovany</w:t>
            </w:r>
          </w:p>
        </w:tc>
        <w:tc>
          <w:tcPr>
            <w:tcW w:w="7512" w:type="dxa"/>
            <w:shd w:val="clear" w:color="auto" w:fill="auto"/>
            <w:noWrap/>
            <w:vAlign w:val="bottom"/>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Malá obec, využívanie autobusového spojenia.</w:t>
            </w:r>
          </w:p>
        </w:tc>
      </w:tr>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Lučivná</w:t>
            </w:r>
          </w:p>
        </w:tc>
        <w:tc>
          <w:tcPr>
            <w:tcW w:w="7512" w:type="dxa"/>
            <w:shd w:val="clear" w:color="auto" w:fill="auto"/>
            <w:noWrap/>
            <w:vAlign w:val="bottom"/>
            <w:hideMark/>
          </w:tcPr>
          <w:p w:rsidR="00A4702E" w:rsidRPr="00262B48" w:rsidRDefault="00EC19BE" w:rsidP="00A4702E">
            <w:pPr>
              <w:spacing w:after="0" w:line="240" w:lineRule="auto"/>
              <w:rPr>
                <w:rFonts w:ascii="Calibri" w:eastAsia="Times New Roman" w:hAnsi="Calibri" w:cs="Times New Roman"/>
                <w:color w:val="000000"/>
                <w:lang w:val="sk-SK"/>
              </w:rPr>
            </w:pPr>
            <w:r w:rsidRPr="00262B48">
              <w:rPr>
                <w:lang w:val="sk-SK"/>
              </w:rPr>
              <w:t>Veľká vzdialenosť železničnej zastávky od obce. Absencia záchytného stráženého parkoviska.</w:t>
            </w:r>
          </w:p>
        </w:tc>
      </w:tr>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Slanec</w:t>
            </w:r>
          </w:p>
        </w:tc>
        <w:tc>
          <w:tcPr>
            <w:tcW w:w="7512" w:type="dxa"/>
            <w:shd w:val="clear" w:color="auto" w:fill="auto"/>
            <w:noWrap/>
            <w:vAlign w:val="bottom"/>
            <w:hideMark/>
          </w:tcPr>
          <w:p w:rsidR="00A4702E" w:rsidRPr="00262B48" w:rsidRDefault="00EC19BE" w:rsidP="00246C96">
            <w:pPr>
              <w:spacing w:after="0" w:line="240" w:lineRule="auto"/>
              <w:rPr>
                <w:rFonts w:ascii="Calibri" w:eastAsia="Times New Roman" w:hAnsi="Calibri" w:cs="Times New Roman"/>
                <w:color w:val="000000"/>
                <w:lang w:val="sk-SK"/>
              </w:rPr>
            </w:pPr>
            <w:r w:rsidRPr="00262B48">
              <w:rPr>
                <w:lang w:val="sk-SK"/>
              </w:rPr>
              <w:t xml:space="preserve">Veľká vzdialenosť železničnej </w:t>
            </w:r>
            <w:r w:rsidR="00246C96" w:rsidRPr="00262B48">
              <w:rPr>
                <w:lang w:val="sk-SK"/>
              </w:rPr>
              <w:t xml:space="preserve"> stanice </w:t>
            </w:r>
            <w:r w:rsidRPr="00262B48">
              <w:rPr>
                <w:lang w:val="sk-SK"/>
              </w:rPr>
              <w:t>od obce. Absencia záchytného stráženého parkoviska.</w:t>
            </w:r>
            <w:r w:rsidR="00405BE5" w:rsidRPr="00262B48">
              <w:rPr>
                <w:lang w:val="sk-SK"/>
              </w:rPr>
              <w:t xml:space="preserve"> Významná z hľadiska nákladnej dopravy</w:t>
            </w:r>
          </w:p>
        </w:tc>
      </w:tr>
      <w:tr w:rsidR="00A4702E" w:rsidRPr="00262B48" w:rsidTr="007D4FD4">
        <w:trPr>
          <w:trHeight w:val="300"/>
        </w:trPr>
        <w:tc>
          <w:tcPr>
            <w:tcW w:w="1565" w:type="dxa"/>
            <w:shd w:val="clear" w:color="auto" w:fill="auto"/>
            <w:noWrap/>
            <w:vAlign w:val="center"/>
            <w:hideMark/>
          </w:tcPr>
          <w:p w:rsidR="00A4702E" w:rsidRPr="00262B48" w:rsidRDefault="00A4702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Čerhov</w:t>
            </w:r>
          </w:p>
        </w:tc>
        <w:tc>
          <w:tcPr>
            <w:tcW w:w="7512" w:type="dxa"/>
            <w:shd w:val="clear" w:color="auto" w:fill="auto"/>
            <w:noWrap/>
            <w:vAlign w:val="bottom"/>
            <w:hideMark/>
          </w:tcPr>
          <w:p w:rsidR="00A4702E" w:rsidRPr="00262B48" w:rsidRDefault="00215FB1"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Malá obec, využívanie autobusového spojenia.</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Žilina -Teplička</w:t>
            </w:r>
          </w:p>
        </w:tc>
        <w:tc>
          <w:tcPr>
            <w:tcW w:w="7512" w:type="dxa"/>
            <w:shd w:val="clear" w:color="auto" w:fill="auto"/>
            <w:noWrap/>
            <w:vAlign w:val="bottom"/>
            <w:hideMark/>
          </w:tcPr>
          <w:p w:rsidR="00EC19BE" w:rsidRPr="00262B48" w:rsidRDefault="00EC19BE" w:rsidP="00EC19BE">
            <w:pPr>
              <w:spacing w:after="0" w:line="240" w:lineRule="auto"/>
              <w:rPr>
                <w:lang w:val="sk-SK"/>
              </w:rPr>
            </w:pPr>
            <w:r w:rsidRPr="00262B48">
              <w:rPr>
                <w:lang w:val="sk-SK"/>
              </w:rPr>
              <w:t xml:space="preserve">Veľká vzdialenosť železničnej zastávky od obce. </w:t>
            </w:r>
          </w:p>
          <w:p w:rsidR="002D0859" w:rsidRPr="00262B48" w:rsidRDefault="002D0859" w:rsidP="00EC19BE">
            <w:pPr>
              <w:spacing w:after="0" w:line="240" w:lineRule="auto"/>
              <w:rPr>
                <w:rFonts w:ascii="Calibri" w:eastAsia="Times New Roman" w:hAnsi="Calibri" w:cs="Times New Roman"/>
                <w:color w:val="000000"/>
                <w:lang w:val="sk-SK"/>
              </w:rPr>
            </w:pPr>
            <w:r w:rsidRPr="00262B48">
              <w:rPr>
                <w:lang w:val="sk-SK"/>
              </w:rPr>
              <w:t>Významná z hľadiska nákladnej dopravy</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Varín</w:t>
            </w:r>
          </w:p>
        </w:tc>
        <w:tc>
          <w:tcPr>
            <w:tcW w:w="7512" w:type="dxa"/>
            <w:shd w:val="clear" w:color="auto" w:fill="auto"/>
            <w:noWrap/>
            <w:vAlign w:val="bottom"/>
            <w:hideMark/>
          </w:tcPr>
          <w:p w:rsidR="00EC19BE" w:rsidRPr="00262B48" w:rsidRDefault="00215FB1" w:rsidP="00A4702E">
            <w:pPr>
              <w:spacing w:after="0" w:line="240" w:lineRule="auto"/>
              <w:rPr>
                <w:lang w:val="sk-SK"/>
              </w:rPr>
            </w:pPr>
            <w:r w:rsidRPr="00262B48">
              <w:rPr>
                <w:lang w:val="sk-SK"/>
              </w:rPr>
              <w:t xml:space="preserve">Veľká vzdialenosť železničnej </w:t>
            </w:r>
            <w:r w:rsidR="000809D8" w:rsidRPr="00262B48">
              <w:rPr>
                <w:lang w:val="sk-SK"/>
              </w:rPr>
              <w:t xml:space="preserve"> stanice </w:t>
            </w:r>
            <w:r w:rsidRPr="00262B48">
              <w:rPr>
                <w:lang w:val="sk-SK"/>
              </w:rPr>
              <w:t>od obce. Absencia záchytného stráženého parkoviska.</w:t>
            </w:r>
          </w:p>
          <w:p w:rsidR="002D0859" w:rsidRPr="00262B48" w:rsidRDefault="002D0859" w:rsidP="00A4702E">
            <w:pPr>
              <w:spacing w:after="0" w:line="240" w:lineRule="auto"/>
              <w:rPr>
                <w:rFonts w:ascii="Calibri" w:eastAsia="Times New Roman" w:hAnsi="Calibri" w:cs="Times New Roman"/>
                <w:color w:val="000000"/>
                <w:lang w:val="sk-SK"/>
              </w:rPr>
            </w:pPr>
            <w:r w:rsidRPr="00262B48">
              <w:rPr>
                <w:lang w:val="sk-SK"/>
              </w:rPr>
              <w:t>Významná z hľadiska nákladnej dopravy</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Ľubochňa</w:t>
            </w:r>
          </w:p>
        </w:tc>
        <w:tc>
          <w:tcPr>
            <w:tcW w:w="7512" w:type="dxa"/>
            <w:shd w:val="clear" w:color="auto" w:fill="auto"/>
            <w:noWrap/>
            <w:vAlign w:val="bottom"/>
            <w:hideMark/>
          </w:tcPr>
          <w:p w:rsidR="00EC19BE" w:rsidRPr="00262B48" w:rsidRDefault="00215FB1" w:rsidP="00246C96">
            <w:pPr>
              <w:spacing w:after="0" w:line="240" w:lineRule="auto"/>
              <w:rPr>
                <w:rFonts w:ascii="Calibri" w:eastAsia="Times New Roman" w:hAnsi="Calibri" w:cs="Times New Roman"/>
                <w:color w:val="000000"/>
                <w:lang w:val="sk-SK"/>
              </w:rPr>
            </w:pPr>
            <w:r w:rsidRPr="00262B48">
              <w:rPr>
                <w:lang w:val="sk-SK"/>
              </w:rPr>
              <w:t xml:space="preserve">Veľká vzdialenosť železničnej </w:t>
            </w:r>
            <w:r w:rsidR="00246C96" w:rsidRPr="00262B48">
              <w:rPr>
                <w:lang w:val="sk-SK"/>
              </w:rPr>
              <w:t xml:space="preserve"> stanice </w:t>
            </w:r>
            <w:r w:rsidRPr="00262B48">
              <w:rPr>
                <w:lang w:val="sk-SK"/>
              </w:rPr>
              <w:t>od obce, konkurencia autobusovej dopravy. Absencia záchytného stráženého parkoviska.</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Turany</w:t>
            </w:r>
          </w:p>
        </w:tc>
        <w:tc>
          <w:tcPr>
            <w:tcW w:w="7512" w:type="dxa"/>
            <w:shd w:val="clear" w:color="auto" w:fill="auto"/>
            <w:noWrap/>
            <w:vAlign w:val="bottom"/>
            <w:hideMark/>
          </w:tcPr>
          <w:p w:rsidR="00EC19BE" w:rsidRPr="00262B48" w:rsidRDefault="00215FB1" w:rsidP="00A4702E">
            <w:pPr>
              <w:spacing w:after="0" w:line="240" w:lineRule="auto"/>
              <w:rPr>
                <w:lang w:val="sk-SK"/>
              </w:rPr>
            </w:pPr>
            <w:r w:rsidRPr="00262B48">
              <w:rPr>
                <w:lang w:val="sk-SK"/>
              </w:rPr>
              <w:t>Veľká vzdialenosť železničnej zastávky od obce. Absencia záchytného stráženého parkoviska.</w:t>
            </w:r>
          </w:p>
          <w:p w:rsidR="002D0859" w:rsidRPr="00262B48" w:rsidRDefault="002D0859" w:rsidP="00A4702E">
            <w:pPr>
              <w:spacing w:after="0" w:line="240" w:lineRule="auto"/>
              <w:rPr>
                <w:rFonts w:ascii="Calibri" w:eastAsia="Times New Roman" w:hAnsi="Calibri" w:cs="Times New Roman"/>
                <w:color w:val="000000"/>
                <w:lang w:val="sk-SK"/>
              </w:rPr>
            </w:pPr>
            <w:r w:rsidRPr="00262B48">
              <w:rPr>
                <w:lang w:val="sk-SK"/>
              </w:rPr>
              <w:t>Významná z hľadiska nákladnej dopravy</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Lisková</w:t>
            </w:r>
          </w:p>
        </w:tc>
        <w:tc>
          <w:tcPr>
            <w:tcW w:w="7512" w:type="dxa"/>
            <w:shd w:val="clear" w:color="auto" w:fill="auto"/>
            <w:noWrap/>
            <w:vAlign w:val="bottom"/>
            <w:hideMark/>
          </w:tcPr>
          <w:p w:rsidR="00EC19BE" w:rsidRPr="00262B48" w:rsidRDefault="005E1F4A"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K objektu s najvyššími pracovnými príležitosťami - papierňam - je lepší prístup autobusovej dopravy.</w:t>
            </w:r>
          </w:p>
          <w:p w:rsidR="002D0859" w:rsidRPr="00262B48" w:rsidRDefault="002D0859" w:rsidP="00A4702E">
            <w:pPr>
              <w:spacing w:after="0" w:line="240" w:lineRule="auto"/>
              <w:rPr>
                <w:rFonts w:ascii="Calibri" w:eastAsia="Times New Roman" w:hAnsi="Calibri" w:cs="Times New Roman"/>
                <w:color w:val="000000"/>
                <w:lang w:val="sk-SK"/>
              </w:rPr>
            </w:pPr>
            <w:r w:rsidRPr="00262B48">
              <w:rPr>
                <w:lang w:val="sk-SK"/>
              </w:rPr>
              <w:t>Významná z hľadiska nákladnej dopravy</w:t>
            </w:r>
          </w:p>
        </w:tc>
      </w:tr>
      <w:tr w:rsidR="00920874" w:rsidRPr="00262B48" w:rsidTr="007D4FD4">
        <w:trPr>
          <w:trHeight w:val="300"/>
        </w:trPr>
        <w:tc>
          <w:tcPr>
            <w:tcW w:w="1565" w:type="dxa"/>
            <w:shd w:val="clear" w:color="auto" w:fill="auto"/>
            <w:noWrap/>
            <w:vAlign w:val="center"/>
          </w:tcPr>
          <w:p w:rsidR="00920874" w:rsidRPr="00262B48" w:rsidRDefault="00920874"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Spišské Vlachy</w:t>
            </w:r>
          </w:p>
        </w:tc>
        <w:tc>
          <w:tcPr>
            <w:tcW w:w="7512" w:type="dxa"/>
            <w:shd w:val="clear" w:color="auto" w:fill="auto"/>
            <w:noWrap/>
            <w:vAlign w:val="bottom"/>
          </w:tcPr>
          <w:p w:rsidR="00920874" w:rsidRPr="00262B48" w:rsidRDefault="00920874" w:rsidP="00920874">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Bola zrušená železničná trať Spišské Vlachy - Spišské Podhradie</w:t>
            </w:r>
            <w:r w:rsidR="00246C96" w:rsidRPr="00262B48">
              <w:rPr>
                <w:rFonts w:ascii="Calibri" w:eastAsia="Times New Roman" w:hAnsi="Calibri" w:cs="Times New Roman"/>
                <w:color w:val="000000"/>
                <w:lang w:val="sk-SK"/>
              </w:rPr>
              <w:t xml:space="preserve">. </w:t>
            </w:r>
            <w:r w:rsidR="00246C96" w:rsidRPr="00262B48">
              <w:rPr>
                <w:lang w:val="sk-SK"/>
              </w:rPr>
              <w:t>Stanica slúži pre nákladnú dopravu a najmä na riadenie sledu vlakov.</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Malá Lodina</w:t>
            </w:r>
          </w:p>
        </w:tc>
        <w:tc>
          <w:tcPr>
            <w:tcW w:w="7512" w:type="dxa"/>
            <w:shd w:val="clear" w:color="auto" w:fill="auto"/>
            <w:noWrap/>
            <w:vAlign w:val="bottom"/>
            <w:hideMark/>
          </w:tcPr>
          <w:p w:rsidR="00EC19BE" w:rsidRPr="00262B48" w:rsidRDefault="00920874" w:rsidP="00215FB1">
            <w:pPr>
              <w:spacing w:after="0" w:line="240" w:lineRule="auto"/>
              <w:rPr>
                <w:rFonts w:ascii="Calibri" w:eastAsia="Times New Roman" w:hAnsi="Calibri" w:cs="Times New Roman"/>
                <w:color w:val="000000"/>
                <w:lang w:val="sk-SK"/>
              </w:rPr>
            </w:pPr>
            <w:r w:rsidRPr="00262B48">
              <w:rPr>
                <w:lang w:val="sk-SK"/>
              </w:rPr>
              <w:t>Nízke využitie stanice</w:t>
            </w:r>
            <w:r w:rsidR="002D0859" w:rsidRPr="00262B48">
              <w:rPr>
                <w:lang w:val="sk-SK"/>
              </w:rPr>
              <w:t xml:space="preserve"> v preprave cestujúcich</w:t>
            </w:r>
            <w:r w:rsidRPr="00262B48">
              <w:rPr>
                <w:lang w:val="sk-SK"/>
              </w:rPr>
              <w:t xml:space="preserve"> korešponduje s veľkosťou obce.</w:t>
            </w:r>
            <w:r w:rsidR="002D0859" w:rsidRPr="00262B48">
              <w:rPr>
                <w:lang w:val="sk-SK"/>
              </w:rPr>
              <w:t xml:space="preserve"> Významná z hľadiska nákladnej dopravy.</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Veľká Lodina</w:t>
            </w:r>
          </w:p>
        </w:tc>
        <w:tc>
          <w:tcPr>
            <w:tcW w:w="7512" w:type="dxa"/>
            <w:shd w:val="clear" w:color="auto" w:fill="auto"/>
            <w:noWrap/>
            <w:vAlign w:val="bottom"/>
            <w:hideMark/>
          </w:tcPr>
          <w:p w:rsidR="00EC19BE" w:rsidRPr="00262B48" w:rsidRDefault="00920874" w:rsidP="00246C96">
            <w:pPr>
              <w:spacing w:after="0" w:line="240" w:lineRule="auto"/>
              <w:rPr>
                <w:rFonts w:ascii="Calibri" w:eastAsia="Times New Roman" w:hAnsi="Calibri" w:cs="Times New Roman"/>
                <w:color w:val="000000"/>
                <w:lang w:val="sk-SK"/>
              </w:rPr>
            </w:pPr>
            <w:r w:rsidRPr="00262B48">
              <w:rPr>
                <w:lang w:val="sk-SK"/>
              </w:rPr>
              <w:t xml:space="preserve">Nízke využitie </w:t>
            </w:r>
            <w:r w:rsidR="00246C96" w:rsidRPr="00262B48">
              <w:rPr>
                <w:lang w:val="sk-SK"/>
              </w:rPr>
              <w:t xml:space="preserve"> zastávky </w:t>
            </w:r>
            <w:r w:rsidRPr="00262B48">
              <w:rPr>
                <w:lang w:val="sk-SK"/>
              </w:rPr>
              <w:t>korešponduje s veľkosťou obce.</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Krásna nad Hornádom</w:t>
            </w:r>
          </w:p>
        </w:tc>
        <w:tc>
          <w:tcPr>
            <w:tcW w:w="7512" w:type="dxa"/>
            <w:shd w:val="clear" w:color="auto" w:fill="auto"/>
            <w:noWrap/>
            <w:vAlign w:val="bottom"/>
            <w:hideMark/>
          </w:tcPr>
          <w:p w:rsidR="00EC19BE" w:rsidRPr="00262B48" w:rsidRDefault="00CA177F" w:rsidP="00246C96">
            <w:pPr>
              <w:spacing w:after="0" w:line="240" w:lineRule="auto"/>
              <w:rPr>
                <w:rFonts w:ascii="Calibri" w:eastAsia="Times New Roman" w:hAnsi="Calibri" w:cs="Times New Roman"/>
                <w:color w:val="000000"/>
                <w:lang w:val="sk-SK"/>
              </w:rPr>
            </w:pPr>
            <w:r w:rsidRPr="00262B48">
              <w:rPr>
                <w:lang w:val="sk-SK"/>
              </w:rPr>
              <w:t xml:space="preserve">Veľká vzdialenosť železničnej </w:t>
            </w:r>
            <w:r w:rsidR="00246C96" w:rsidRPr="00262B48">
              <w:rPr>
                <w:lang w:val="sk-SK"/>
              </w:rPr>
              <w:t xml:space="preserve"> stanice </w:t>
            </w:r>
            <w:r w:rsidRPr="00262B48">
              <w:rPr>
                <w:lang w:val="sk-SK"/>
              </w:rPr>
              <w:t>od obce. Absencia záchytného stráženého parkoviska.</w:t>
            </w:r>
            <w:r w:rsidR="00246C96" w:rsidRPr="00262B48">
              <w:rPr>
                <w:lang w:val="sk-SK"/>
              </w:rPr>
              <w:t xml:space="preserve"> Významná z hľadiska nákladnej dopravy a riadenia železničnej prevádzky.</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Východná</w:t>
            </w:r>
          </w:p>
        </w:tc>
        <w:tc>
          <w:tcPr>
            <w:tcW w:w="7512" w:type="dxa"/>
            <w:shd w:val="clear" w:color="auto" w:fill="auto"/>
            <w:noWrap/>
            <w:vAlign w:val="bottom"/>
            <w:hideMark/>
          </w:tcPr>
          <w:p w:rsidR="002D0859" w:rsidRPr="00262B48" w:rsidRDefault="00EC19BE" w:rsidP="002D0859">
            <w:pPr>
              <w:spacing w:after="0" w:line="240" w:lineRule="auto"/>
              <w:rPr>
                <w:lang w:val="sk-SK"/>
              </w:rPr>
            </w:pPr>
            <w:r w:rsidRPr="00262B48">
              <w:rPr>
                <w:lang w:val="sk-SK"/>
              </w:rPr>
              <w:t xml:space="preserve">Veľká vzdialenosť železničnej </w:t>
            </w:r>
            <w:r w:rsidR="002D0859" w:rsidRPr="00262B48">
              <w:rPr>
                <w:lang w:val="sk-SK"/>
              </w:rPr>
              <w:t xml:space="preserve">stanice </w:t>
            </w:r>
            <w:r w:rsidRPr="00262B48">
              <w:rPr>
                <w:lang w:val="sk-SK"/>
              </w:rPr>
              <w:t xml:space="preserve">od obce. </w:t>
            </w:r>
            <w:r w:rsidR="002D0859" w:rsidRPr="00262B48">
              <w:rPr>
                <w:lang w:val="sk-SK"/>
              </w:rPr>
              <w:t xml:space="preserve"> </w:t>
            </w:r>
          </w:p>
          <w:p w:rsidR="00EC19BE" w:rsidRPr="00262B48" w:rsidRDefault="00246C96" w:rsidP="002D0859">
            <w:pPr>
              <w:spacing w:after="0" w:line="240" w:lineRule="auto"/>
              <w:rPr>
                <w:rFonts w:ascii="Calibri" w:eastAsia="Times New Roman" w:hAnsi="Calibri" w:cs="Times New Roman"/>
                <w:color w:val="000000"/>
                <w:lang w:val="sk-SK"/>
              </w:rPr>
            </w:pPr>
            <w:r w:rsidRPr="00262B48">
              <w:rPr>
                <w:lang w:val="sk-SK"/>
              </w:rPr>
              <w:t>Železničnú</w:t>
            </w:r>
            <w:r w:rsidR="002D0859" w:rsidRPr="00262B48">
              <w:rPr>
                <w:lang w:val="sk-SK"/>
              </w:rPr>
              <w:t xml:space="preserve"> stanicu </w:t>
            </w:r>
            <w:r w:rsidR="00EC19BE" w:rsidRPr="00262B48">
              <w:rPr>
                <w:lang w:val="sk-SK"/>
              </w:rPr>
              <w:t>však nemožno zrušiť - patrí medzi tzv. Pevné body trasy.</w:t>
            </w:r>
            <w:r w:rsidR="002D0859" w:rsidRPr="00262B48">
              <w:rPr>
                <w:lang w:val="sk-SK"/>
              </w:rPr>
              <w:t xml:space="preserve"> Stanica slúži najmä na riadenie sledu vlakov.</w:t>
            </w:r>
          </w:p>
        </w:tc>
      </w:tr>
      <w:tr w:rsidR="00EC19BE" w:rsidRPr="00262B48" w:rsidTr="007D4FD4">
        <w:trPr>
          <w:trHeight w:val="300"/>
        </w:trPr>
        <w:tc>
          <w:tcPr>
            <w:tcW w:w="1565" w:type="dxa"/>
            <w:shd w:val="clear" w:color="auto" w:fill="auto"/>
            <w:noWrap/>
            <w:vAlign w:val="center"/>
            <w:hideMark/>
          </w:tcPr>
          <w:p w:rsidR="00EC19BE" w:rsidRPr="00262B48" w:rsidRDefault="00EC19BE" w:rsidP="00A4702E">
            <w:pPr>
              <w:spacing w:after="0" w:line="240" w:lineRule="auto"/>
              <w:rPr>
                <w:rFonts w:ascii="Calibri" w:eastAsia="Times New Roman" w:hAnsi="Calibri" w:cs="Times New Roman"/>
                <w:color w:val="000000"/>
                <w:lang w:val="sk-SK"/>
              </w:rPr>
            </w:pPr>
            <w:r w:rsidRPr="00262B48">
              <w:rPr>
                <w:rFonts w:ascii="Calibri" w:eastAsia="Times New Roman" w:hAnsi="Calibri" w:cs="Times New Roman"/>
                <w:color w:val="000000"/>
                <w:lang w:val="sk-SK"/>
              </w:rPr>
              <w:t>Kluknava</w:t>
            </w:r>
          </w:p>
        </w:tc>
        <w:tc>
          <w:tcPr>
            <w:tcW w:w="7512" w:type="dxa"/>
            <w:shd w:val="clear" w:color="auto" w:fill="auto"/>
            <w:noWrap/>
            <w:vAlign w:val="bottom"/>
            <w:hideMark/>
          </w:tcPr>
          <w:p w:rsidR="00EC19BE" w:rsidRPr="00262B48" w:rsidRDefault="00920874" w:rsidP="002D0859">
            <w:pPr>
              <w:spacing w:after="0" w:line="240" w:lineRule="auto"/>
              <w:rPr>
                <w:rFonts w:ascii="Calibri" w:eastAsia="Times New Roman" w:hAnsi="Calibri" w:cs="Times New Roman"/>
                <w:color w:val="000000"/>
                <w:lang w:val="sk-SK"/>
              </w:rPr>
            </w:pPr>
            <w:r w:rsidRPr="00262B48">
              <w:rPr>
                <w:lang w:val="sk-SK"/>
              </w:rPr>
              <w:t xml:space="preserve">Vzdialená poloha železničnej </w:t>
            </w:r>
            <w:r w:rsidR="002D0859" w:rsidRPr="00262B48">
              <w:rPr>
                <w:lang w:val="sk-SK"/>
              </w:rPr>
              <w:t xml:space="preserve"> zastávky</w:t>
            </w:r>
          </w:p>
        </w:tc>
      </w:tr>
    </w:tbl>
    <w:p w:rsidR="00E01743" w:rsidRPr="00262B48" w:rsidRDefault="00E01743" w:rsidP="00E01743">
      <w:pPr>
        <w:spacing w:before="120" w:after="0" w:line="240" w:lineRule="auto"/>
        <w:jc w:val="both"/>
        <w:rPr>
          <w:lang w:val="sk-SK"/>
        </w:rPr>
      </w:pPr>
      <w:r w:rsidRPr="00262B48">
        <w:rPr>
          <w:lang w:val="sk-SK"/>
        </w:rPr>
        <w:t xml:space="preserve">Uvedené objemy nastupujúcich a vystupujúcich cestujúcich na železničných zastávkach sú podrobne rozpracované v modeli dopravy. Jedná sa o objemy za priemerný pracovný deň. V piatky, soboty a nedele sa tieto objemy veľmi líšia, pretože miznú cesty do zamestnania a pribúdajú voľno časové cesty, ktoré môžu byť aj na dlhé vzdialenosti. Celkový objem cestujúcich je ale cez víkendy nižšia, pretože nie sú realizované každodenné cesty do zamestnania. </w:t>
      </w:r>
    </w:p>
    <w:p w:rsidR="00A4702E" w:rsidRPr="00262B48" w:rsidRDefault="002D0859" w:rsidP="00A4702E">
      <w:pPr>
        <w:spacing w:before="120" w:after="0" w:line="240" w:lineRule="auto"/>
        <w:jc w:val="both"/>
        <w:rPr>
          <w:lang w:val="sk-SK"/>
        </w:rPr>
      </w:pPr>
      <w:r w:rsidRPr="00262B48">
        <w:rPr>
          <w:lang w:val="sk-SK"/>
        </w:rPr>
        <w:t>Nákladná doprava</w:t>
      </w:r>
    </w:p>
    <w:p w:rsidR="002D0859" w:rsidRPr="00262B48" w:rsidRDefault="00246C96" w:rsidP="00A4702E">
      <w:pPr>
        <w:spacing w:before="120" w:after="0" w:line="240" w:lineRule="auto"/>
        <w:jc w:val="both"/>
        <w:rPr>
          <w:lang w:val="sk-SK"/>
        </w:rPr>
      </w:pPr>
      <w:r w:rsidRPr="00262B48">
        <w:rPr>
          <w:lang w:val="sk-SK"/>
        </w:rPr>
        <w:t xml:space="preserve">V nákladnej doprave  je dopyt možné sledovať na základe údajov o nakládke a vykládke, ale aj na základe údajov o počte privesených a </w:t>
      </w:r>
      <w:proofErr w:type="spellStart"/>
      <w:r w:rsidRPr="00262B48">
        <w:rPr>
          <w:lang w:val="sk-SK"/>
        </w:rPr>
        <w:t>odvesených</w:t>
      </w:r>
      <w:proofErr w:type="spellEnd"/>
      <w:r w:rsidRPr="00262B48">
        <w:rPr>
          <w:lang w:val="sk-SK"/>
        </w:rPr>
        <w:t xml:space="preserve"> vozňov na vlaky (priamy súvis s nakládkou a vykládkou resp. s potrebnými manipuláciami s vozňovými zásielkami v nákladnej doprave (prechod záťaže medzi reláciami resp. z priebežných nákladných vlakov na manipulačné vlaky).  Indikátorom potenciálu je aj existencia vlečiek (v súčasnosti využívaných, ale aj dočasne nevyužívaných). </w:t>
      </w:r>
      <w:r w:rsidRPr="00262B48">
        <w:rPr>
          <w:lang w:val="sk-SK"/>
        </w:rPr>
        <w:lastRenderedPageBreak/>
        <w:t>V</w:t>
      </w:r>
      <w:r w:rsidR="00CB54F5" w:rsidRPr="00262B48">
        <w:rPr>
          <w:lang w:val="sk-SK"/>
        </w:rPr>
        <w:t xml:space="preserve"> nasledujúcich </w:t>
      </w:r>
      <w:r w:rsidRPr="00262B48">
        <w:rPr>
          <w:lang w:val="sk-SK"/>
        </w:rPr>
        <w:t>tabuľk</w:t>
      </w:r>
      <w:r w:rsidR="00CB54F5" w:rsidRPr="00262B48">
        <w:rPr>
          <w:lang w:val="sk-SK"/>
        </w:rPr>
        <w:t>ách</w:t>
      </w:r>
      <w:r w:rsidRPr="00262B48">
        <w:rPr>
          <w:lang w:val="sk-SK"/>
        </w:rPr>
        <w:t xml:space="preserve"> sú uvedené  údaje charakterizujúce súčasný dopyt  a využitie </w:t>
      </w:r>
      <w:r w:rsidR="00CB54F5" w:rsidRPr="00262B48">
        <w:rPr>
          <w:lang w:val="sk-SK"/>
        </w:rPr>
        <w:t>jednotlivých železničn</w:t>
      </w:r>
      <w:r w:rsidR="00E43B3C" w:rsidRPr="00262B48">
        <w:rPr>
          <w:lang w:val="sk-SK"/>
        </w:rPr>
        <w:t>ý</w:t>
      </w:r>
      <w:r w:rsidR="00CB54F5" w:rsidRPr="00262B48">
        <w:rPr>
          <w:lang w:val="sk-SK"/>
        </w:rPr>
        <w:t xml:space="preserve">ch staníc </w:t>
      </w:r>
      <w:r w:rsidRPr="00262B48">
        <w:rPr>
          <w:lang w:val="sk-SK"/>
        </w:rPr>
        <w:t>v nákladnej doprave</w:t>
      </w:r>
    </w:p>
    <w:p w:rsidR="00CB54F5" w:rsidRPr="00262B48" w:rsidRDefault="00EC4E24" w:rsidP="00EC4E24">
      <w:pPr>
        <w:spacing w:before="120" w:after="0" w:line="240" w:lineRule="auto"/>
        <w:jc w:val="both"/>
        <w:rPr>
          <w:i/>
          <w:sz w:val="20"/>
          <w:lang w:val="sk-SK"/>
        </w:rPr>
      </w:pPr>
      <w:r w:rsidRPr="00262B48">
        <w:rPr>
          <w:i/>
          <w:sz w:val="20"/>
          <w:lang w:val="sk-SK"/>
        </w:rPr>
        <w:t>Tabuľka 10</w:t>
      </w:r>
      <w:r w:rsidR="001368D8">
        <w:rPr>
          <w:i/>
          <w:sz w:val="20"/>
          <w:lang w:val="sk-SK"/>
        </w:rPr>
        <w:t>:</w:t>
      </w:r>
      <w:r w:rsidRPr="00262B48">
        <w:rPr>
          <w:i/>
          <w:sz w:val="20"/>
          <w:lang w:val="sk-SK"/>
        </w:rPr>
        <w:t xml:space="preserve"> </w:t>
      </w:r>
      <w:r w:rsidR="00CB54F5" w:rsidRPr="00262B48">
        <w:rPr>
          <w:i/>
          <w:sz w:val="20"/>
          <w:lang w:val="sk-SK"/>
        </w:rPr>
        <w:t xml:space="preserve">Skutočné počty vlakov nákladnej dopravy za rok 2012 v železničných staniciach </w:t>
      </w:r>
    </w:p>
    <w:tbl>
      <w:tblPr>
        <w:tblStyle w:val="Mriekatabuky"/>
        <w:tblW w:w="5003" w:type="pct"/>
        <w:tblLayout w:type="fixed"/>
        <w:tblLook w:val="04A0" w:firstRow="1" w:lastRow="0" w:firstColumn="1" w:lastColumn="0" w:noHBand="0" w:noVBand="1"/>
      </w:tblPr>
      <w:tblGrid>
        <w:gridCol w:w="2740"/>
        <w:gridCol w:w="1588"/>
        <w:gridCol w:w="1586"/>
        <w:gridCol w:w="1586"/>
        <w:gridCol w:w="1565"/>
      </w:tblGrid>
      <w:tr w:rsidR="00CB54F5" w:rsidRPr="00262B48" w:rsidTr="007D4FD4">
        <w:trPr>
          <w:trHeight w:val="601"/>
          <w:tblHeader/>
        </w:trPr>
        <w:tc>
          <w:tcPr>
            <w:tcW w:w="1511" w:type="pct"/>
            <w:vAlign w:val="center"/>
          </w:tcPr>
          <w:p w:rsidR="00CB54F5" w:rsidRPr="00262B48" w:rsidRDefault="00CB54F5" w:rsidP="00CB54F5">
            <w:pPr>
              <w:rPr>
                <w:rFonts w:cs="Arial"/>
                <w:b/>
              </w:rPr>
            </w:pPr>
            <w:r w:rsidRPr="00262B48">
              <w:rPr>
                <w:rFonts w:cs="Arial"/>
                <w:b/>
              </w:rPr>
              <w:t>Železničná stanica</w:t>
            </w:r>
          </w:p>
        </w:tc>
        <w:tc>
          <w:tcPr>
            <w:tcW w:w="876" w:type="pct"/>
            <w:vAlign w:val="center"/>
          </w:tcPr>
          <w:p w:rsidR="00CB54F5" w:rsidRPr="00262B48" w:rsidRDefault="00CB54F5" w:rsidP="00CB54F5">
            <w:pPr>
              <w:jc w:val="center"/>
              <w:rPr>
                <w:rFonts w:cs="Arial"/>
                <w:b/>
              </w:rPr>
            </w:pPr>
            <w:r w:rsidRPr="00262B48">
              <w:rPr>
                <w:rFonts w:cs="Arial"/>
                <w:b/>
              </w:rPr>
              <w:t>Končiace</w:t>
            </w:r>
          </w:p>
        </w:tc>
        <w:tc>
          <w:tcPr>
            <w:tcW w:w="875" w:type="pct"/>
            <w:vAlign w:val="center"/>
          </w:tcPr>
          <w:p w:rsidR="00CB54F5" w:rsidRPr="00262B48" w:rsidRDefault="00CB54F5" w:rsidP="00CB54F5">
            <w:pPr>
              <w:jc w:val="center"/>
              <w:rPr>
                <w:rFonts w:cs="Arial"/>
                <w:b/>
              </w:rPr>
            </w:pPr>
            <w:r w:rsidRPr="00262B48">
              <w:rPr>
                <w:rFonts w:cs="Arial"/>
                <w:b/>
              </w:rPr>
              <w:t>Východiskové</w:t>
            </w:r>
          </w:p>
        </w:tc>
        <w:tc>
          <w:tcPr>
            <w:tcW w:w="875" w:type="pct"/>
            <w:vAlign w:val="center"/>
          </w:tcPr>
          <w:p w:rsidR="00CB54F5" w:rsidRPr="00262B48" w:rsidRDefault="00CB54F5" w:rsidP="00CB54F5">
            <w:pPr>
              <w:jc w:val="center"/>
              <w:rPr>
                <w:rFonts w:cs="Arial"/>
                <w:b/>
              </w:rPr>
            </w:pPr>
            <w:r w:rsidRPr="00262B48">
              <w:rPr>
                <w:rFonts w:cs="Arial"/>
                <w:b/>
              </w:rPr>
              <w:t>Tranzitné</w:t>
            </w:r>
          </w:p>
        </w:tc>
        <w:tc>
          <w:tcPr>
            <w:tcW w:w="864" w:type="pct"/>
            <w:vAlign w:val="center"/>
          </w:tcPr>
          <w:p w:rsidR="00CB54F5" w:rsidRPr="00262B48" w:rsidRDefault="00CB54F5" w:rsidP="00CB54F5">
            <w:pPr>
              <w:jc w:val="center"/>
              <w:rPr>
                <w:rFonts w:cs="Arial"/>
                <w:b/>
              </w:rPr>
            </w:pPr>
            <w:r w:rsidRPr="00262B48">
              <w:rPr>
                <w:rFonts w:cs="Arial"/>
                <w:b/>
              </w:rPr>
              <w:t>Spolu</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Žilina</w:t>
            </w:r>
          </w:p>
        </w:tc>
        <w:tc>
          <w:tcPr>
            <w:tcW w:w="876" w:type="pct"/>
          </w:tcPr>
          <w:p w:rsidR="00CB54F5" w:rsidRPr="00262B48" w:rsidRDefault="00CB54F5" w:rsidP="00CB54F5">
            <w:pPr>
              <w:jc w:val="center"/>
              <w:rPr>
                <w:rFonts w:cs="Arial"/>
              </w:rPr>
            </w:pPr>
            <w:r w:rsidRPr="00262B48">
              <w:rPr>
                <w:rFonts w:cs="Arial"/>
              </w:rPr>
              <w:t>5 102</w:t>
            </w:r>
          </w:p>
        </w:tc>
        <w:tc>
          <w:tcPr>
            <w:tcW w:w="875" w:type="pct"/>
          </w:tcPr>
          <w:p w:rsidR="00CB54F5" w:rsidRPr="00262B48" w:rsidRDefault="00CB54F5" w:rsidP="00CB54F5">
            <w:pPr>
              <w:jc w:val="center"/>
              <w:rPr>
                <w:rFonts w:cs="Arial"/>
              </w:rPr>
            </w:pPr>
            <w:r w:rsidRPr="00262B48">
              <w:rPr>
                <w:rFonts w:cs="Arial"/>
              </w:rPr>
              <w:t>5 000</w:t>
            </w:r>
          </w:p>
        </w:tc>
        <w:tc>
          <w:tcPr>
            <w:tcW w:w="875" w:type="pct"/>
          </w:tcPr>
          <w:p w:rsidR="00CB54F5" w:rsidRPr="00262B48" w:rsidRDefault="00CB54F5" w:rsidP="00CB54F5">
            <w:pPr>
              <w:jc w:val="center"/>
              <w:rPr>
                <w:rFonts w:cs="Arial"/>
              </w:rPr>
            </w:pPr>
            <w:r w:rsidRPr="00262B48">
              <w:rPr>
                <w:rFonts w:cs="Arial"/>
              </w:rPr>
              <w:t>21 440</w:t>
            </w:r>
          </w:p>
        </w:tc>
        <w:tc>
          <w:tcPr>
            <w:tcW w:w="864" w:type="pct"/>
          </w:tcPr>
          <w:p w:rsidR="00CB54F5" w:rsidRPr="00262B48" w:rsidRDefault="00CB54F5" w:rsidP="00CB54F5">
            <w:pPr>
              <w:jc w:val="center"/>
              <w:rPr>
                <w:rFonts w:cs="Arial"/>
              </w:rPr>
            </w:pPr>
            <w:r w:rsidRPr="00262B48">
              <w:rPr>
                <w:rFonts w:cs="Arial"/>
              </w:rPr>
              <w:t>31 542</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Varín</w:t>
            </w:r>
          </w:p>
        </w:tc>
        <w:tc>
          <w:tcPr>
            <w:tcW w:w="876" w:type="pct"/>
            <w:vAlign w:val="bottom"/>
          </w:tcPr>
          <w:p w:rsidR="00CB54F5" w:rsidRPr="00262B48" w:rsidRDefault="00CB54F5" w:rsidP="00CB54F5">
            <w:pPr>
              <w:jc w:val="center"/>
              <w:rPr>
                <w:rFonts w:cs="Arial"/>
                <w:color w:val="000000"/>
              </w:rPr>
            </w:pPr>
            <w:r w:rsidRPr="00262B48">
              <w:rPr>
                <w:rFonts w:cs="Arial"/>
                <w:color w:val="000000"/>
              </w:rPr>
              <w:t>491</w:t>
            </w:r>
          </w:p>
        </w:tc>
        <w:tc>
          <w:tcPr>
            <w:tcW w:w="875" w:type="pct"/>
            <w:vAlign w:val="bottom"/>
          </w:tcPr>
          <w:p w:rsidR="00CB54F5" w:rsidRPr="00262B48" w:rsidRDefault="00CB54F5" w:rsidP="00CB54F5">
            <w:pPr>
              <w:jc w:val="center"/>
              <w:rPr>
                <w:rFonts w:cs="Arial"/>
                <w:color w:val="000000"/>
              </w:rPr>
            </w:pPr>
            <w:r w:rsidRPr="00262B48">
              <w:rPr>
                <w:rFonts w:cs="Arial"/>
                <w:color w:val="000000"/>
              </w:rPr>
              <w:t>457</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13 826</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14 774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Vrútky</w:t>
            </w:r>
          </w:p>
        </w:tc>
        <w:tc>
          <w:tcPr>
            <w:tcW w:w="876" w:type="pct"/>
            <w:vAlign w:val="bottom"/>
          </w:tcPr>
          <w:p w:rsidR="00CB54F5" w:rsidRPr="00262B48" w:rsidRDefault="00CB54F5" w:rsidP="00CB54F5">
            <w:pPr>
              <w:jc w:val="center"/>
              <w:rPr>
                <w:rFonts w:cs="Arial"/>
                <w:color w:val="000000"/>
              </w:rPr>
            </w:pPr>
            <w:r w:rsidRPr="00262B48">
              <w:rPr>
                <w:rFonts w:cs="Arial"/>
                <w:color w:val="000000"/>
              </w:rPr>
              <w:t>1 297</w:t>
            </w:r>
          </w:p>
        </w:tc>
        <w:tc>
          <w:tcPr>
            <w:tcW w:w="875" w:type="pct"/>
            <w:vAlign w:val="bottom"/>
          </w:tcPr>
          <w:p w:rsidR="00CB54F5" w:rsidRPr="00262B48" w:rsidRDefault="00CB54F5" w:rsidP="00CB54F5">
            <w:pPr>
              <w:jc w:val="center"/>
              <w:rPr>
                <w:rFonts w:cs="Arial"/>
                <w:color w:val="000000"/>
              </w:rPr>
            </w:pPr>
            <w:r w:rsidRPr="00262B48">
              <w:rPr>
                <w:rFonts w:cs="Arial"/>
                <w:color w:val="000000"/>
              </w:rPr>
              <w:t>1 350</w:t>
            </w:r>
          </w:p>
        </w:tc>
        <w:tc>
          <w:tcPr>
            <w:tcW w:w="875" w:type="pct"/>
            <w:vAlign w:val="bottom"/>
          </w:tcPr>
          <w:p w:rsidR="00CB54F5" w:rsidRPr="00262B48" w:rsidRDefault="00CB54F5" w:rsidP="00CB54F5">
            <w:pPr>
              <w:jc w:val="center"/>
              <w:rPr>
                <w:rFonts w:cs="Arial"/>
                <w:color w:val="000000"/>
              </w:rPr>
            </w:pPr>
            <w:r w:rsidRPr="00262B48">
              <w:rPr>
                <w:rFonts w:cs="Arial"/>
                <w:color w:val="000000"/>
              </w:rPr>
              <w:t>16 674</w:t>
            </w:r>
          </w:p>
        </w:tc>
        <w:tc>
          <w:tcPr>
            <w:tcW w:w="864" w:type="pct"/>
            <w:vAlign w:val="bottom"/>
          </w:tcPr>
          <w:p w:rsidR="00CB54F5" w:rsidRPr="00262B48" w:rsidRDefault="00CB54F5" w:rsidP="00CB54F5">
            <w:pPr>
              <w:jc w:val="center"/>
              <w:rPr>
                <w:rFonts w:cs="Arial"/>
                <w:color w:val="000000"/>
              </w:rPr>
            </w:pPr>
            <w:r w:rsidRPr="00262B48">
              <w:rPr>
                <w:rFonts w:cs="Arial"/>
                <w:color w:val="000000"/>
              </w:rPr>
              <w:t>19 321</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Vrútky nákladná stanica</w:t>
            </w:r>
          </w:p>
        </w:tc>
        <w:tc>
          <w:tcPr>
            <w:tcW w:w="876" w:type="pct"/>
            <w:vAlign w:val="bottom"/>
          </w:tcPr>
          <w:p w:rsidR="00CB54F5" w:rsidRPr="00262B48" w:rsidRDefault="00CB54F5" w:rsidP="00CB54F5">
            <w:pPr>
              <w:jc w:val="center"/>
              <w:rPr>
                <w:rFonts w:cs="Arial"/>
                <w:color w:val="000000"/>
              </w:rPr>
            </w:pPr>
            <w:r w:rsidRPr="00262B48">
              <w:rPr>
                <w:rFonts w:cs="Arial"/>
                <w:color w:val="000000"/>
              </w:rPr>
              <w:t>134</w:t>
            </w:r>
          </w:p>
        </w:tc>
        <w:tc>
          <w:tcPr>
            <w:tcW w:w="875" w:type="pct"/>
            <w:vAlign w:val="bottom"/>
          </w:tcPr>
          <w:p w:rsidR="00CB54F5" w:rsidRPr="00262B48" w:rsidRDefault="00CB54F5" w:rsidP="00CB54F5">
            <w:pPr>
              <w:jc w:val="center"/>
              <w:rPr>
                <w:rFonts w:cs="Arial"/>
                <w:color w:val="000000"/>
              </w:rPr>
            </w:pPr>
            <w:r w:rsidRPr="00262B48">
              <w:rPr>
                <w:rFonts w:cs="Arial"/>
                <w:color w:val="000000"/>
              </w:rPr>
              <w:t>137</w:t>
            </w:r>
          </w:p>
        </w:tc>
        <w:tc>
          <w:tcPr>
            <w:tcW w:w="875" w:type="pct"/>
            <w:vAlign w:val="bottom"/>
          </w:tcPr>
          <w:p w:rsidR="00CB54F5" w:rsidRPr="00262B48" w:rsidRDefault="00CB54F5" w:rsidP="00CB54F5">
            <w:pPr>
              <w:jc w:val="center"/>
              <w:rPr>
                <w:rFonts w:cs="Arial"/>
                <w:color w:val="000000"/>
              </w:rPr>
            </w:pPr>
            <w:r w:rsidRPr="00262B48">
              <w:rPr>
                <w:rFonts w:cs="Arial"/>
                <w:color w:val="000000"/>
              </w:rPr>
              <w:t>14 074</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14 345</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Turany</w:t>
            </w:r>
          </w:p>
        </w:tc>
        <w:tc>
          <w:tcPr>
            <w:tcW w:w="876" w:type="pct"/>
            <w:vAlign w:val="bottom"/>
          </w:tcPr>
          <w:p w:rsidR="00CB54F5" w:rsidRPr="00262B48" w:rsidRDefault="00CB54F5" w:rsidP="00CB54F5">
            <w:pPr>
              <w:jc w:val="center"/>
              <w:rPr>
                <w:rFonts w:cs="Arial"/>
                <w:color w:val="000000"/>
              </w:rPr>
            </w:pPr>
            <w:r w:rsidRPr="00262B48">
              <w:rPr>
                <w:rFonts w:cs="Arial"/>
                <w:color w:val="000000"/>
              </w:rPr>
              <w:t>171</w:t>
            </w:r>
          </w:p>
        </w:tc>
        <w:tc>
          <w:tcPr>
            <w:tcW w:w="875" w:type="pct"/>
            <w:vAlign w:val="bottom"/>
          </w:tcPr>
          <w:p w:rsidR="00CB54F5" w:rsidRPr="00262B48" w:rsidRDefault="00CB54F5" w:rsidP="00CB54F5">
            <w:pPr>
              <w:jc w:val="center"/>
              <w:rPr>
                <w:rFonts w:cs="Arial"/>
                <w:color w:val="000000"/>
              </w:rPr>
            </w:pPr>
            <w:r w:rsidRPr="00262B48">
              <w:rPr>
                <w:rFonts w:cs="Arial"/>
                <w:color w:val="000000"/>
              </w:rPr>
              <w:t>178</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13 947</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14 296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Kraľovany</w:t>
            </w:r>
          </w:p>
        </w:tc>
        <w:tc>
          <w:tcPr>
            <w:tcW w:w="876" w:type="pct"/>
            <w:vAlign w:val="bottom"/>
          </w:tcPr>
          <w:p w:rsidR="00CB54F5" w:rsidRPr="00262B48" w:rsidRDefault="00CB54F5" w:rsidP="00CB54F5">
            <w:pPr>
              <w:jc w:val="center"/>
              <w:rPr>
                <w:rFonts w:cs="Arial"/>
                <w:color w:val="000000"/>
              </w:rPr>
            </w:pPr>
            <w:r w:rsidRPr="00262B48">
              <w:rPr>
                <w:rFonts w:cs="Arial"/>
                <w:color w:val="000000"/>
              </w:rPr>
              <w:t>603</w:t>
            </w:r>
          </w:p>
        </w:tc>
        <w:tc>
          <w:tcPr>
            <w:tcW w:w="875" w:type="pct"/>
            <w:vAlign w:val="bottom"/>
          </w:tcPr>
          <w:p w:rsidR="00CB54F5" w:rsidRPr="00262B48" w:rsidRDefault="00CB54F5" w:rsidP="00CB54F5">
            <w:pPr>
              <w:jc w:val="center"/>
              <w:rPr>
                <w:rFonts w:cs="Arial"/>
                <w:color w:val="000000"/>
              </w:rPr>
            </w:pPr>
            <w:r w:rsidRPr="00262B48">
              <w:rPr>
                <w:rFonts w:cs="Arial"/>
                <w:color w:val="000000"/>
              </w:rPr>
              <w:t>615</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13 881</w:t>
            </w:r>
          </w:p>
        </w:tc>
        <w:tc>
          <w:tcPr>
            <w:tcW w:w="864" w:type="pct"/>
            <w:vAlign w:val="bottom"/>
          </w:tcPr>
          <w:p w:rsidR="00CB54F5" w:rsidRPr="00262B48" w:rsidRDefault="00CB54F5" w:rsidP="00CB54F5">
            <w:pPr>
              <w:jc w:val="center"/>
              <w:rPr>
                <w:rFonts w:cs="Arial"/>
                <w:color w:val="000000"/>
              </w:rPr>
            </w:pPr>
            <w:r w:rsidRPr="00262B48">
              <w:rPr>
                <w:rFonts w:cs="Arial"/>
                <w:color w:val="000000"/>
              </w:rPr>
              <w:t>15 099</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Ľubochňa</w:t>
            </w:r>
          </w:p>
        </w:tc>
        <w:tc>
          <w:tcPr>
            <w:tcW w:w="876" w:type="pct"/>
            <w:vAlign w:val="bottom"/>
          </w:tcPr>
          <w:p w:rsidR="00CB54F5" w:rsidRPr="00262B48" w:rsidRDefault="00CB54F5" w:rsidP="00CB54F5">
            <w:pPr>
              <w:jc w:val="center"/>
              <w:rPr>
                <w:rFonts w:cs="Arial"/>
                <w:color w:val="000000"/>
              </w:rPr>
            </w:pPr>
            <w:r w:rsidRPr="00262B48">
              <w:rPr>
                <w:rFonts w:cs="Arial"/>
                <w:color w:val="000000"/>
              </w:rPr>
              <w:t>235</w:t>
            </w:r>
          </w:p>
        </w:tc>
        <w:tc>
          <w:tcPr>
            <w:tcW w:w="875" w:type="pct"/>
            <w:vAlign w:val="bottom"/>
          </w:tcPr>
          <w:p w:rsidR="00CB54F5" w:rsidRPr="00262B48" w:rsidRDefault="00CB54F5" w:rsidP="00CB54F5">
            <w:pPr>
              <w:jc w:val="center"/>
              <w:rPr>
                <w:rFonts w:cs="Arial"/>
                <w:color w:val="000000"/>
              </w:rPr>
            </w:pPr>
            <w:r w:rsidRPr="00262B48">
              <w:rPr>
                <w:rFonts w:cs="Arial"/>
                <w:color w:val="000000"/>
              </w:rPr>
              <w:t>243</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13 874</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14 352</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Ružomberok</w:t>
            </w:r>
          </w:p>
        </w:tc>
        <w:tc>
          <w:tcPr>
            <w:tcW w:w="876" w:type="pct"/>
            <w:vAlign w:val="bottom"/>
          </w:tcPr>
          <w:p w:rsidR="00CB54F5" w:rsidRPr="00262B48" w:rsidRDefault="00CB54F5" w:rsidP="00CB54F5">
            <w:pPr>
              <w:jc w:val="center"/>
              <w:rPr>
                <w:rFonts w:cs="Arial"/>
                <w:color w:val="000000"/>
              </w:rPr>
            </w:pPr>
            <w:r w:rsidRPr="00262B48">
              <w:rPr>
                <w:rFonts w:cs="Arial"/>
                <w:color w:val="000000"/>
              </w:rPr>
              <w:t>960</w:t>
            </w:r>
          </w:p>
        </w:tc>
        <w:tc>
          <w:tcPr>
            <w:tcW w:w="875" w:type="pct"/>
            <w:vAlign w:val="bottom"/>
          </w:tcPr>
          <w:p w:rsidR="00CB54F5" w:rsidRPr="00262B48" w:rsidRDefault="00CB54F5" w:rsidP="00CB54F5">
            <w:pPr>
              <w:jc w:val="center"/>
              <w:rPr>
                <w:rFonts w:cs="Arial"/>
                <w:color w:val="000000"/>
              </w:rPr>
            </w:pPr>
            <w:r w:rsidRPr="00262B48">
              <w:rPr>
                <w:rFonts w:cs="Arial"/>
                <w:color w:val="000000"/>
              </w:rPr>
              <w:t>996</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13 720</w:t>
            </w:r>
          </w:p>
        </w:tc>
        <w:tc>
          <w:tcPr>
            <w:tcW w:w="864" w:type="pct"/>
            <w:vAlign w:val="bottom"/>
          </w:tcPr>
          <w:p w:rsidR="00CB54F5" w:rsidRPr="00262B48" w:rsidRDefault="00CB54F5" w:rsidP="00CB54F5">
            <w:pPr>
              <w:jc w:val="center"/>
              <w:rPr>
                <w:rFonts w:cs="Arial"/>
                <w:color w:val="000000"/>
              </w:rPr>
            </w:pPr>
            <w:r w:rsidRPr="00262B48">
              <w:rPr>
                <w:rFonts w:cs="Arial"/>
                <w:color w:val="000000"/>
              </w:rPr>
              <w:t>15 676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Lisková</w:t>
            </w:r>
          </w:p>
        </w:tc>
        <w:tc>
          <w:tcPr>
            <w:tcW w:w="876" w:type="pct"/>
            <w:vAlign w:val="bottom"/>
          </w:tcPr>
          <w:p w:rsidR="00CB54F5" w:rsidRPr="00262B48" w:rsidRDefault="00CB54F5" w:rsidP="00CB54F5">
            <w:pPr>
              <w:jc w:val="center"/>
              <w:rPr>
                <w:rFonts w:cs="Arial"/>
                <w:color w:val="000000"/>
              </w:rPr>
            </w:pPr>
            <w:r w:rsidRPr="00262B48">
              <w:rPr>
                <w:rFonts w:cs="Arial"/>
                <w:color w:val="000000"/>
              </w:rPr>
              <w:t>1 700</w:t>
            </w:r>
          </w:p>
        </w:tc>
        <w:tc>
          <w:tcPr>
            <w:tcW w:w="875" w:type="pct"/>
            <w:vAlign w:val="bottom"/>
          </w:tcPr>
          <w:p w:rsidR="00CB54F5" w:rsidRPr="00262B48" w:rsidRDefault="00CB54F5" w:rsidP="00CB54F5">
            <w:pPr>
              <w:jc w:val="center"/>
              <w:rPr>
                <w:rFonts w:cs="Arial"/>
                <w:color w:val="000000"/>
              </w:rPr>
            </w:pPr>
            <w:r w:rsidRPr="00262B48">
              <w:rPr>
                <w:rFonts w:cs="Arial"/>
                <w:color w:val="000000"/>
              </w:rPr>
              <w:t>1 766</w:t>
            </w:r>
          </w:p>
        </w:tc>
        <w:tc>
          <w:tcPr>
            <w:tcW w:w="875" w:type="pct"/>
            <w:vAlign w:val="bottom"/>
          </w:tcPr>
          <w:p w:rsidR="00CB54F5" w:rsidRPr="00262B48" w:rsidRDefault="00CB54F5" w:rsidP="00CB54F5">
            <w:pPr>
              <w:jc w:val="center"/>
              <w:rPr>
                <w:rFonts w:cs="Arial"/>
                <w:color w:val="000000"/>
              </w:rPr>
            </w:pPr>
            <w:r w:rsidRPr="00262B48">
              <w:rPr>
                <w:rFonts w:cs="Arial"/>
                <w:color w:val="000000"/>
              </w:rPr>
              <w:t>6 469</w:t>
            </w:r>
          </w:p>
        </w:tc>
        <w:tc>
          <w:tcPr>
            <w:tcW w:w="864" w:type="pct"/>
            <w:vAlign w:val="bottom"/>
          </w:tcPr>
          <w:p w:rsidR="00CB54F5" w:rsidRPr="00262B48" w:rsidRDefault="00CB54F5" w:rsidP="00CB54F5">
            <w:pPr>
              <w:jc w:val="center"/>
              <w:rPr>
                <w:rFonts w:cs="Arial"/>
                <w:color w:val="000000"/>
              </w:rPr>
            </w:pPr>
            <w:r w:rsidRPr="00262B48">
              <w:rPr>
                <w:rFonts w:cs="Arial"/>
                <w:color w:val="000000"/>
              </w:rPr>
              <w:t>9 935</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Liptovská Teplá</w:t>
            </w:r>
          </w:p>
        </w:tc>
        <w:tc>
          <w:tcPr>
            <w:tcW w:w="876" w:type="pct"/>
            <w:vAlign w:val="bottom"/>
          </w:tcPr>
          <w:p w:rsidR="00CB54F5" w:rsidRPr="00262B48" w:rsidRDefault="00CB54F5" w:rsidP="00CB54F5">
            <w:pPr>
              <w:jc w:val="center"/>
              <w:rPr>
                <w:rFonts w:cs="Arial"/>
                <w:color w:val="000000"/>
              </w:rPr>
            </w:pPr>
            <w:r w:rsidRPr="00262B48">
              <w:rPr>
                <w:rFonts w:cs="Arial"/>
                <w:color w:val="000000"/>
              </w:rPr>
              <w:t>211</w:t>
            </w:r>
          </w:p>
        </w:tc>
        <w:tc>
          <w:tcPr>
            <w:tcW w:w="875" w:type="pct"/>
            <w:vAlign w:val="bottom"/>
          </w:tcPr>
          <w:p w:rsidR="00CB54F5" w:rsidRPr="00262B48" w:rsidRDefault="00CB54F5" w:rsidP="00CB54F5">
            <w:pPr>
              <w:jc w:val="center"/>
              <w:rPr>
                <w:rFonts w:cs="Arial"/>
                <w:color w:val="000000"/>
              </w:rPr>
            </w:pPr>
            <w:r w:rsidRPr="00262B48">
              <w:rPr>
                <w:rFonts w:cs="Arial"/>
                <w:color w:val="000000"/>
              </w:rPr>
              <w:t>272</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13 777</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14 260</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Liptovský Mikuláš</w:t>
            </w:r>
          </w:p>
        </w:tc>
        <w:tc>
          <w:tcPr>
            <w:tcW w:w="876" w:type="pct"/>
            <w:vAlign w:val="bottom"/>
          </w:tcPr>
          <w:p w:rsidR="00CB54F5" w:rsidRPr="00262B48" w:rsidRDefault="00CB54F5" w:rsidP="00CB54F5">
            <w:pPr>
              <w:jc w:val="center"/>
              <w:rPr>
                <w:rFonts w:cs="Arial"/>
                <w:color w:val="000000"/>
              </w:rPr>
            </w:pPr>
            <w:r w:rsidRPr="00262B48">
              <w:rPr>
                <w:rFonts w:cs="Arial"/>
                <w:color w:val="000000"/>
              </w:rPr>
              <w:t>554</w:t>
            </w:r>
          </w:p>
        </w:tc>
        <w:tc>
          <w:tcPr>
            <w:tcW w:w="875" w:type="pct"/>
            <w:vAlign w:val="bottom"/>
          </w:tcPr>
          <w:p w:rsidR="00CB54F5" w:rsidRPr="00262B48" w:rsidRDefault="00CB54F5" w:rsidP="00CB54F5">
            <w:pPr>
              <w:jc w:val="center"/>
              <w:rPr>
                <w:rFonts w:cs="Arial"/>
                <w:color w:val="000000"/>
              </w:rPr>
            </w:pPr>
            <w:r w:rsidRPr="00262B48">
              <w:rPr>
                <w:rFonts w:cs="Arial"/>
                <w:color w:val="000000"/>
              </w:rPr>
              <w:t>598</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13 468</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14 620</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Liptovský Hrádok</w:t>
            </w:r>
          </w:p>
        </w:tc>
        <w:tc>
          <w:tcPr>
            <w:tcW w:w="876" w:type="pct"/>
            <w:vAlign w:val="bottom"/>
          </w:tcPr>
          <w:p w:rsidR="00CB54F5" w:rsidRPr="00262B48" w:rsidRDefault="00CB54F5" w:rsidP="00CB54F5">
            <w:pPr>
              <w:jc w:val="center"/>
              <w:rPr>
                <w:rFonts w:cs="Arial"/>
                <w:color w:val="000000"/>
              </w:rPr>
            </w:pPr>
            <w:r w:rsidRPr="00262B48">
              <w:rPr>
                <w:rFonts w:cs="Arial"/>
                <w:color w:val="000000"/>
              </w:rPr>
              <w:t>582</w:t>
            </w:r>
          </w:p>
        </w:tc>
        <w:tc>
          <w:tcPr>
            <w:tcW w:w="875" w:type="pct"/>
            <w:vAlign w:val="bottom"/>
          </w:tcPr>
          <w:p w:rsidR="00CB54F5" w:rsidRPr="00262B48" w:rsidRDefault="00CB54F5" w:rsidP="00CB54F5">
            <w:pPr>
              <w:jc w:val="center"/>
              <w:rPr>
                <w:rFonts w:cs="Arial"/>
                <w:color w:val="000000"/>
              </w:rPr>
            </w:pPr>
            <w:r w:rsidRPr="00262B48">
              <w:rPr>
                <w:rFonts w:cs="Arial"/>
                <w:color w:val="000000"/>
              </w:rPr>
              <w:t>595</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13 041</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14 218</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Kráľova Lehota</w:t>
            </w:r>
          </w:p>
        </w:tc>
        <w:tc>
          <w:tcPr>
            <w:tcW w:w="876" w:type="pct"/>
            <w:vAlign w:val="bottom"/>
          </w:tcPr>
          <w:p w:rsidR="00CB54F5" w:rsidRPr="00262B48" w:rsidRDefault="00CB54F5" w:rsidP="00CB54F5">
            <w:pPr>
              <w:jc w:val="center"/>
              <w:rPr>
                <w:rFonts w:cs="Arial"/>
                <w:color w:val="000000"/>
              </w:rPr>
            </w:pPr>
            <w:r w:rsidRPr="00262B48">
              <w:rPr>
                <w:rFonts w:cs="Arial"/>
                <w:color w:val="000000"/>
              </w:rPr>
              <w:t>411</w:t>
            </w:r>
          </w:p>
        </w:tc>
        <w:tc>
          <w:tcPr>
            <w:tcW w:w="875" w:type="pct"/>
            <w:vAlign w:val="bottom"/>
          </w:tcPr>
          <w:p w:rsidR="00CB54F5" w:rsidRPr="00262B48" w:rsidRDefault="00CB54F5" w:rsidP="00CB54F5">
            <w:pPr>
              <w:jc w:val="center"/>
              <w:rPr>
                <w:rFonts w:cs="Arial"/>
                <w:color w:val="000000"/>
              </w:rPr>
            </w:pPr>
            <w:r w:rsidRPr="00262B48">
              <w:rPr>
                <w:rFonts w:cs="Arial"/>
                <w:color w:val="000000"/>
              </w:rPr>
              <w:t>415</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13 024</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13 850</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Východná</w:t>
            </w:r>
          </w:p>
        </w:tc>
        <w:tc>
          <w:tcPr>
            <w:tcW w:w="876" w:type="pct"/>
            <w:vAlign w:val="bottom"/>
          </w:tcPr>
          <w:p w:rsidR="00CB54F5" w:rsidRPr="00262B48" w:rsidRDefault="00CB54F5" w:rsidP="00CB54F5">
            <w:pPr>
              <w:jc w:val="center"/>
              <w:rPr>
                <w:rFonts w:cs="Arial"/>
                <w:color w:val="000000"/>
              </w:rPr>
            </w:pPr>
            <w:r w:rsidRPr="00262B48">
              <w:rPr>
                <w:rFonts w:cs="Arial"/>
                <w:color w:val="000000"/>
              </w:rPr>
              <w:t>377</w:t>
            </w:r>
          </w:p>
        </w:tc>
        <w:tc>
          <w:tcPr>
            <w:tcW w:w="875" w:type="pct"/>
            <w:vAlign w:val="bottom"/>
          </w:tcPr>
          <w:p w:rsidR="00CB54F5" w:rsidRPr="00262B48" w:rsidRDefault="00CB54F5" w:rsidP="00CB54F5">
            <w:pPr>
              <w:jc w:val="center"/>
              <w:rPr>
                <w:rFonts w:cs="Arial"/>
                <w:color w:val="000000"/>
              </w:rPr>
            </w:pPr>
            <w:r w:rsidRPr="00262B48">
              <w:rPr>
                <w:rFonts w:cs="Arial"/>
                <w:color w:val="000000"/>
              </w:rPr>
              <w:t>429</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13 177</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13 983</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Štrba</w:t>
            </w:r>
          </w:p>
        </w:tc>
        <w:tc>
          <w:tcPr>
            <w:tcW w:w="876" w:type="pct"/>
            <w:vAlign w:val="bottom"/>
          </w:tcPr>
          <w:p w:rsidR="00CB54F5" w:rsidRPr="00262B48" w:rsidRDefault="00CB54F5" w:rsidP="00CB54F5">
            <w:pPr>
              <w:jc w:val="center"/>
              <w:rPr>
                <w:rFonts w:cs="Arial"/>
                <w:color w:val="000000"/>
              </w:rPr>
            </w:pPr>
            <w:r w:rsidRPr="00262B48">
              <w:rPr>
                <w:rFonts w:cs="Arial"/>
                <w:color w:val="000000"/>
              </w:rPr>
              <w:t>4 250</w:t>
            </w:r>
          </w:p>
        </w:tc>
        <w:tc>
          <w:tcPr>
            <w:tcW w:w="875" w:type="pct"/>
            <w:vAlign w:val="bottom"/>
          </w:tcPr>
          <w:p w:rsidR="00CB54F5" w:rsidRPr="00262B48" w:rsidRDefault="00CB54F5" w:rsidP="00CB54F5">
            <w:pPr>
              <w:jc w:val="center"/>
              <w:rPr>
                <w:rFonts w:cs="Arial"/>
                <w:color w:val="000000"/>
              </w:rPr>
            </w:pPr>
            <w:r w:rsidRPr="00262B48">
              <w:rPr>
                <w:rFonts w:cs="Arial"/>
                <w:color w:val="000000"/>
              </w:rPr>
              <w:t>801</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13 106</w:t>
            </w:r>
          </w:p>
        </w:tc>
        <w:tc>
          <w:tcPr>
            <w:tcW w:w="864" w:type="pct"/>
            <w:vAlign w:val="bottom"/>
          </w:tcPr>
          <w:p w:rsidR="00CB54F5" w:rsidRPr="00262B48" w:rsidRDefault="00CB54F5" w:rsidP="00CB54F5">
            <w:pPr>
              <w:jc w:val="center"/>
              <w:rPr>
                <w:rFonts w:cs="Arial"/>
                <w:color w:val="000000"/>
              </w:rPr>
            </w:pPr>
            <w:r w:rsidRPr="00262B48">
              <w:rPr>
                <w:rFonts w:cs="Arial"/>
                <w:color w:val="000000"/>
              </w:rPr>
              <w:t>18 157</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Svit</w:t>
            </w:r>
          </w:p>
        </w:tc>
        <w:tc>
          <w:tcPr>
            <w:tcW w:w="876" w:type="pct"/>
            <w:vAlign w:val="bottom"/>
          </w:tcPr>
          <w:p w:rsidR="00CB54F5" w:rsidRPr="00262B48" w:rsidRDefault="00CB54F5" w:rsidP="00CB54F5">
            <w:pPr>
              <w:jc w:val="center"/>
              <w:rPr>
                <w:rFonts w:cs="Arial"/>
                <w:color w:val="000000"/>
              </w:rPr>
            </w:pPr>
            <w:r w:rsidRPr="00262B48">
              <w:rPr>
                <w:rFonts w:cs="Arial"/>
                <w:color w:val="000000"/>
              </w:rPr>
              <w:t>284</w:t>
            </w:r>
          </w:p>
        </w:tc>
        <w:tc>
          <w:tcPr>
            <w:tcW w:w="875" w:type="pct"/>
            <w:vAlign w:val="bottom"/>
          </w:tcPr>
          <w:p w:rsidR="00CB54F5" w:rsidRPr="00262B48" w:rsidRDefault="00CB54F5" w:rsidP="00CB54F5">
            <w:pPr>
              <w:jc w:val="center"/>
              <w:rPr>
                <w:rFonts w:cs="Arial"/>
                <w:color w:val="000000"/>
              </w:rPr>
            </w:pPr>
            <w:r w:rsidRPr="00262B48">
              <w:rPr>
                <w:rFonts w:cs="Arial"/>
                <w:color w:val="000000"/>
              </w:rPr>
              <w:t>295</w:t>
            </w:r>
          </w:p>
        </w:tc>
        <w:tc>
          <w:tcPr>
            <w:tcW w:w="875" w:type="pct"/>
            <w:vAlign w:val="bottom"/>
          </w:tcPr>
          <w:p w:rsidR="00CB54F5" w:rsidRPr="00262B48" w:rsidRDefault="00CB54F5" w:rsidP="00CB54F5">
            <w:pPr>
              <w:jc w:val="center"/>
              <w:rPr>
                <w:rFonts w:cs="Arial"/>
                <w:color w:val="000000"/>
              </w:rPr>
            </w:pPr>
            <w:r w:rsidRPr="00262B48">
              <w:rPr>
                <w:rFonts w:cs="Arial"/>
                <w:color w:val="000000"/>
              </w:rPr>
              <w:t>16 379</w:t>
            </w:r>
          </w:p>
        </w:tc>
        <w:tc>
          <w:tcPr>
            <w:tcW w:w="864" w:type="pct"/>
            <w:vAlign w:val="bottom"/>
          </w:tcPr>
          <w:p w:rsidR="00CB54F5" w:rsidRPr="00262B48" w:rsidRDefault="00CB54F5" w:rsidP="00CB54F5">
            <w:pPr>
              <w:jc w:val="center"/>
              <w:rPr>
                <w:rFonts w:cs="Arial"/>
                <w:color w:val="000000"/>
              </w:rPr>
            </w:pPr>
            <w:r w:rsidRPr="00262B48">
              <w:rPr>
                <w:rFonts w:cs="Arial"/>
                <w:color w:val="000000"/>
              </w:rPr>
              <w:t>16 958</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Poprad-Tatry</w:t>
            </w:r>
          </w:p>
        </w:tc>
        <w:tc>
          <w:tcPr>
            <w:tcW w:w="876" w:type="pct"/>
            <w:vAlign w:val="bottom"/>
          </w:tcPr>
          <w:p w:rsidR="00CB54F5" w:rsidRPr="00262B48" w:rsidRDefault="00CB54F5" w:rsidP="00CB54F5">
            <w:pPr>
              <w:jc w:val="center"/>
              <w:rPr>
                <w:rFonts w:cs="Arial"/>
                <w:color w:val="000000"/>
              </w:rPr>
            </w:pPr>
            <w:r w:rsidRPr="00262B48">
              <w:rPr>
                <w:rFonts w:cs="Arial"/>
                <w:color w:val="000000"/>
              </w:rPr>
              <w:t>1 363</w:t>
            </w:r>
          </w:p>
        </w:tc>
        <w:tc>
          <w:tcPr>
            <w:tcW w:w="875" w:type="pct"/>
            <w:vAlign w:val="bottom"/>
          </w:tcPr>
          <w:p w:rsidR="00CB54F5" w:rsidRPr="00262B48" w:rsidRDefault="00CB54F5" w:rsidP="00CB54F5">
            <w:pPr>
              <w:jc w:val="center"/>
              <w:rPr>
                <w:rFonts w:cs="Arial"/>
                <w:color w:val="000000"/>
              </w:rPr>
            </w:pPr>
            <w:r w:rsidRPr="00262B48">
              <w:rPr>
                <w:rFonts w:cs="Arial"/>
                <w:color w:val="000000"/>
              </w:rPr>
              <w:t>1 452</w:t>
            </w:r>
          </w:p>
        </w:tc>
        <w:tc>
          <w:tcPr>
            <w:tcW w:w="875" w:type="pct"/>
            <w:vAlign w:val="bottom"/>
          </w:tcPr>
          <w:p w:rsidR="00CB54F5" w:rsidRPr="00262B48" w:rsidRDefault="00CB54F5" w:rsidP="00CB54F5">
            <w:pPr>
              <w:jc w:val="center"/>
              <w:rPr>
                <w:rFonts w:cs="Arial"/>
                <w:color w:val="000000"/>
              </w:rPr>
            </w:pPr>
            <w:r w:rsidRPr="00262B48">
              <w:rPr>
                <w:rFonts w:cs="Arial"/>
                <w:color w:val="000000"/>
              </w:rPr>
              <w:t>16 281</w:t>
            </w:r>
          </w:p>
        </w:tc>
        <w:tc>
          <w:tcPr>
            <w:tcW w:w="864" w:type="pct"/>
            <w:vAlign w:val="bottom"/>
          </w:tcPr>
          <w:p w:rsidR="00CB54F5" w:rsidRPr="00262B48" w:rsidRDefault="00CB54F5" w:rsidP="00CB54F5">
            <w:pPr>
              <w:jc w:val="center"/>
              <w:rPr>
                <w:rFonts w:cs="Arial"/>
                <w:color w:val="000000"/>
              </w:rPr>
            </w:pPr>
            <w:r w:rsidRPr="00262B48">
              <w:rPr>
                <w:rFonts w:cs="Arial"/>
                <w:color w:val="000000"/>
              </w:rPr>
              <w:t>19 096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Vydrník</w:t>
            </w:r>
          </w:p>
        </w:tc>
        <w:tc>
          <w:tcPr>
            <w:tcW w:w="876" w:type="pct"/>
            <w:vAlign w:val="bottom"/>
          </w:tcPr>
          <w:p w:rsidR="00CB54F5" w:rsidRPr="00262B48" w:rsidRDefault="00CB54F5" w:rsidP="00CB54F5">
            <w:pPr>
              <w:jc w:val="center"/>
              <w:rPr>
                <w:rFonts w:cs="Arial"/>
                <w:color w:val="000000"/>
              </w:rPr>
            </w:pPr>
            <w:r w:rsidRPr="00262B48">
              <w:rPr>
                <w:rFonts w:cs="Arial"/>
                <w:color w:val="000000"/>
              </w:rPr>
              <w:t>245</w:t>
            </w:r>
          </w:p>
        </w:tc>
        <w:tc>
          <w:tcPr>
            <w:tcW w:w="875" w:type="pct"/>
            <w:vAlign w:val="bottom"/>
          </w:tcPr>
          <w:p w:rsidR="00CB54F5" w:rsidRPr="00262B48" w:rsidRDefault="00CB54F5" w:rsidP="00CB54F5">
            <w:pPr>
              <w:jc w:val="center"/>
              <w:rPr>
                <w:rFonts w:cs="Arial"/>
                <w:color w:val="000000"/>
              </w:rPr>
            </w:pPr>
            <w:r w:rsidRPr="00262B48">
              <w:rPr>
                <w:rFonts w:cs="Arial"/>
                <w:color w:val="000000"/>
              </w:rPr>
              <w:t>266</w:t>
            </w:r>
          </w:p>
        </w:tc>
        <w:tc>
          <w:tcPr>
            <w:tcW w:w="875" w:type="pct"/>
            <w:vAlign w:val="bottom"/>
          </w:tcPr>
          <w:p w:rsidR="00CB54F5" w:rsidRPr="00262B48" w:rsidRDefault="00CB54F5" w:rsidP="00CB54F5">
            <w:pPr>
              <w:jc w:val="center"/>
              <w:rPr>
                <w:rFonts w:cs="Arial"/>
                <w:color w:val="000000"/>
              </w:rPr>
            </w:pPr>
            <w:r w:rsidRPr="00262B48">
              <w:rPr>
                <w:rFonts w:cs="Arial"/>
                <w:color w:val="000000"/>
              </w:rPr>
              <w:t>17 015</w:t>
            </w:r>
          </w:p>
        </w:tc>
        <w:tc>
          <w:tcPr>
            <w:tcW w:w="864" w:type="pct"/>
            <w:vAlign w:val="bottom"/>
          </w:tcPr>
          <w:p w:rsidR="00CB54F5" w:rsidRPr="00262B48" w:rsidRDefault="00CB54F5" w:rsidP="00CB54F5">
            <w:pPr>
              <w:jc w:val="center"/>
              <w:rPr>
                <w:rFonts w:cs="Arial"/>
                <w:color w:val="000000"/>
              </w:rPr>
            </w:pPr>
            <w:r w:rsidRPr="00262B48">
              <w:rPr>
                <w:rFonts w:cs="Arial"/>
                <w:color w:val="000000"/>
              </w:rPr>
              <w:t>17 526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Spišská Nová Ves</w:t>
            </w:r>
          </w:p>
        </w:tc>
        <w:tc>
          <w:tcPr>
            <w:tcW w:w="876" w:type="pct"/>
            <w:vAlign w:val="bottom"/>
          </w:tcPr>
          <w:p w:rsidR="00CB54F5" w:rsidRPr="00262B48" w:rsidRDefault="00CB54F5" w:rsidP="00CB54F5">
            <w:pPr>
              <w:jc w:val="center"/>
              <w:rPr>
                <w:rFonts w:cs="Arial"/>
                <w:color w:val="000000"/>
              </w:rPr>
            </w:pPr>
            <w:r w:rsidRPr="00262B48">
              <w:rPr>
                <w:rFonts w:cs="Arial"/>
                <w:color w:val="000000"/>
              </w:rPr>
              <w:t>5 154</w:t>
            </w:r>
          </w:p>
        </w:tc>
        <w:tc>
          <w:tcPr>
            <w:tcW w:w="875" w:type="pct"/>
            <w:vAlign w:val="bottom"/>
          </w:tcPr>
          <w:p w:rsidR="00CB54F5" w:rsidRPr="00262B48" w:rsidRDefault="00CB54F5" w:rsidP="00CB54F5">
            <w:pPr>
              <w:jc w:val="center"/>
              <w:rPr>
                <w:rFonts w:cs="Arial"/>
                <w:color w:val="000000"/>
              </w:rPr>
            </w:pPr>
            <w:r w:rsidRPr="00262B48">
              <w:rPr>
                <w:rFonts w:cs="Arial"/>
                <w:color w:val="000000"/>
              </w:rPr>
              <w:t>1 832</w:t>
            </w:r>
          </w:p>
        </w:tc>
        <w:tc>
          <w:tcPr>
            <w:tcW w:w="875" w:type="pct"/>
            <w:vAlign w:val="bottom"/>
          </w:tcPr>
          <w:p w:rsidR="00CB54F5" w:rsidRPr="00262B48" w:rsidRDefault="00CB54F5" w:rsidP="00CB54F5">
            <w:pPr>
              <w:jc w:val="center"/>
              <w:rPr>
                <w:rFonts w:cs="Arial"/>
                <w:color w:val="000000"/>
              </w:rPr>
            </w:pPr>
            <w:r w:rsidRPr="00262B48">
              <w:rPr>
                <w:rFonts w:cs="Arial"/>
                <w:color w:val="000000"/>
              </w:rPr>
              <w:t>12 582</w:t>
            </w:r>
          </w:p>
        </w:tc>
        <w:tc>
          <w:tcPr>
            <w:tcW w:w="864" w:type="pct"/>
            <w:vAlign w:val="bottom"/>
          </w:tcPr>
          <w:p w:rsidR="00CB54F5" w:rsidRPr="00262B48" w:rsidRDefault="00CB54F5" w:rsidP="00CB54F5">
            <w:pPr>
              <w:jc w:val="center"/>
              <w:rPr>
                <w:rFonts w:cs="Arial"/>
                <w:color w:val="000000"/>
              </w:rPr>
            </w:pPr>
            <w:r w:rsidRPr="00262B48">
              <w:rPr>
                <w:rFonts w:cs="Arial"/>
                <w:color w:val="000000"/>
              </w:rPr>
              <w:t>19 568</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Markušovce</w:t>
            </w:r>
          </w:p>
        </w:tc>
        <w:tc>
          <w:tcPr>
            <w:tcW w:w="876" w:type="pct"/>
            <w:vAlign w:val="bottom"/>
          </w:tcPr>
          <w:p w:rsidR="00CB54F5" w:rsidRPr="00262B48" w:rsidRDefault="00CB54F5" w:rsidP="00CB54F5">
            <w:pPr>
              <w:jc w:val="center"/>
              <w:rPr>
                <w:rFonts w:cs="Arial"/>
                <w:color w:val="000000"/>
              </w:rPr>
            </w:pPr>
            <w:r w:rsidRPr="00262B48">
              <w:rPr>
                <w:rFonts w:cs="Arial"/>
                <w:color w:val="000000"/>
              </w:rPr>
              <w:t>214</w:t>
            </w:r>
          </w:p>
        </w:tc>
        <w:tc>
          <w:tcPr>
            <w:tcW w:w="875" w:type="pct"/>
            <w:vAlign w:val="bottom"/>
          </w:tcPr>
          <w:p w:rsidR="00CB54F5" w:rsidRPr="00262B48" w:rsidRDefault="00CB54F5" w:rsidP="00CB54F5">
            <w:pPr>
              <w:jc w:val="center"/>
              <w:rPr>
                <w:rFonts w:cs="Arial"/>
                <w:color w:val="000000"/>
              </w:rPr>
            </w:pPr>
            <w:r w:rsidRPr="00262B48">
              <w:rPr>
                <w:rFonts w:cs="Arial"/>
                <w:color w:val="000000"/>
              </w:rPr>
              <w:t>186</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13 542</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13 942</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Spišské Vlachy</w:t>
            </w:r>
          </w:p>
        </w:tc>
        <w:tc>
          <w:tcPr>
            <w:tcW w:w="876" w:type="pct"/>
            <w:vAlign w:val="bottom"/>
          </w:tcPr>
          <w:p w:rsidR="00CB54F5" w:rsidRPr="00262B48" w:rsidRDefault="00CB54F5" w:rsidP="00CB54F5">
            <w:pPr>
              <w:jc w:val="center"/>
              <w:rPr>
                <w:rFonts w:cs="Arial"/>
                <w:color w:val="000000"/>
              </w:rPr>
            </w:pPr>
            <w:r w:rsidRPr="00262B48">
              <w:rPr>
                <w:rFonts w:cs="Arial"/>
                <w:color w:val="000000"/>
              </w:rPr>
              <w:t>211</w:t>
            </w:r>
          </w:p>
        </w:tc>
        <w:tc>
          <w:tcPr>
            <w:tcW w:w="875" w:type="pct"/>
            <w:vAlign w:val="bottom"/>
          </w:tcPr>
          <w:p w:rsidR="00CB54F5" w:rsidRPr="00262B48" w:rsidRDefault="00CB54F5" w:rsidP="00CB54F5">
            <w:pPr>
              <w:jc w:val="center"/>
              <w:rPr>
                <w:rFonts w:cs="Arial"/>
                <w:color w:val="000000"/>
              </w:rPr>
            </w:pPr>
            <w:r w:rsidRPr="00262B48">
              <w:rPr>
                <w:rFonts w:cs="Arial"/>
                <w:color w:val="000000"/>
              </w:rPr>
              <w:t>217</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13 336</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13 764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Krompachy</w:t>
            </w:r>
          </w:p>
        </w:tc>
        <w:tc>
          <w:tcPr>
            <w:tcW w:w="876" w:type="pct"/>
            <w:vAlign w:val="bottom"/>
          </w:tcPr>
          <w:p w:rsidR="00CB54F5" w:rsidRPr="00262B48" w:rsidRDefault="00CB54F5" w:rsidP="00CB54F5">
            <w:pPr>
              <w:jc w:val="center"/>
              <w:rPr>
                <w:rFonts w:cs="Arial"/>
                <w:color w:val="000000"/>
              </w:rPr>
            </w:pPr>
            <w:r w:rsidRPr="00262B48">
              <w:rPr>
                <w:rFonts w:cs="Arial"/>
                <w:color w:val="000000"/>
              </w:rPr>
              <w:t>187</w:t>
            </w:r>
          </w:p>
        </w:tc>
        <w:tc>
          <w:tcPr>
            <w:tcW w:w="875" w:type="pct"/>
            <w:vAlign w:val="bottom"/>
          </w:tcPr>
          <w:p w:rsidR="00CB54F5" w:rsidRPr="00262B48" w:rsidRDefault="00CB54F5" w:rsidP="00CB54F5">
            <w:pPr>
              <w:jc w:val="center"/>
              <w:rPr>
                <w:rFonts w:cs="Arial"/>
                <w:color w:val="000000"/>
              </w:rPr>
            </w:pPr>
            <w:r w:rsidRPr="00262B48">
              <w:rPr>
                <w:rFonts w:cs="Arial"/>
                <w:color w:val="000000"/>
              </w:rPr>
              <w:t>158</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13 366</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13 711</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Margecany</w:t>
            </w:r>
          </w:p>
        </w:tc>
        <w:tc>
          <w:tcPr>
            <w:tcW w:w="876" w:type="pct"/>
            <w:vAlign w:val="bottom"/>
          </w:tcPr>
          <w:p w:rsidR="00CB54F5" w:rsidRPr="00262B48" w:rsidRDefault="00CB54F5" w:rsidP="00CB54F5">
            <w:pPr>
              <w:jc w:val="center"/>
              <w:rPr>
                <w:rFonts w:cs="Arial"/>
                <w:color w:val="000000"/>
              </w:rPr>
            </w:pPr>
            <w:r w:rsidRPr="00262B48">
              <w:rPr>
                <w:rFonts w:cs="Arial"/>
                <w:color w:val="000000"/>
              </w:rPr>
              <w:t>1 013</w:t>
            </w:r>
          </w:p>
        </w:tc>
        <w:tc>
          <w:tcPr>
            <w:tcW w:w="875" w:type="pct"/>
            <w:vAlign w:val="bottom"/>
          </w:tcPr>
          <w:p w:rsidR="00CB54F5" w:rsidRPr="00262B48" w:rsidRDefault="00CB54F5" w:rsidP="00CB54F5">
            <w:pPr>
              <w:jc w:val="center"/>
              <w:rPr>
                <w:rFonts w:cs="Arial"/>
                <w:color w:val="000000"/>
              </w:rPr>
            </w:pPr>
            <w:r w:rsidRPr="00262B48">
              <w:rPr>
                <w:rFonts w:cs="Arial"/>
                <w:color w:val="000000"/>
              </w:rPr>
              <w:t>1 044</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13 029</w:t>
            </w:r>
          </w:p>
        </w:tc>
        <w:tc>
          <w:tcPr>
            <w:tcW w:w="864" w:type="pct"/>
            <w:vAlign w:val="bottom"/>
          </w:tcPr>
          <w:p w:rsidR="00CB54F5" w:rsidRPr="00262B48" w:rsidRDefault="00CB54F5" w:rsidP="00CB54F5">
            <w:pPr>
              <w:jc w:val="center"/>
              <w:rPr>
                <w:rFonts w:cs="Arial"/>
                <w:color w:val="000000"/>
              </w:rPr>
            </w:pPr>
            <w:r w:rsidRPr="00262B48">
              <w:rPr>
                <w:rFonts w:cs="Arial"/>
                <w:color w:val="000000"/>
              </w:rPr>
              <w:t>15 086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Malá Lodina</w:t>
            </w:r>
          </w:p>
        </w:tc>
        <w:tc>
          <w:tcPr>
            <w:tcW w:w="876" w:type="pct"/>
            <w:vAlign w:val="bottom"/>
          </w:tcPr>
          <w:p w:rsidR="00CB54F5" w:rsidRPr="00262B48" w:rsidRDefault="00CB54F5" w:rsidP="00CB54F5">
            <w:pPr>
              <w:jc w:val="center"/>
              <w:rPr>
                <w:rFonts w:cs="Arial"/>
                <w:color w:val="000000"/>
              </w:rPr>
            </w:pPr>
            <w:r w:rsidRPr="00262B48">
              <w:rPr>
                <w:rFonts w:cs="Arial"/>
                <w:color w:val="000000"/>
              </w:rPr>
              <w:t>302</w:t>
            </w:r>
          </w:p>
        </w:tc>
        <w:tc>
          <w:tcPr>
            <w:tcW w:w="875" w:type="pct"/>
            <w:vAlign w:val="bottom"/>
          </w:tcPr>
          <w:p w:rsidR="00CB54F5" w:rsidRPr="00262B48" w:rsidRDefault="00CB54F5" w:rsidP="00CB54F5">
            <w:pPr>
              <w:jc w:val="center"/>
              <w:rPr>
                <w:rFonts w:cs="Arial"/>
                <w:color w:val="000000"/>
              </w:rPr>
            </w:pPr>
            <w:r w:rsidRPr="00262B48">
              <w:rPr>
                <w:rFonts w:cs="Arial"/>
                <w:color w:val="000000"/>
              </w:rPr>
              <w:t>283</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13 789</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14 374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Kysak</w:t>
            </w:r>
          </w:p>
        </w:tc>
        <w:tc>
          <w:tcPr>
            <w:tcW w:w="876" w:type="pct"/>
            <w:vAlign w:val="bottom"/>
          </w:tcPr>
          <w:p w:rsidR="00CB54F5" w:rsidRPr="00262B48" w:rsidRDefault="00CB54F5" w:rsidP="00CB54F5">
            <w:pPr>
              <w:jc w:val="center"/>
              <w:rPr>
                <w:rFonts w:cs="Arial"/>
                <w:color w:val="000000"/>
              </w:rPr>
            </w:pPr>
            <w:r w:rsidRPr="00262B48">
              <w:rPr>
                <w:rFonts w:cs="Arial"/>
                <w:color w:val="000000"/>
              </w:rPr>
              <w:t>1 546</w:t>
            </w:r>
          </w:p>
        </w:tc>
        <w:tc>
          <w:tcPr>
            <w:tcW w:w="875" w:type="pct"/>
            <w:vAlign w:val="bottom"/>
          </w:tcPr>
          <w:p w:rsidR="00CB54F5" w:rsidRPr="00262B48" w:rsidRDefault="00CB54F5" w:rsidP="00CB54F5">
            <w:pPr>
              <w:jc w:val="center"/>
              <w:rPr>
                <w:rFonts w:cs="Arial"/>
                <w:color w:val="000000"/>
              </w:rPr>
            </w:pPr>
            <w:r w:rsidRPr="00262B48">
              <w:rPr>
                <w:rFonts w:cs="Arial"/>
                <w:color w:val="000000"/>
              </w:rPr>
              <w:t>1 141</w:t>
            </w:r>
          </w:p>
        </w:tc>
        <w:tc>
          <w:tcPr>
            <w:tcW w:w="875" w:type="pct"/>
            <w:vAlign w:val="bottom"/>
          </w:tcPr>
          <w:p w:rsidR="00CB54F5" w:rsidRPr="00262B48" w:rsidRDefault="00CB54F5" w:rsidP="00CB54F5">
            <w:pPr>
              <w:jc w:val="center"/>
              <w:rPr>
                <w:rFonts w:cs="Arial"/>
                <w:color w:val="000000"/>
              </w:rPr>
            </w:pPr>
            <w:r w:rsidRPr="00262B48">
              <w:rPr>
                <w:rFonts w:cs="Arial"/>
                <w:color w:val="000000"/>
              </w:rPr>
              <w:t>16 737</w:t>
            </w:r>
          </w:p>
        </w:tc>
        <w:tc>
          <w:tcPr>
            <w:tcW w:w="864" w:type="pct"/>
            <w:vAlign w:val="bottom"/>
          </w:tcPr>
          <w:p w:rsidR="00CB54F5" w:rsidRPr="00262B48" w:rsidRDefault="00CB54F5" w:rsidP="00CB54F5">
            <w:pPr>
              <w:jc w:val="center"/>
              <w:rPr>
                <w:rFonts w:cs="Arial"/>
                <w:color w:val="000000"/>
              </w:rPr>
            </w:pPr>
            <w:r w:rsidRPr="00262B48">
              <w:rPr>
                <w:rFonts w:cs="Arial"/>
                <w:color w:val="000000"/>
              </w:rPr>
              <w:t>19 424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Kostoľany nad Hornádom</w:t>
            </w:r>
          </w:p>
        </w:tc>
        <w:tc>
          <w:tcPr>
            <w:tcW w:w="876" w:type="pct"/>
            <w:vAlign w:val="bottom"/>
          </w:tcPr>
          <w:p w:rsidR="00CB54F5" w:rsidRPr="00262B48" w:rsidRDefault="00CB54F5" w:rsidP="00CB54F5">
            <w:pPr>
              <w:jc w:val="center"/>
              <w:rPr>
                <w:rFonts w:cs="Arial"/>
                <w:color w:val="000000"/>
              </w:rPr>
            </w:pPr>
            <w:r w:rsidRPr="00262B48">
              <w:rPr>
                <w:rFonts w:cs="Arial"/>
                <w:color w:val="000000"/>
              </w:rPr>
              <w:t>641</w:t>
            </w:r>
          </w:p>
        </w:tc>
        <w:tc>
          <w:tcPr>
            <w:tcW w:w="875" w:type="pct"/>
            <w:vAlign w:val="bottom"/>
          </w:tcPr>
          <w:p w:rsidR="00CB54F5" w:rsidRPr="00262B48" w:rsidRDefault="00CB54F5" w:rsidP="00CB54F5">
            <w:pPr>
              <w:jc w:val="center"/>
              <w:rPr>
                <w:rFonts w:cs="Arial"/>
                <w:color w:val="000000"/>
              </w:rPr>
            </w:pPr>
            <w:r w:rsidRPr="00262B48">
              <w:rPr>
                <w:rFonts w:cs="Arial"/>
                <w:color w:val="000000"/>
              </w:rPr>
              <w:t>626</w:t>
            </w:r>
          </w:p>
        </w:tc>
        <w:tc>
          <w:tcPr>
            <w:tcW w:w="875" w:type="pct"/>
            <w:vAlign w:val="bottom"/>
          </w:tcPr>
          <w:p w:rsidR="00CB54F5" w:rsidRPr="00262B48" w:rsidRDefault="00CB54F5" w:rsidP="00CB54F5">
            <w:pPr>
              <w:jc w:val="center"/>
              <w:rPr>
                <w:rFonts w:cs="Arial"/>
                <w:color w:val="000000"/>
              </w:rPr>
            </w:pPr>
            <w:r w:rsidRPr="00262B48">
              <w:rPr>
                <w:rFonts w:cs="Arial"/>
                <w:color w:val="000000"/>
              </w:rPr>
              <w:t>17 302</w:t>
            </w:r>
          </w:p>
        </w:tc>
        <w:tc>
          <w:tcPr>
            <w:tcW w:w="864" w:type="pct"/>
            <w:vAlign w:val="bottom"/>
          </w:tcPr>
          <w:p w:rsidR="00CB54F5" w:rsidRPr="00262B48" w:rsidRDefault="00CB54F5" w:rsidP="00CB54F5">
            <w:pPr>
              <w:jc w:val="center"/>
              <w:rPr>
                <w:rFonts w:cs="Arial"/>
                <w:color w:val="000000"/>
              </w:rPr>
            </w:pPr>
            <w:r w:rsidRPr="00262B48">
              <w:rPr>
                <w:rFonts w:cs="Arial"/>
                <w:color w:val="000000"/>
              </w:rPr>
              <w:t>18 569</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Košice (osobná stanica)</w:t>
            </w:r>
          </w:p>
        </w:tc>
        <w:tc>
          <w:tcPr>
            <w:tcW w:w="876" w:type="pct"/>
            <w:vAlign w:val="bottom"/>
          </w:tcPr>
          <w:p w:rsidR="00CB54F5" w:rsidRPr="00262B48" w:rsidRDefault="00CB54F5" w:rsidP="00CB54F5">
            <w:pPr>
              <w:jc w:val="center"/>
              <w:rPr>
                <w:rFonts w:cs="Arial"/>
                <w:color w:val="000000"/>
              </w:rPr>
            </w:pPr>
            <w:r w:rsidRPr="00262B48">
              <w:rPr>
                <w:rFonts w:cs="Arial"/>
                <w:color w:val="000000"/>
              </w:rPr>
              <w:t>7 346</w:t>
            </w:r>
          </w:p>
        </w:tc>
        <w:tc>
          <w:tcPr>
            <w:tcW w:w="875" w:type="pct"/>
            <w:vAlign w:val="bottom"/>
          </w:tcPr>
          <w:p w:rsidR="00CB54F5" w:rsidRPr="00262B48" w:rsidRDefault="00CB54F5" w:rsidP="00CB54F5">
            <w:pPr>
              <w:jc w:val="center"/>
              <w:rPr>
                <w:rFonts w:cs="Arial"/>
                <w:color w:val="000000"/>
              </w:rPr>
            </w:pPr>
            <w:r w:rsidRPr="00262B48">
              <w:rPr>
                <w:rFonts w:cs="Arial"/>
                <w:color w:val="000000"/>
              </w:rPr>
              <w:t>2 211</w:t>
            </w:r>
          </w:p>
        </w:tc>
        <w:tc>
          <w:tcPr>
            <w:tcW w:w="875" w:type="pct"/>
            <w:vAlign w:val="bottom"/>
          </w:tcPr>
          <w:p w:rsidR="00CB54F5" w:rsidRPr="00262B48" w:rsidRDefault="00CB54F5" w:rsidP="00CB54F5">
            <w:pPr>
              <w:jc w:val="center"/>
              <w:rPr>
                <w:rFonts w:cs="Arial"/>
                <w:color w:val="000000"/>
              </w:rPr>
            </w:pPr>
            <w:r w:rsidRPr="00262B48">
              <w:rPr>
                <w:rFonts w:cs="Arial"/>
                <w:color w:val="000000"/>
              </w:rPr>
              <w:t>14 807</w:t>
            </w:r>
          </w:p>
        </w:tc>
        <w:tc>
          <w:tcPr>
            <w:tcW w:w="864" w:type="pct"/>
            <w:vAlign w:val="bottom"/>
          </w:tcPr>
          <w:p w:rsidR="00CB54F5" w:rsidRPr="00262B48" w:rsidRDefault="00CB54F5" w:rsidP="00CB54F5">
            <w:pPr>
              <w:jc w:val="center"/>
              <w:rPr>
                <w:rFonts w:cs="Arial"/>
                <w:color w:val="000000"/>
              </w:rPr>
            </w:pPr>
            <w:r w:rsidRPr="00262B48">
              <w:rPr>
                <w:rFonts w:cs="Arial"/>
                <w:color w:val="000000"/>
              </w:rPr>
              <w:t>24 364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Krásna nad Hornádom</w:t>
            </w:r>
          </w:p>
        </w:tc>
        <w:tc>
          <w:tcPr>
            <w:tcW w:w="876" w:type="pct"/>
            <w:vAlign w:val="bottom"/>
          </w:tcPr>
          <w:p w:rsidR="00CB54F5" w:rsidRPr="00262B48" w:rsidRDefault="00CB54F5" w:rsidP="00CB54F5">
            <w:pPr>
              <w:jc w:val="center"/>
              <w:rPr>
                <w:rFonts w:cs="Arial"/>
                <w:color w:val="000000"/>
              </w:rPr>
            </w:pPr>
            <w:r w:rsidRPr="00262B48">
              <w:rPr>
                <w:rFonts w:cs="Arial"/>
                <w:color w:val="000000"/>
              </w:rPr>
              <w:t>436</w:t>
            </w:r>
          </w:p>
        </w:tc>
        <w:tc>
          <w:tcPr>
            <w:tcW w:w="875" w:type="pct"/>
            <w:vAlign w:val="bottom"/>
          </w:tcPr>
          <w:p w:rsidR="00CB54F5" w:rsidRPr="00262B48" w:rsidRDefault="00CB54F5" w:rsidP="00CB54F5">
            <w:pPr>
              <w:jc w:val="center"/>
              <w:rPr>
                <w:rFonts w:cs="Arial"/>
                <w:color w:val="000000"/>
              </w:rPr>
            </w:pPr>
            <w:r w:rsidRPr="00262B48">
              <w:rPr>
                <w:rFonts w:cs="Arial"/>
                <w:color w:val="000000"/>
              </w:rPr>
              <w:t>409</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13 403</w:t>
            </w:r>
          </w:p>
        </w:tc>
        <w:tc>
          <w:tcPr>
            <w:tcW w:w="864" w:type="pct"/>
            <w:vAlign w:val="bottom"/>
          </w:tcPr>
          <w:p w:rsidR="00CB54F5" w:rsidRPr="00262B48" w:rsidRDefault="00CB54F5" w:rsidP="00CB54F5">
            <w:pPr>
              <w:jc w:val="center"/>
              <w:rPr>
                <w:rFonts w:cs="Arial"/>
                <w:color w:val="000000"/>
              </w:rPr>
            </w:pPr>
            <w:r w:rsidRPr="00262B48">
              <w:rPr>
                <w:rFonts w:cs="Arial"/>
                <w:color w:val="000000"/>
              </w:rPr>
              <w:t>14 248</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Nižná Myšľa</w:t>
            </w:r>
          </w:p>
        </w:tc>
        <w:tc>
          <w:tcPr>
            <w:tcW w:w="876" w:type="pct"/>
            <w:vAlign w:val="bottom"/>
          </w:tcPr>
          <w:p w:rsidR="00CB54F5" w:rsidRPr="00262B48" w:rsidRDefault="00CB54F5" w:rsidP="00CB54F5">
            <w:pPr>
              <w:jc w:val="center"/>
              <w:rPr>
                <w:rFonts w:cs="Arial"/>
                <w:color w:val="000000"/>
              </w:rPr>
            </w:pPr>
            <w:r w:rsidRPr="00262B48">
              <w:rPr>
                <w:rFonts w:cs="Arial"/>
                <w:color w:val="000000"/>
              </w:rPr>
              <w:t>302</w:t>
            </w:r>
          </w:p>
        </w:tc>
        <w:tc>
          <w:tcPr>
            <w:tcW w:w="875" w:type="pct"/>
            <w:vAlign w:val="bottom"/>
          </w:tcPr>
          <w:p w:rsidR="00CB54F5" w:rsidRPr="00262B48" w:rsidRDefault="00CB54F5" w:rsidP="00CB54F5">
            <w:pPr>
              <w:jc w:val="center"/>
              <w:rPr>
                <w:rFonts w:cs="Arial"/>
                <w:color w:val="000000"/>
              </w:rPr>
            </w:pPr>
            <w:r w:rsidRPr="00262B48">
              <w:rPr>
                <w:rFonts w:cs="Arial"/>
                <w:color w:val="000000"/>
              </w:rPr>
              <w:t>160</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13 348</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13 810</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Ruskov</w:t>
            </w:r>
          </w:p>
        </w:tc>
        <w:tc>
          <w:tcPr>
            <w:tcW w:w="876" w:type="pct"/>
            <w:vAlign w:val="bottom"/>
          </w:tcPr>
          <w:p w:rsidR="00CB54F5" w:rsidRPr="00262B48" w:rsidRDefault="00CB54F5" w:rsidP="00CB54F5">
            <w:pPr>
              <w:jc w:val="center"/>
              <w:rPr>
                <w:rFonts w:cs="Arial"/>
                <w:color w:val="000000"/>
              </w:rPr>
            </w:pPr>
            <w:r w:rsidRPr="00262B48">
              <w:rPr>
                <w:rFonts w:cs="Arial"/>
                <w:color w:val="000000"/>
              </w:rPr>
              <w:t>443</w:t>
            </w:r>
          </w:p>
        </w:tc>
        <w:tc>
          <w:tcPr>
            <w:tcW w:w="875" w:type="pct"/>
            <w:vAlign w:val="bottom"/>
          </w:tcPr>
          <w:p w:rsidR="00CB54F5" w:rsidRPr="00262B48" w:rsidRDefault="00CB54F5" w:rsidP="00CB54F5">
            <w:pPr>
              <w:jc w:val="center"/>
              <w:rPr>
                <w:rFonts w:cs="Arial"/>
                <w:color w:val="000000"/>
              </w:rPr>
            </w:pPr>
            <w:r w:rsidRPr="00262B48">
              <w:rPr>
                <w:rFonts w:cs="Arial"/>
                <w:color w:val="000000"/>
              </w:rPr>
              <w:t>4 736</w:t>
            </w:r>
          </w:p>
        </w:tc>
        <w:tc>
          <w:tcPr>
            <w:tcW w:w="875" w:type="pct"/>
            <w:vAlign w:val="bottom"/>
          </w:tcPr>
          <w:p w:rsidR="00CB54F5" w:rsidRPr="00262B48" w:rsidRDefault="00CB54F5" w:rsidP="00CB54F5">
            <w:pPr>
              <w:jc w:val="center"/>
              <w:rPr>
                <w:rFonts w:cs="Arial"/>
                <w:color w:val="000000"/>
              </w:rPr>
            </w:pPr>
            <w:r w:rsidRPr="00262B48">
              <w:rPr>
                <w:rFonts w:cs="Arial"/>
                <w:color w:val="000000"/>
              </w:rPr>
              <w:t>13 020</w:t>
            </w:r>
          </w:p>
        </w:tc>
        <w:tc>
          <w:tcPr>
            <w:tcW w:w="864" w:type="pct"/>
            <w:vAlign w:val="bottom"/>
          </w:tcPr>
          <w:p w:rsidR="00CB54F5" w:rsidRPr="00262B48" w:rsidRDefault="00CB54F5" w:rsidP="00CB54F5">
            <w:pPr>
              <w:jc w:val="center"/>
              <w:rPr>
                <w:rFonts w:cs="Arial"/>
                <w:color w:val="000000"/>
              </w:rPr>
            </w:pPr>
            <w:r w:rsidRPr="00262B48">
              <w:rPr>
                <w:rFonts w:cs="Arial"/>
                <w:color w:val="000000"/>
              </w:rPr>
              <w:t>18 199</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Slanec</w:t>
            </w:r>
          </w:p>
        </w:tc>
        <w:tc>
          <w:tcPr>
            <w:tcW w:w="876" w:type="pct"/>
            <w:vAlign w:val="bottom"/>
          </w:tcPr>
          <w:p w:rsidR="00CB54F5" w:rsidRPr="00262B48" w:rsidRDefault="00CB54F5" w:rsidP="00CB54F5">
            <w:pPr>
              <w:jc w:val="center"/>
              <w:rPr>
                <w:rFonts w:cs="Arial"/>
                <w:color w:val="000000"/>
              </w:rPr>
            </w:pPr>
            <w:r w:rsidRPr="00262B48">
              <w:rPr>
                <w:rFonts w:cs="Arial"/>
                <w:color w:val="000000"/>
              </w:rPr>
              <w:t>1 215</w:t>
            </w:r>
          </w:p>
        </w:tc>
        <w:tc>
          <w:tcPr>
            <w:tcW w:w="875" w:type="pct"/>
            <w:vAlign w:val="bottom"/>
          </w:tcPr>
          <w:p w:rsidR="00CB54F5" w:rsidRPr="00262B48" w:rsidRDefault="00CB54F5" w:rsidP="00CB54F5">
            <w:pPr>
              <w:jc w:val="center"/>
              <w:rPr>
                <w:rFonts w:cs="Arial"/>
                <w:color w:val="000000"/>
              </w:rPr>
            </w:pPr>
            <w:r w:rsidRPr="00262B48">
              <w:rPr>
                <w:rFonts w:cs="Arial"/>
                <w:color w:val="000000"/>
              </w:rPr>
              <w:t>1 232</w:t>
            </w:r>
          </w:p>
        </w:tc>
        <w:tc>
          <w:tcPr>
            <w:tcW w:w="875" w:type="pct"/>
            <w:vAlign w:val="bottom"/>
          </w:tcPr>
          <w:p w:rsidR="00CB54F5" w:rsidRPr="00262B48" w:rsidRDefault="00CB54F5" w:rsidP="00CB54F5">
            <w:pPr>
              <w:jc w:val="center"/>
              <w:rPr>
                <w:rFonts w:cs="Arial"/>
                <w:color w:val="000000"/>
              </w:rPr>
            </w:pPr>
            <w:r w:rsidRPr="00262B48">
              <w:rPr>
                <w:rFonts w:cs="Arial"/>
                <w:color w:val="000000"/>
              </w:rPr>
              <w:t>17 050</w:t>
            </w:r>
          </w:p>
        </w:tc>
        <w:tc>
          <w:tcPr>
            <w:tcW w:w="864" w:type="pct"/>
            <w:vAlign w:val="bottom"/>
          </w:tcPr>
          <w:p w:rsidR="00CB54F5" w:rsidRPr="00262B48" w:rsidRDefault="00CB54F5" w:rsidP="00CB54F5">
            <w:pPr>
              <w:jc w:val="center"/>
              <w:rPr>
                <w:rFonts w:cs="Arial"/>
                <w:color w:val="000000"/>
              </w:rPr>
            </w:pPr>
            <w:r w:rsidRPr="00262B48">
              <w:rPr>
                <w:rFonts w:cs="Arial"/>
                <w:color w:val="000000"/>
              </w:rPr>
              <w:t>19 497</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Kuzmice</w:t>
            </w:r>
          </w:p>
        </w:tc>
        <w:tc>
          <w:tcPr>
            <w:tcW w:w="876" w:type="pct"/>
            <w:vAlign w:val="bottom"/>
          </w:tcPr>
          <w:p w:rsidR="00CB54F5" w:rsidRPr="00262B48" w:rsidRDefault="00CB54F5" w:rsidP="00CB54F5">
            <w:pPr>
              <w:jc w:val="center"/>
              <w:rPr>
                <w:rFonts w:cs="Arial"/>
                <w:color w:val="000000"/>
              </w:rPr>
            </w:pPr>
            <w:r w:rsidRPr="00262B48">
              <w:rPr>
                <w:rFonts w:cs="Arial"/>
                <w:color w:val="000000"/>
              </w:rPr>
              <w:t>4 391</w:t>
            </w:r>
          </w:p>
        </w:tc>
        <w:tc>
          <w:tcPr>
            <w:tcW w:w="875" w:type="pct"/>
            <w:vAlign w:val="bottom"/>
          </w:tcPr>
          <w:p w:rsidR="00CB54F5" w:rsidRPr="00262B48" w:rsidRDefault="00CB54F5" w:rsidP="00CB54F5">
            <w:pPr>
              <w:jc w:val="center"/>
              <w:rPr>
                <w:rFonts w:cs="Arial"/>
                <w:color w:val="000000"/>
              </w:rPr>
            </w:pPr>
            <w:r w:rsidRPr="00262B48">
              <w:rPr>
                <w:rFonts w:cs="Arial"/>
                <w:color w:val="000000"/>
              </w:rPr>
              <w:t>617</w:t>
            </w:r>
          </w:p>
        </w:tc>
        <w:tc>
          <w:tcPr>
            <w:tcW w:w="875" w:type="pct"/>
            <w:vAlign w:val="bottom"/>
          </w:tcPr>
          <w:p w:rsidR="00CB54F5" w:rsidRPr="00262B48" w:rsidRDefault="00CB54F5" w:rsidP="00CB54F5">
            <w:pPr>
              <w:jc w:val="center"/>
              <w:rPr>
                <w:rFonts w:cs="Arial"/>
                <w:color w:val="000000"/>
              </w:rPr>
            </w:pPr>
            <w:r w:rsidRPr="00262B48">
              <w:rPr>
                <w:rFonts w:cs="Arial"/>
                <w:color w:val="000000"/>
              </w:rPr>
              <w:t>10 336</w:t>
            </w:r>
          </w:p>
        </w:tc>
        <w:tc>
          <w:tcPr>
            <w:tcW w:w="864" w:type="pct"/>
            <w:vAlign w:val="bottom"/>
          </w:tcPr>
          <w:p w:rsidR="00CB54F5" w:rsidRPr="00262B48" w:rsidRDefault="00CB54F5" w:rsidP="00CB54F5">
            <w:pPr>
              <w:jc w:val="center"/>
              <w:rPr>
                <w:rFonts w:cs="Arial"/>
                <w:color w:val="000000"/>
              </w:rPr>
            </w:pPr>
            <w:r w:rsidRPr="00262B48">
              <w:rPr>
                <w:rFonts w:cs="Arial"/>
                <w:color w:val="000000"/>
              </w:rPr>
              <w:t>15 344</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Michaľany</w:t>
            </w:r>
          </w:p>
        </w:tc>
        <w:tc>
          <w:tcPr>
            <w:tcW w:w="876" w:type="pct"/>
            <w:vAlign w:val="bottom"/>
          </w:tcPr>
          <w:p w:rsidR="00CB54F5" w:rsidRPr="00262B48" w:rsidRDefault="00CB54F5" w:rsidP="00CB54F5">
            <w:pPr>
              <w:jc w:val="center"/>
              <w:rPr>
                <w:rFonts w:cs="Arial"/>
                <w:color w:val="000000"/>
              </w:rPr>
            </w:pPr>
            <w:r w:rsidRPr="00262B48">
              <w:rPr>
                <w:rFonts w:cs="Arial"/>
                <w:color w:val="000000"/>
              </w:rPr>
              <w:t>1 383</w:t>
            </w:r>
          </w:p>
        </w:tc>
        <w:tc>
          <w:tcPr>
            <w:tcW w:w="875" w:type="pct"/>
            <w:vAlign w:val="bottom"/>
          </w:tcPr>
          <w:p w:rsidR="00CB54F5" w:rsidRPr="00262B48" w:rsidRDefault="00CB54F5" w:rsidP="00CB54F5">
            <w:pPr>
              <w:jc w:val="center"/>
              <w:rPr>
                <w:rFonts w:cs="Arial"/>
                <w:color w:val="000000"/>
              </w:rPr>
            </w:pPr>
            <w:r w:rsidRPr="00262B48">
              <w:rPr>
                <w:rFonts w:cs="Arial"/>
                <w:color w:val="000000"/>
              </w:rPr>
              <w:t>1 135</w:t>
            </w:r>
          </w:p>
        </w:tc>
        <w:tc>
          <w:tcPr>
            <w:tcW w:w="875" w:type="pct"/>
            <w:vAlign w:val="bottom"/>
          </w:tcPr>
          <w:p w:rsidR="00CB54F5" w:rsidRPr="00262B48" w:rsidRDefault="00CB54F5" w:rsidP="00CB54F5">
            <w:pPr>
              <w:jc w:val="center"/>
              <w:rPr>
                <w:rFonts w:cs="Arial"/>
                <w:color w:val="000000"/>
              </w:rPr>
            </w:pPr>
            <w:r w:rsidRPr="00262B48">
              <w:rPr>
                <w:rFonts w:cs="Arial"/>
                <w:color w:val="000000"/>
              </w:rPr>
              <w:t>10 361</w:t>
            </w:r>
          </w:p>
        </w:tc>
        <w:tc>
          <w:tcPr>
            <w:tcW w:w="864" w:type="pct"/>
            <w:vAlign w:val="bottom"/>
          </w:tcPr>
          <w:p w:rsidR="00CB54F5" w:rsidRPr="00262B48" w:rsidRDefault="00CB54F5" w:rsidP="00CB54F5">
            <w:pPr>
              <w:jc w:val="center"/>
              <w:rPr>
                <w:rFonts w:cs="Arial"/>
                <w:color w:val="000000"/>
              </w:rPr>
            </w:pPr>
            <w:r w:rsidRPr="00262B48">
              <w:rPr>
                <w:rFonts w:cs="Arial"/>
                <w:color w:val="000000"/>
              </w:rPr>
              <w:t>12 879</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Slovenské Nové Mesto</w:t>
            </w:r>
          </w:p>
        </w:tc>
        <w:tc>
          <w:tcPr>
            <w:tcW w:w="876" w:type="pct"/>
            <w:vAlign w:val="bottom"/>
          </w:tcPr>
          <w:p w:rsidR="00CB54F5" w:rsidRPr="00262B48" w:rsidRDefault="00CB54F5" w:rsidP="00CB54F5">
            <w:pPr>
              <w:jc w:val="center"/>
              <w:rPr>
                <w:rFonts w:cs="Arial"/>
                <w:color w:val="000000"/>
              </w:rPr>
            </w:pPr>
            <w:r w:rsidRPr="00262B48">
              <w:rPr>
                <w:rFonts w:cs="Arial"/>
                <w:color w:val="000000"/>
              </w:rPr>
              <w:t>1 409</w:t>
            </w:r>
          </w:p>
        </w:tc>
        <w:tc>
          <w:tcPr>
            <w:tcW w:w="875" w:type="pct"/>
            <w:vAlign w:val="bottom"/>
          </w:tcPr>
          <w:p w:rsidR="00CB54F5" w:rsidRPr="00262B48" w:rsidRDefault="00CB54F5" w:rsidP="00CB54F5">
            <w:pPr>
              <w:jc w:val="center"/>
              <w:rPr>
                <w:rFonts w:cs="Arial"/>
                <w:color w:val="000000"/>
              </w:rPr>
            </w:pPr>
            <w:r w:rsidRPr="00262B48">
              <w:rPr>
                <w:rFonts w:cs="Arial"/>
                <w:color w:val="000000"/>
              </w:rPr>
              <w:t>1 315</w:t>
            </w:r>
          </w:p>
        </w:tc>
        <w:tc>
          <w:tcPr>
            <w:tcW w:w="875" w:type="pct"/>
            <w:vAlign w:val="bottom"/>
          </w:tcPr>
          <w:p w:rsidR="00CB54F5" w:rsidRPr="00262B48" w:rsidRDefault="00CB54F5" w:rsidP="00CB54F5">
            <w:pPr>
              <w:jc w:val="center"/>
              <w:rPr>
                <w:rFonts w:cs="Arial"/>
                <w:color w:val="000000"/>
              </w:rPr>
            </w:pPr>
            <w:r w:rsidRPr="00262B48">
              <w:rPr>
                <w:rFonts w:cs="Arial"/>
                <w:color w:val="000000"/>
              </w:rPr>
              <w:t>10 204</w:t>
            </w:r>
          </w:p>
        </w:tc>
        <w:tc>
          <w:tcPr>
            <w:tcW w:w="864" w:type="pct"/>
            <w:vAlign w:val="bottom"/>
          </w:tcPr>
          <w:p w:rsidR="00CB54F5" w:rsidRPr="00262B48" w:rsidRDefault="00CB54F5" w:rsidP="00CB54F5">
            <w:pPr>
              <w:jc w:val="center"/>
              <w:rPr>
                <w:rFonts w:cs="Arial"/>
                <w:color w:val="000000"/>
              </w:rPr>
            </w:pPr>
            <w:r w:rsidRPr="00262B48">
              <w:rPr>
                <w:rFonts w:cs="Arial"/>
                <w:color w:val="000000"/>
              </w:rPr>
              <w:t>12 928</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Streda nad Bodrogom</w:t>
            </w:r>
          </w:p>
        </w:tc>
        <w:tc>
          <w:tcPr>
            <w:tcW w:w="876" w:type="pct"/>
            <w:vAlign w:val="bottom"/>
          </w:tcPr>
          <w:p w:rsidR="00CB54F5" w:rsidRPr="00262B48" w:rsidRDefault="00CB54F5" w:rsidP="00CB54F5">
            <w:pPr>
              <w:jc w:val="center"/>
              <w:rPr>
                <w:rFonts w:cs="Arial"/>
                <w:color w:val="000000"/>
              </w:rPr>
            </w:pPr>
            <w:r w:rsidRPr="00262B48">
              <w:rPr>
                <w:rFonts w:cs="Arial"/>
                <w:color w:val="000000"/>
              </w:rPr>
              <w:t>272</w:t>
            </w:r>
          </w:p>
        </w:tc>
        <w:tc>
          <w:tcPr>
            <w:tcW w:w="875" w:type="pct"/>
            <w:vAlign w:val="bottom"/>
          </w:tcPr>
          <w:p w:rsidR="00CB54F5" w:rsidRPr="00262B48" w:rsidRDefault="00CB54F5" w:rsidP="00CB54F5">
            <w:pPr>
              <w:jc w:val="center"/>
              <w:rPr>
                <w:rFonts w:cs="Arial"/>
                <w:color w:val="000000"/>
              </w:rPr>
            </w:pPr>
            <w:r w:rsidRPr="00262B48">
              <w:rPr>
                <w:rFonts w:cs="Arial"/>
                <w:color w:val="000000"/>
              </w:rPr>
              <w:t>260</w:t>
            </w:r>
          </w:p>
        </w:tc>
        <w:tc>
          <w:tcPr>
            <w:tcW w:w="875" w:type="pct"/>
            <w:vAlign w:val="bottom"/>
          </w:tcPr>
          <w:p w:rsidR="00CB54F5" w:rsidRPr="00262B48" w:rsidRDefault="00CB54F5" w:rsidP="00CB54F5">
            <w:pPr>
              <w:jc w:val="center"/>
              <w:rPr>
                <w:rFonts w:cs="Arial"/>
                <w:color w:val="000000"/>
              </w:rPr>
            </w:pPr>
            <w:r w:rsidRPr="00262B48">
              <w:rPr>
                <w:rFonts w:cs="Arial"/>
                <w:color w:val="000000"/>
              </w:rPr>
              <w:t>10 887</w:t>
            </w:r>
          </w:p>
        </w:tc>
        <w:tc>
          <w:tcPr>
            <w:tcW w:w="864" w:type="pct"/>
            <w:vAlign w:val="bottom"/>
          </w:tcPr>
          <w:p w:rsidR="00CB54F5" w:rsidRPr="00262B48" w:rsidRDefault="00CB54F5" w:rsidP="00CB54F5">
            <w:pPr>
              <w:jc w:val="center"/>
              <w:rPr>
                <w:rFonts w:cs="Arial"/>
                <w:color w:val="000000"/>
              </w:rPr>
            </w:pPr>
            <w:r w:rsidRPr="00262B48">
              <w:rPr>
                <w:rFonts w:cs="Arial"/>
                <w:color w:val="000000"/>
              </w:rPr>
              <w:t>11 419</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Veľký Horeš</w:t>
            </w:r>
          </w:p>
        </w:tc>
        <w:tc>
          <w:tcPr>
            <w:tcW w:w="876" w:type="pct"/>
            <w:vAlign w:val="bottom"/>
          </w:tcPr>
          <w:p w:rsidR="00CB54F5" w:rsidRPr="00262B48" w:rsidRDefault="00CB54F5" w:rsidP="00CB54F5">
            <w:pPr>
              <w:jc w:val="center"/>
              <w:rPr>
                <w:rFonts w:cs="Arial"/>
                <w:color w:val="000000"/>
              </w:rPr>
            </w:pPr>
            <w:r w:rsidRPr="00262B48">
              <w:rPr>
                <w:rFonts w:cs="Arial"/>
                <w:color w:val="000000"/>
              </w:rPr>
              <w:t>272</w:t>
            </w:r>
          </w:p>
        </w:tc>
        <w:tc>
          <w:tcPr>
            <w:tcW w:w="875" w:type="pct"/>
            <w:vAlign w:val="bottom"/>
          </w:tcPr>
          <w:p w:rsidR="00CB54F5" w:rsidRPr="00262B48" w:rsidRDefault="00CB54F5" w:rsidP="00CB54F5">
            <w:pPr>
              <w:jc w:val="center"/>
              <w:rPr>
                <w:rFonts w:cs="Arial"/>
                <w:color w:val="000000"/>
              </w:rPr>
            </w:pPr>
            <w:r w:rsidRPr="00262B48">
              <w:rPr>
                <w:rFonts w:cs="Arial"/>
                <w:color w:val="000000"/>
              </w:rPr>
              <w:t>267</w:t>
            </w:r>
          </w:p>
        </w:tc>
        <w:tc>
          <w:tcPr>
            <w:tcW w:w="875" w:type="pct"/>
            <w:vAlign w:val="bottom"/>
          </w:tcPr>
          <w:p w:rsidR="00CB54F5" w:rsidRPr="00262B48" w:rsidRDefault="00CB54F5" w:rsidP="00CB54F5">
            <w:pPr>
              <w:jc w:val="center"/>
              <w:rPr>
                <w:rFonts w:cs="Arial"/>
                <w:color w:val="000000"/>
              </w:rPr>
            </w:pPr>
            <w:r w:rsidRPr="00262B48">
              <w:rPr>
                <w:rFonts w:cs="Arial"/>
                <w:color w:val="000000"/>
              </w:rPr>
              <w:t>10 893</w:t>
            </w:r>
          </w:p>
        </w:tc>
        <w:tc>
          <w:tcPr>
            <w:tcW w:w="864" w:type="pct"/>
            <w:vAlign w:val="bottom"/>
          </w:tcPr>
          <w:p w:rsidR="00CB54F5" w:rsidRPr="00262B48" w:rsidRDefault="00CB54F5" w:rsidP="00CB54F5">
            <w:pPr>
              <w:jc w:val="center"/>
              <w:rPr>
                <w:rFonts w:cs="Arial"/>
                <w:color w:val="000000"/>
              </w:rPr>
            </w:pPr>
            <w:r w:rsidRPr="00262B48">
              <w:rPr>
                <w:rFonts w:cs="Arial"/>
                <w:color w:val="000000"/>
              </w:rPr>
              <w:t>11 432</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Pribeník</w:t>
            </w:r>
          </w:p>
        </w:tc>
        <w:tc>
          <w:tcPr>
            <w:tcW w:w="876" w:type="pct"/>
            <w:vAlign w:val="bottom"/>
          </w:tcPr>
          <w:p w:rsidR="00CB54F5" w:rsidRPr="00262B48" w:rsidRDefault="00CB54F5" w:rsidP="00CB54F5">
            <w:pPr>
              <w:jc w:val="center"/>
              <w:rPr>
                <w:rFonts w:cs="Arial"/>
                <w:color w:val="000000"/>
              </w:rPr>
            </w:pPr>
            <w:r w:rsidRPr="00262B48">
              <w:rPr>
                <w:rFonts w:cs="Arial"/>
                <w:color w:val="000000"/>
              </w:rPr>
              <w:t>328</w:t>
            </w:r>
          </w:p>
        </w:tc>
        <w:tc>
          <w:tcPr>
            <w:tcW w:w="875" w:type="pct"/>
            <w:vAlign w:val="bottom"/>
          </w:tcPr>
          <w:p w:rsidR="00CB54F5" w:rsidRPr="00262B48" w:rsidRDefault="00CB54F5" w:rsidP="00CB54F5">
            <w:pPr>
              <w:jc w:val="center"/>
              <w:rPr>
                <w:rFonts w:cs="Arial"/>
                <w:color w:val="000000"/>
              </w:rPr>
            </w:pPr>
            <w:r w:rsidRPr="00262B48">
              <w:rPr>
                <w:rFonts w:cs="Arial"/>
                <w:color w:val="000000"/>
              </w:rPr>
              <w:t>277</w:t>
            </w:r>
          </w:p>
        </w:tc>
        <w:tc>
          <w:tcPr>
            <w:tcW w:w="875" w:type="pct"/>
            <w:vAlign w:val="bottom"/>
          </w:tcPr>
          <w:p w:rsidR="00CB54F5" w:rsidRPr="00262B48" w:rsidRDefault="00CB54F5" w:rsidP="00CB54F5">
            <w:pPr>
              <w:jc w:val="center"/>
              <w:rPr>
                <w:rFonts w:cs="Arial"/>
                <w:color w:val="000000"/>
              </w:rPr>
            </w:pPr>
            <w:r w:rsidRPr="00262B48">
              <w:rPr>
                <w:rFonts w:cs="Arial"/>
                <w:color w:val="000000"/>
              </w:rPr>
              <w:t>11 022</w:t>
            </w:r>
          </w:p>
        </w:tc>
        <w:tc>
          <w:tcPr>
            <w:tcW w:w="864" w:type="pct"/>
            <w:vAlign w:val="bottom"/>
          </w:tcPr>
          <w:p w:rsidR="00CB54F5" w:rsidRPr="00262B48" w:rsidRDefault="00CB54F5" w:rsidP="00CB54F5">
            <w:pPr>
              <w:jc w:val="center"/>
              <w:rPr>
                <w:rFonts w:cs="Arial"/>
                <w:color w:val="000000"/>
              </w:rPr>
            </w:pPr>
            <w:r w:rsidRPr="00262B48">
              <w:rPr>
                <w:rFonts w:cs="Arial"/>
                <w:color w:val="000000"/>
              </w:rPr>
              <w:t>11 627</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t>Dobrá</w:t>
            </w:r>
          </w:p>
        </w:tc>
        <w:tc>
          <w:tcPr>
            <w:tcW w:w="876" w:type="pct"/>
            <w:vAlign w:val="bottom"/>
          </w:tcPr>
          <w:p w:rsidR="00CB54F5" w:rsidRPr="00262B48" w:rsidRDefault="00CB54F5" w:rsidP="00CB54F5">
            <w:pPr>
              <w:jc w:val="center"/>
              <w:rPr>
                <w:rFonts w:cs="Arial"/>
                <w:color w:val="000000"/>
              </w:rPr>
            </w:pPr>
            <w:r w:rsidRPr="00262B48">
              <w:rPr>
                <w:rFonts w:cs="Arial"/>
                <w:color w:val="000000"/>
              </w:rPr>
              <w:t>2 559</w:t>
            </w:r>
          </w:p>
        </w:tc>
        <w:tc>
          <w:tcPr>
            <w:tcW w:w="875" w:type="pct"/>
            <w:vAlign w:val="bottom"/>
          </w:tcPr>
          <w:p w:rsidR="00CB54F5" w:rsidRPr="00262B48" w:rsidRDefault="00CB54F5" w:rsidP="00CB54F5">
            <w:pPr>
              <w:jc w:val="center"/>
              <w:rPr>
                <w:rFonts w:cs="Arial"/>
                <w:color w:val="000000"/>
              </w:rPr>
            </w:pPr>
            <w:r w:rsidRPr="00262B48">
              <w:rPr>
                <w:rFonts w:cs="Arial"/>
                <w:color w:val="000000"/>
              </w:rPr>
              <w:t>2 316</w:t>
            </w:r>
          </w:p>
        </w:tc>
        <w:tc>
          <w:tcPr>
            <w:tcW w:w="875" w:type="pct"/>
            <w:vAlign w:val="bottom"/>
          </w:tcPr>
          <w:p w:rsidR="00CB54F5" w:rsidRPr="00262B48" w:rsidRDefault="00CB54F5" w:rsidP="00CB54F5">
            <w:pPr>
              <w:jc w:val="center"/>
              <w:rPr>
                <w:rFonts w:cs="Arial"/>
                <w:color w:val="000000"/>
              </w:rPr>
            </w:pPr>
            <w:r w:rsidRPr="00262B48">
              <w:rPr>
                <w:rFonts w:cs="Arial"/>
                <w:color w:val="000000"/>
              </w:rPr>
              <w:t>8 361</w:t>
            </w:r>
          </w:p>
        </w:tc>
        <w:tc>
          <w:tcPr>
            <w:tcW w:w="864" w:type="pct"/>
            <w:vAlign w:val="bottom"/>
          </w:tcPr>
          <w:p w:rsidR="00CB54F5" w:rsidRPr="00262B48" w:rsidRDefault="00CB54F5" w:rsidP="00CB54F5">
            <w:pPr>
              <w:jc w:val="center"/>
              <w:rPr>
                <w:rFonts w:cs="Arial"/>
                <w:color w:val="000000"/>
              </w:rPr>
            </w:pPr>
            <w:r w:rsidRPr="00262B48">
              <w:rPr>
                <w:rFonts w:cs="Arial"/>
                <w:color w:val="000000"/>
              </w:rPr>
              <w:t>13 236</w:t>
            </w:r>
          </w:p>
        </w:tc>
      </w:tr>
      <w:tr w:rsidR="00CB54F5" w:rsidRPr="00262B48" w:rsidTr="005626EE">
        <w:trPr>
          <w:trHeight w:val="301"/>
        </w:trPr>
        <w:tc>
          <w:tcPr>
            <w:tcW w:w="1511" w:type="pct"/>
          </w:tcPr>
          <w:p w:rsidR="00CB54F5" w:rsidRPr="00262B48" w:rsidRDefault="00CB54F5" w:rsidP="00CB54F5">
            <w:pPr>
              <w:rPr>
                <w:rFonts w:cs="Arial"/>
              </w:rPr>
            </w:pPr>
            <w:r w:rsidRPr="00262B48">
              <w:rPr>
                <w:rFonts w:cs="Arial"/>
              </w:rPr>
              <w:lastRenderedPageBreak/>
              <w:t>Čierna nad Tisou</w:t>
            </w:r>
          </w:p>
        </w:tc>
        <w:tc>
          <w:tcPr>
            <w:tcW w:w="876" w:type="pct"/>
            <w:vAlign w:val="bottom"/>
          </w:tcPr>
          <w:p w:rsidR="00CB54F5" w:rsidRPr="00262B48" w:rsidRDefault="00CB54F5" w:rsidP="00CB54F5">
            <w:pPr>
              <w:jc w:val="center"/>
              <w:rPr>
                <w:rFonts w:cs="Arial"/>
                <w:color w:val="000000"/>
              </w:rPr>
            </w:pPr>
            <w:r w:rsidRPr="00262B48">
              <w:rPr>
                <w:rFonts w:cs="Arial"/>
                <w:color w:val="000000"/>
              </w:rPr>
              <w:t>5 917</w:t>
            </w:r>
          </w:p>
        </w:tc>
        <w:tc>
          <w:tcPr>
            <w:tcW w:w="875" w:type="pct"/>
            <w:vAlign w:val="bottom"/>
          </w:tcPr>
          <w:p w:rsidR="00CB54F5" w:rsidRPr="00262B48" w:rsidRDefault="00CB54F5" w:rsidP="00CB54F5">
            <w:pPr>
              <w:jc w:val="center"/>
              <w:rPr>
                <w:rFonts w:cs="Arial"/>
                <w:color w:val="000000"/>
              </w:rPr>
            </w:pPr>
            <w:r w:rsidRPr="00262B48">
              <w:rPr>
                <w:rFonts w:cs="Arial"/>
                <w:color w:val="000000"/>
              </w:rPr>
              <w:t>6 559</w:t>
            </w:r>
          </w:p>
        </w:tc>
        <w:tc>
          <w:tcPr>
            <w:tcW w:w="875" w:type="pct"/>
            <w:vAlign w:val="bottom"/>
          </w:tcPr>
          <w:p w:rsidR="00CB54F5" w:rsidRPr="00262B48" w:rsidRDefault="00CB54F5" w:rsidP="00CB54F5">
            <w:pPr>
              <w:jc w:val="center"/>
              <w:rPr>
                <w:rFonts w:cs="Arial"/>
                <w:color w:val="000000"/>
              </w:rPr>
            </w:pPr>
            <w:r w:rsidRPr="00262B48">
              <w:rPr>
                <w:rFonts w:cs="Arial"/>
                <w:color w:val="000000"/>
              </w:rPr>
              <w:t>8</w:t>
            </w:r>
          </w:p>
        </w:tc>
        <w:tc>
          <w:tcPr>
            <w:tcW w:w="864" w:type="pct"/>
            <w:vAlign w:val="bottom"/>
          </w:tcPr>
          <w:p w:rsidR="00CB54F5" w:rsidRPr="00262B48" w:rsidRDefault="00CB54F5" w:rsidP="00CB54F5">
            <w:pPr>
              <w:jc w:val="center"/>
              <w:rPr>
                <w:rFonts w:cs="Arial"/>
                <w:color w:val="000000"/>
              </w:rPr>
            </w:pPr>
            <w:r w:rsidRPr="00262B48">
              <w:rPr>
                <w:rFonts w:cs="Arial"/>
                <w:color w:val="000000"/>
              </w:rPr>
              <w:t>12 484</w:t>
            </w:r>
          </w:p>
        </w:tc>
      </w:tr>
    </w:tbl>
    <w:p w:rsidR="00CB54F5" w:rsidRPr="00262B48" w:rsidRDefault="00EC4E24" w:rsidP="00EC4E24">
      <w:pPr>
        <w:spacing w:before="120" w:after="0" w:line="240" w:lineRule="auto"/>
        <w:jc w:val="both"/>
        <w:rPr>
          <w:i/>
          <w:sz w:val="20"/>
          <w:lang w:val="sk-SK"/>
        </w:rPr>
      </w:pPr>
      <w:r w:rsidRPr="00262B48">
        <w:rPr>
          <w:i/>
          <w:sz w:val="20"/>
          <w:lang w:val="sk-SK"/>
        </w:rPr>
        <w:t>Tabuľka 11</w:t>
      </w:r>
      <w:r w:rsidR="00325429">
        <w:rPr>
          <w:i/>
          <w:sz w:val="20"/>
          <w:lang w:val="sk-SK"/>
        </w:rPr>
        <w:t>:</w:t>
      </w:r>
      <w:r w:rsidRPr="00262B48">
        <w:rPr>
          <w:i/>
          <w:sz w:val="20"/>
          <w:lang w:val="sk-SK"/>
        </w:rPr>
        <w:t xml:space="preserve"> </w:t>
      </w:r>
      <w:r w:rsidR="00CB54F5" w:rsidRPr="00262B48">
        <w:rPr>
          <w:i/>
          <w:sz w:val="20"/>
          <w:lang w:val="sk-SK"/>
        </w:rPr>
        <w:t>Nakládka a vykládka v železničných staniciach a vlečkách do nich zapojených v r. 2013</w:t>
      </w:r>
    </w:p>
    <w:tbl>
      <w:tblPr>
        <w:tblW w:w="5000" w:type="pct"/>
        <w:tblCellMar>
          <w:left w:w="70" w:type="dxa"/>
          <w:right w:w="70" w:type="dxa"/>
        </w:tblCellMar>
        <w:tblLook w:val="04A0" w:firstRow="1" w:lastRow="0" w:firstColumn="1" w:lastColumn="0" w:noHBand="0" w:noVBand="1"/>
      </w:tblPr>
      <w:tblGrid>
        <w:gridCol w:w="4986"/>
        <w:gridCol w:w="2046"/>
        <w:gridCol w:w="2028"/>
      </w:tblGrid>
      <w:tr w:rsidR="00CB54F5" w:rsidRPr="00262B48" w:rsidTr="007D4FD4">
        <w:trPr>
          <w:trHeight w:hRule="exact" w:val="573"/>
        </w:trPr>
        <w:tc>
          <w:tcPr>
            <w:tcW w:w="27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54F5" w:rsidRPr="00262B48" w:rsidRDefault="00CB54F5" w:rsidP="00CB54F5">
            <w:pPr>
              <w:jc w:val="center"/>
              <w:rPr>
                <w:rFonts w:eastAsia="Times New Roman" w:cs="Arial"/>
                <w:b/>
                <w:bCs/>
                <w:color w:val="000000"/>
                <w:lang w:val="sk-SK" w:eastAsia="sk-SK"/>
              </w:rPr>
            </w:pPr>
            <w:r w:rsidRPr="00262B48">
              <w:rPr>
                <w:rFonts w:eastAsia="Times New Roman" w:cs="Arial"/>
                <w:b/>
                <w:bCs/>
                <w:color w:val="000000"/>
                <w:lang w:val="sk-SK" w:eastAsia="sk-SK"/>
              </w:rPr>
              <w:t>Železničná stanica</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rsidR="00CB54F5" w:rsidRPr="00262B48" w:rsidRDefault="00CB54F5" w:rsidP="00CB54F5">
            <w:pPr>
              <w:jc w:val="center"/>
              <w:rPr>
                <w:rFonts w:eastAsia="Times New Roman" w:cs="Arial"/>
                <w:b/>
                <w:bCs/>
                <w:color w:val="000000"/>
                <w:lang w:val="sk-SK" w:eastAsia="sk-SK"/>
              </w:rPr>
            </w:pPr>
            <w:r w:rsidRPr="00262B48">
              <w:rPr>
                <w:rFonts w:eastAsia="Times New Roman" w:cs="Arial"/>
                <w:b/>
                <w:bCs/>
                <w:color w:val="000000"/>
                <w:lang w:val="sk-SK" w:eastAsia="sk-SK"/>
              </w:rPr>
              <w:t>nakládka (t/rok)</w:t>
            </w:r>
          </w:p>
        </w:tc>
        <w:tc>
          <w:tcPr>
            <w:tcW w:w="1119" w:type="pct"/>
            <w:tcBorders>
              <w:top w:val="single" w:sz="4" w:space="0" w:color="auto"/>
              <w:left w:val="nil"/>
              <w:bottom w:val="single" w:sz="4" w:space="0" w:color="auto"/>
              <w:right w:val="single" w:sz="4" w:space="0" w:color="auto"/>
            </w:tcBorders>
            <w:shd w:val="clear" w:color="auto" w:fill="auto"/>
            <w:vAlign w:val="center"/>
            <w:hideMark/>
          </w:tcPr>
          <w:p w:rsidR="00CB54F5" w:rsidRPr="00262B48" w:rsidRDefault="00CB54F5" w:rsidP="00CB54F5">
            <w:pPr>
              <w:jc w:val="center"/>
              <w:rPr>
                <w:rFonts w:eastAsia="Times New Roman" w:cs="Arial"/>
                <w:b/>
                <w:bCs/>
                <w:color w:val="000000"/>
                <w:lang w:val="sk-SK" w:eastAsia="sk-SK"/>
              </w:rPr>
            </w:pPr>
            <w:r w:rsidRPr="00262B48">
              <w:rPr>
                <w:rFonts w:eastAsia="Times New Roman" w:cs="Arial"/>
                <w:b/>
                <w:bCs/>
                <w:color w:val="000000"/>
                <w:lang w:val="sk-SK" w:eastAsia="sk-SK"/>
              </w:rPr>
              <w:t>vykládka (t/rok)</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hideMark/>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Žilina</w:t>
            </w:r>
          </w:p>
        </w:tc>
        <w:tc>
          <w:tcPr>
            <w:tcW w:w="112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403 477</w:t>
            </w:r>
          </w:p>
        </w:tc>
        <w:tc>
          <w:tcPr>
            <w:tcW w:w="111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471 790</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hideMark/>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Varín</w:t>
            </w:r>
          </w:p>
        </w:tc>
        <w:tc>
          <w:tcPr>
            <w:tcW w:w="112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753 967</w:t>
            </w:r>
          </w:p>
        </w:tc>
        <w:tc>
          <w:tcPr>
            <w:tcW w:w="111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372</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Vrútky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14 514</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19 112</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Sučany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846</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0</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Turany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550</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0</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Ružomberok</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12 637</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7 162</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Liptovský Mikuláš</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15 541</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4 906</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Liptovský Hrádok</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114 370</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22 719</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Lisková</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137 706</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821 176</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Poprad</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18 184</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5 915</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Spišská Nová Ves</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99 279</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135 414</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Krompachy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15 987</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2 287</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Margecany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7 306</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185</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hideMark/>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Kysak</w:t>
            </w:r>
          </w:p>
        </w:tc>
        <w:tc>
          <w:tcPr>
            <w:tcW w:w="112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9 544</w:t>
            </w:r>
          </w:p>
        </w:tc>
        <w:tc>
          <w:tcPr>
            <w:tcW w:w="111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956</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hideMark/>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Kostoľany nad Hornádom</w:t>
            </w:r>
          </w:p>
        </w:tc>
        <w:tc>
          <w:tcPr>
            <w:tcW w:w="112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230 548</w:t>
            </w:r>
          </w:p>
        </w:tc>
        <w:tc>
          <w:tcPr>
            <w:tcW w:w="1119" w:type="pct"/>
            <w:tcBorders>
              <w:top w:val="nil"/>
              <w:left w:val="nil"/>
              <w:bottom w:val="single" w:sz="4" w:space="0" w:color="auto"/>
              <w:right w:val="single" w:sz="4" w:space="0" w:color="auto"/>
            </w:tcBorders>
            <w:shd w:val="clear" w:color="auto" w:fill="auto"/>
            <w:noWrap/>
            <w:vAlign w:val="bottom"/>
            <w:hideMark/>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0</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Košice</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13 831</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193 864</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Michaľany</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0</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177</w:t>
            </w:r>
          </w:p>
        </w:tc>
      </w:tr>
      <w:tr w:rsidR="00CB54F5" w:rsidRPr="00262B48" w:rsidTr="005626EE">
        <w:trPr>
          <w:trHeight w:hRule="exact" w:val="301"/>
        </w:trPr>
        <w:tc>
          <w:tcPr>
            <w:tcW w:w="2752" w:type="pct"/>
            <w:tcBorders>
              <w:top w:val="nil"/>
              <w:left w:val="single" w:sz="4" w:space="0" w:color="auto"/>
              <w:bottom w:val="single" w:sz="4" w:space="0" w:color="auto"/>
              <w:right w:val="single" w:sz="4" w:space="0" w:color="auto"/>
            </w:tcBorders>
            <w:shd w:val="clear" w:color="auto" w:fill="auto"/>
            <w:noWrap/>
            <w:vAlign w:val="bottom"/>
          </w:tcPr>
          <w:p w:rsidR="00CB54F5" w:rsidRPr="00262B48" w:rsidRDefault="00CB54F5" w:rsidP="00CB54F5">
            <w:pPr>
              <w:rPr>
                <w:rFonts w:eastAsia="Times New Roman" w:cs="Arial"/>
                <w:color w:val="000000"/>
                <w:lang w:val="sk-SK" w:eastAsia="sk-SK"/>
              </w:rPr>
            </w:pPr>
            <w:r w:rsidRPr="00262B48">
              <w:rPr>
                <w:rFonts w:eastAsia="Times New Roman" w:cs="Arial"/>
                <w:color w:val="000000"/>
                <w:lang w:val="sk-SK" w:eastAsia="sk-SK"/>
              </w:rPr>
              <w:t>Čierna nad Tisou</w:t>
            </w:r>
          </w:p>
        </w:tc>
        <w:tc>
          <w:tcPr>
            <w:tcW w:w="112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1 783 203</w:t>
            </w:r>
          </w:p>
        </w:tc>
        <w:tc>
          <w:tcPr>
            <w:tcW w:w="1119" w:type="pct"/>
            <w:tcBorders>
              <w:top w:val="nil"/>
              <w:left w:val="nil"/>
              <w:bottom w:val="single" w:sz="4" w:space="0" w:color="auto"/>
              <w:right w:val="single" w:sz="4" w:space="0" w:color="auto"/>
            </w:tcBorders>
            <w:shd w:val="clear" w:color="auto" w:fill="auto"/>
            <w:noWrap/>
            <w:vAlign w:val="bottom"/>
          </w:tcPr>
          <w:p w:rsidR="00CB54F5" w:rsidRPr="00262B48" w:rsidRDefault="00CB54F5" w:rsidP="00CB54F5">
            <w:pPr>
              <w:jc w:val="right"/>
              <w:rPr>
                <w:rFonts w:eastAsia="Times New Roman" w:cs="Arial"/>
                <w:color w:val="000000"/>
                <w:lang w:val="sk-SK" w:eastAsia="sk-SK"/>
              </w:rPr>
            </w:pPr>
            <w:r w:rsidRPr="00262B48">
              <w:rPr>
                <w:rFonts w:eastAsia="Times New Roman" w:cs="Arial"/>
                <w:color w:val="000000"/>
                <w:lang w:val="sk-SK" w:eastAsia="sk-SK"/>
              </w:rPr>
              <w:t>34 105</w:t>
            </w:r>
          </w:p>
        </w:tc>
      </w:tr>
    </w:tbl>
    <w:p w:rsidR="00CB54F5" w:rsidRPr="00262B48" w:rsidRDefault="00FF5321" w:rsidP="00EC4E24">
      <w:pPr>
        <w:spacing w:before="120" w:after="0" w:line="240" w:lineRule="auto"/>
        <w:jc w:val="both"/>
        <w:rPr>
          <w:i/>
          <w:sz w:val="20"/>
          <w:lang w:val="sk-SK"/>
        </w:rPr>
      </w:pPr>
      <w:r w:rsidRPr="00262B48">
        <w:rPr>
          <w:i/>
          <w:sz w:val="20"/>
          <w:lang w:val="sk-SK"/>
        </w:rPr>
        <w:t>Tabuľka</w:t>
      </w:r>
      <w:r w:rsidR="00EC4E24" w:rsidRPr="00262B48">
        <w:rPr>
          <w:i/>
          <w:sz w:val="20"/>
          <w:lang w:val="sk-SK"/>
        </w:rPr>
        <w:t xml:space="preserve"> 12</w:t>
      </w:r>
      <w:r w:rsidR="00325429">
        <w:rPr>
          <w:i/>
          <w:sz w:val="20"/>
          <w:lang w:val="sk-SK"/>
        </w:rPr>
        <w:t>:</w:t>
      </w:r>
      <w:r w:rsidRPr="00262B48">
        <w:rPr>
          <w:i/>
          <w:sz w:val="20"/>
          <w:lang w:val="sk-SK"/>
        </w:rPr>
        <w:t xml:space="preserve"> </w:t>
      </w:r>
      <w:r w:rsidR="00CB54F5" w:rsidRPr="00262B48">
        <w:rPr>
          <w:i/>
          <w:sz w:val="20"/>
          <w:lang w:val="sk-SK"/>
        </w:rPr>
        <w:t xml:space="preserve">Počty privesených vozňov v nákladnej doprave za rok 2012 a existencia </w:t>
      </w:r>
      <w:proofErr w:type="spellStart"/>
      <w:r w:rsidR="00CB54F5" w:rsidRPr="00262B48">
        <w:rPr>
          <w:i/>
          <w:sz w:val="20"/>
          <w:lang w:val="sk-SK"/>
        </w:rPr>
        <w:t>železničních</w:t>
      </w:r>
      <w:proofErr w:type="spellEnd"/>
      <w:r w:rsidR="00CB54F5" w:rsidRPr="00262B48">
        <w:rPr>
          <w:i/>
          <w:sz w:val="20"/>
          <w:lang w:val="sk-SK"/>
        </w:rPr>
        <w:t xml:space="preserve"> vlečiek v železničných staniciach </w:t>
      </w:r>
    </w:p>
    <w:tbl>
      <w:tblPr>
        <w:tblStyle w:val="Mriekatabuky"/>
        <w:tblW w:w="5000" w:type="pct"/>
        <w:tblLayout w:type="fixed"/>
        <w:tblLook w:val="04A0" w:firstRow="1" w:lastRow="0" w:firstColumn="1" w:lastColumn="0" w:noHBand="0" w:noVBand="1"/>
      </w:tblPr>
      <w:tblGrid>
        <w:gridCol w:w="4196"/>
        <w:gridCol w:w="2434"/>
        <w:gridCol w:w="2430"/>
      </w:tblGrid>
      <w:tr w:rsidR="00CB54F5" w:rsidRPr="00262B48" w:rsidTr="00325429">
        <w:trPr>
          <w:trHeight w:val="301"/>
          <w:tblHeader/>
        </w:trPr>
        <w:tc>
          <w:tcPr>
            <w:tcW w:w="2316" w:type="pct"/>
            <w:vAlign w:val="center"/>
          </w:tcPr>
          <w:p w:rsidR="00CB54F5" w:rsidRPr="00262B48" w:rsidRDefault="00CB54F5" w:rsidP="00325429">
            <w:pPr>
              <w:rPr>
                <w:rFonts w:cs="Arial"/>
                <w:b/>
              </w:rPr>
            </w:pPr>
            <w:r w:rsidRPr="00262B48">
              <w:rPr>
                <w:rFonts w:cs="Arial"/>
                <w:b/>
              </w:rPr>
              <w:t>Železničná stanica</w:t>
            </w:r>
          </w:p>
        </w:tc>
        <w:tc>
          <w:tcPr>
            <w:tcW w:w="1343" w:type="pct"/>
            <w:vAlign w:val="center"/>
          </w:tcPr>
          <w:p w:rsidR="00CB54F5" w:rsidRPr="00262B48" w:rsidRDefault="00CB54F5" w:rsidP="00325429">
            <w:pPr>
              <w:jc w:val="center"/>
              <w:rPr>
                <w:rFonts w:cs="Arial"/>
                <w:b/>
              </w:rPr>
            </w:pPr>
            <w:r w:rsidRPr="00262B48">
              <w:rPr>
                <w:rFonts w:cs="Arial"/>
                <w:b/>
              </w:rPr>
              <w:t>Počet privesených vozňov</w:t>
            </w:r>
          </w:p>
        </w:tc>
        <w:tc>
          <w:tcPr>
            <w:tcW w:w="1341" w:type="pct"/>
            <w:vAlign w:val="center"/>
          </w:tcPr>
          <w:p w:rsidR="00CB54F5" w:rsidRPr="00262B48" w:rsidRDefault="00CB54F5" w:rsidP="00325429">
            <w:pPr>
              <w:jc w:val="center"/>
              <w:rPr>
                <w:rFonts w:cs="Arial"/>
                <w:b/>
              </w:rPr>
            </w:pPr>
            <w:r w:rsidRPr="00262B48">
              <w:rPr>
                <w:rFonts w:cs="Arial"/>
                <w:b/>
              </w:rPr>
              <w:t xml:space="preserve">Počet </w:t>
            </w:r>
            <w:r w:rsidR="00405BE5" w:rsidRPr="00262B48">
              <w:rPr>
                <w:rFonts w:cs="Arial"/>
                <w:b/>
              </w:rPr>
              <w:t xml:space="preserve">aktívnych </w:t>
            </w:r>
            <w:r w:rsidRPr="00262B48">
              <w:rPr>
                <w:rFonts w:cs="Arial"/>
                <w:b/>
              </w:rPr>
              <w:t>železničných vlečiek</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Žilina</w:t>
            </w:r>
          </w:p>
        </w:tc>
        <w:tc>
          <w:tcPr>
            <w:tcW w:w="1343" w:type="pct"/>
          </w:tcPr>
          <w:p w:rsidR="00CB54F5" w:rsidRPr="00262B48" w:rsidRDefault="00405BE5" w:rsidP="00CB54F5">
            <w:pPr>
              <w:jc w:val="center"/>
              <w:rPr>
                <w:rFonts w:cs="Arial"/>
              </w:rPr>
            </w:pPr>
            <w:r w:rsidRPr="00262B48">
              <w:rPr>
                <w:rFonts w:cs="Arial"/>
              </w:rPr>
              <w:t>43 292</w:t>
            </w:r>
          </w:p>
        </w:tc>
        <w:tc>
          <w:tcPr>
            <w:tcW w:w="1341" w:type="pct"/>
          </w:tcPr>
          <w:p w:rsidR="00CB54F5" w:rsidRPr="00262B48" w:rsidRDefault="00405BE5" w:rsidP="00CB54F5">
            <w:pPr>
              <w:jc w:val="center"/>
              <w:rPr>
                <w:rFonts w:cs="Arial"/>
              </w:rPr>
            </w:pPr>
            <w:r w:rsidRPr="00262B48">
              <w:rPr>
                <w:rFonts w:cs="Arial"/>
              </w:rPr>
              <w:t>3</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Varín</w:t>
            </w:r>
          </w:p>
        </w:tc>
        <w:tc>
          <w:tcPr>
            <w:tcW w:w="1343" w:type="pct"/>
            <w:vAlign w:val="bottom"/>
          </w:tcPr>
          <w:p w:rsidR="00CB54F5" w:rsidRPr="00262B48" w:rsidRDefault="00405BE5" w:rsidP="00CB54F5">
            <w:pPr>
              <w:jc w:val="center"/>
              <w:rPr>
                <w:rFonts w:cs="Arial"/>
                <w:color w:val="000000"/>
              </w:rPr>
            </w:pPr>
            <w:r w:rsidRPr="00262B48">
              <w:rPr>
                <w:rFonts w:cs="Arial"/>
                <w:color w:val="000000"/>
              </w:rPr>
              <w:t>2 294</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Vrútky</w:t>
            </w:r>
          </w:p>
        </w:tc>
        <w:tc>
          <w:tcPr>
            <w:tcW w:w="1343" w:type="pct"/>
            <w:vAlign w:val="bottom"/>
          </w:tcPr>
          <w:p w:rsidR="00CB54F5" w:rsidRPr="00262B48" w:rsidRDefault="00405BE5" w:rsidP="00CB54F5">
            <w:pPr>
              <w:jc w:val="center"/>
              <w:rPr>
                <w:rFonts w:cs="Arial"/>
                <w:color w:val="000000"/>
              </w:rPr>
            </w:pPr>
            <w:r w:rsidRPr="00262B48">
              <w:rPr>
                <w:rFonts w:cs="Arial"/>
                <w:color w:val="000000"/>
              </w:rPr>
              <w:t>6 748</w:t>
            </w:r>
          </w:p>
        </w:tc>
        <w:tc>
          <w:tcPr>
            <w:tcW w:w="1341" w:type="pct"/>
            <w:vAlign w:val="bottom"/>
          </w:tcPr>
          <w:p w:rsidR="00CB54F5" w:rsidRPr="00262B48" w:rsidRDefault="00405BE5" w:rsidP="00CB54F5">
            <w:pPr>
              <w:jc w:val="center"/>
              <w:rPr>
                <w:rFonts w:cs="Arial"/>
                <w:color w:val="000000"/>
              </w:rPr>
            </w:pPr>
            <w:r w:rsidRPr="00262B48">
              <w:rPr>
                <w:rFonts w:cs="Arial"/>
                <w:color w:val="000000"/>
              </w:rPr>
              <w:t>6</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Vrútky nákladná stanica</w:t>
            </w:r>
          </w:p>
        </w:tc>
        <w:tc>
          <w:tcPr>
            <w:tcW w:w="1343" w:type="pct"/>
            <w:vAlign w:val="bottom"/>
          </w:tcPr>
          <w:p w:rsidR="00CB54F5" w:rsidRPr="00262B48" w:rsidRDefault="00405BE5" w:rsidP="00CB54F5">
            <w:pPr>
              <w:jc w:val="center"/>
              <w:rPr>
                <w:rFonts w:cs="Arial"/>
                <w:color w:val="000000"/>
              </w:rPr>
            </w:pPr>
            <w:r w:rsidRPr="00262B48">
              <w:rPr>
                <w:rFonts w:cs="Arial"/>
                <w:color w:val="000000"/>
              </w:rPr>
              <w:t>88</w:t>
            </w:r>
          </w:p>
        </w:tc>
        <w:tc>
          <w:tcPr>
            <w:tcW w:w="1341" w:type="pct"/>
            <w:vAlign w:val="bottom"/>
          </w:tcPr>
          <w:p w:rsidR="00CB54F5" w:rsidRPr="00262B48" w:rsidRDefault="00405BE5" w:rsidP="00CB54F5">
            <w:pPr>
              <w:jc w:val="center"/>
              <w:rPr>
                <w:rFonts w:cs="Arial"/>
                <w:color w:val="000000"/>
              </w:rPr>
            </w:pPr>
            <w:r w:rsidRPr="00262B48">
              <w:rPr>
                <w:rFonts w:cs="Arial"/>
                <w:color w:val="000000"/>
              </w:rPr>
              <w:t>2</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Turany</w:t>
            </w:r>
          </w:p>
        </w:tc>
        <w:tc>
          <w:tcPr>
            <w:tcW w:w="1343" w:type="pct"/>
            <w:vAlign w:val="bottom"/>
          </w:tcPr>
          <w:p w:rsidR="00CB54F5" w:rsidRPr="00262B48" w:rsidRDefault="00405BE5" w:rsidP="00CB54F5">
            <w:pPr>
              <w:jc w:val="center"/>
              <w:rPr>
                <w:rFonts w:cs="Arial"/>
                <w:color w:val="000000"/>
              </w:rPr>
            </w:pPr>
            <w:r w:rsidRPr="00262B48">
              <w:rPr>
                <w:rFonts w:cs="Arial"/>
                <w:color w:val="000000"/>
              </w:rPr>
              <w:t>308</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Kraľovany</w:t>
            </w:r>
          </w:p>
        </w:tc>
        <w:tc>
          <w:tcPr>
            <w:tcW w:w="1343" w:type="pct"/>
            <w:vAlign w:val="bottom"/>
          </w:tcPr>
          <w:p w:rsidR="00CB54F5" w:rsidRPr="00262B48" w:rsidRDefault="00405BE5" w:rsidP="00CB54F5">
            <w:pPr>
              <w:jc w:val="center"/>
              <w:rPr>
                <w:rFonts w:cs="Arial"/>
                <w:color w:val="000000"/>
              </w:rPr>
            </w:pPr>
            <w:r w:rsidRPr="00262B48">
              <w:rPr>
                <w:rFonts w:cs="Arial"/>
                <w:color w:val="000000"/>
              </w:rPr>
              <w:t>2 690</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Ľubochňa</w:t>
            </w:r>
          </w:p>
        </w:tc>
        <w:tc>
          <w:tcPr>
            <w:tcW w:w="1343" w:type="pct"/>
            <w:vAlign w:val="bottom"/>
          </w:tcPr>
          <w:p w:rsidR="00CB54F5" w:rsidRPr="00262B48" w:rsidRDefault="00405BE5" w:rsidP="00CB54F5">
            <w:pPr>
              <w:jc w:val="center"/>
              <w:rPr>
                <w:rFonts w:cs="Arial"/>
                <w:color w:val="000000"/>
              </w:rPr>
            </w:pPr>
            <w:r w:rsidRPr="00262B48">
              <w:rPr>
                <w:rFonts w:cs="Arial"/>
                <w:color w:val="000000"/>
              </w:rPr>
              <w:t>236</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Ružomberok</w:t>
            </w:r>
          </w:p>
        </w:tc>
        <w:tc>
          <w:tcPr>
            <w:tcW w:w="1343" w:type="pct"/>
            <w:vAlign w:val="bottom"/>
          </w:tcPr>
          <w:p w:rsidR="00CB54F5" w:rsidRPr="00262B48" w:rsidRDefault="00405BE5" w:rsidP="00CB54F5">
            <w:pPr>
              <w:jc w:val="center"/>
              <w:rPr>
                <w:rFonts w:cs="Arial"/>
                <w:color w:val="000000"/>
              </w:rPr>
            </w:pPr>
            <w:r w:rsidRPr="00262B48">
              <w:rPr>
                <w:rFonts w:cs="Arial"/>
                <w:color w:val="000000"/>
              </w:rPr>
              <w:t>291</w:t>
            </w:r>
          </w:p>
        </w:tc>
        <w:tc>
          <w:tcPr>
            <w:tcW w:w="1341" w:type="pct"/>
            <w:vAlign w:val="bottom"/>
          </w:tcPr>
          <w:p w:rsidR="00CB54F5" w:rsidRPr="00262B48" w:rsidRDefault="00405BE5" w:rsidP="00CB54F5">
            <w:pPr>
              <w:jc w:val="center"/>
              <w:rPr>
                <w:rFonts w:cs="Arial"/>
                <w:color w:val="000000"/>
              </w:rPr>
            </w:pPr>
            <w:r w:rsidRPr="00262B48">
              <w:rPr>
                <w:rFonts w:cs="Arial"/>
                <w:color w:val="000000"/>
              </w:rPr>
              <w:t>4</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Lisková</w:t>
            </w:r>
          </w:p>
        </w:tc>
        <w:tc>
          <w:tcPr>
            <w:tcW w:w="1343" w:type="pct"/>
            <w:vAlign w:val="bottom"/>
          </w:tcPr>
          <w:p w:rsidR="00CB54F5" w:rsidRPr="00262B48" w:rsidRDefault="00405BE5" w:rsidP="00CB54F5">
            <w:pPr>
              <w:jc w:val="center"/>
              <w:rPr>
                <w:rFonts w:cs="Arial"/>
                <w:color w:val="000000"/>
              </w:rPr>
            </w:pPr>
            <w:r w:rsidRPr="00262B48">
              <w:rPr>
                <w:rFonts w:cs="Arial"/>
                <w:color w:val="000000"/>
              </w:rPr>
              <w:t>26 565</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Liptovská Teplá</w:t>
            </w:r>
          </w:p>
        </w:tc>
        <w:tc>
          <w:tcPr>
            <w:tcW w:w="1343" w:type="pct"/>
            <w:vAlign w:val="bottom"/>
          </w:tcPr>
          <w:p w:rsidR="00CB54F5" w:rsidRPr="00262B48" w:rsidRDefault="00405BE5" w:rsidP="00CB54F5">
            <w:pPr>
              <w:jc w:val="center"/>
              <w:rPr>
                <w:rFonts w:cs="Arial"/>
                <w:color w:val="000000"/>
              </w:rPr>
            </w:pPr>
            <w:r w:rsidRPr="00262B48">
              <w:rPr>
                <w:rFonts w:cs="Arial"/>
                <w:color w:val="000000"/>
              </w:rPr>
              <w:t>158</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Liptovský Mikuláš</w:t>
            </w:r>
          </w:p>
        </w:tc>
        <w:tc>
          <w:tcPr>
            <w:tcW w:w="1343" w:type="pct"/>
            <w:vAlign w:val="bottom"/>
          </w:tcPr>
          <w:p w:rsidR="00CB54F5" w:rsidRPr="00262B48" w:rsidRDefault="00405BE5" w:rsidP="00CB54F5">
            <w:pPr>
              <w:jc w:val="center"/>
              <w:rPr>
                <w:rFonts w:cs="Arial"/>
                <w:color w:val="000000"/>
              </w:rPr>
            </w:pPr>
            <w:r w:rsidRPr="00262B48">
              <w:rPr>
                <w:rFonts w:cs="Arial"/>
                <w:color w:val="000000"/>
              </w:rPr>
              <w:t>518</w:t>
            </w:r>
          </w:p>
        </w:tc>
        <w:tc>
          <w:tcPr>
            <w:tcW w:w="1341" w:type="pct"/>
            <w:vAlign w:val="bottom"/>
          </w:tcPr>
          <w:p w:rsidR="00CB54F5" w:rsidRPr="00262B48" w:rsidRDefault="00405BE5" w:rsidP="00CB54F5">
            <w:pPr>
              <w:jc w:val="center"/>
              <w:rPr>
                <w:rFonts w:cs="Arial"/>
                <w:color w:val="000000"/>
              </w:rPr>
            </w:pPr>
            <w:r w:rsidRPr="00262B48">
              <w:rPr>
                <w:rFonts w:cs="Arial"/>
                <w:color w:val="000000"/>
              </w:rPr>
              <w:t>2</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Liptovský Hrádok</w:t>
            </w:r>
          </w:p>
        </w:tc>
        <w:tc>
          <w:tcPr>
            <w:tcW w:w="1343" w:type="pct"/>
            <w:vAlign w:val="bottom"/>
          </w:tcPr>
          <w:p w:rsidR="00CB54F5" w:rsidRPr="00262B48" w:rsidRDefault="00405BE5" w:rsidP="00CB54F5">
            <w:pPr>
              <w:jc w:val="center"/>
              <w:rPr>
                <w:rFonts w:cs="Arial"/>
                <w:color w:val="000000"/>
              </w:rPr>
            </w:pPr>
            <w:r w:rsidRPr="00262B48">
              <w:rPr>
                <w:rFonts w:cs="Arial"/>
                <w:color w:val="000000"/>
              </w:rPr>
              <w:t>2 839</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Kráľova Lehota</w:t>
            </w:r>
          </w:p>
        </w:tc>
        <w:tc>
          <w:tcPr>
            <w:tcW w:w="1343" w:type="pct"/>
            <w:vAlign w:val="bottom"/>
          </w:tcPr>
          <w:p w:rsidR="00CB54F5" w:rsidRPr="00262B48" w:rsidRDefault="00405BE5" w:rsidP="00CB54F5">
            <w:pPr>
              <w:jc w:val="center"/>
              <w:rPr>
                <w:rFonts w:cs="Arial"/>
                <w:color w:val="000000"/>
              </w:rPr>
            </w:pPr>
            <w:r w:rsidRPr="00262B48">
              <w:rPr>
                <w:rFonts w:cs="Arial"/>
                <w:color w:val="000000"/>
              </w:rPr>
              <w:t>768</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Východná</w:t>
            </w:r>
          </w:p>
        </w:tc>
        <w:tc>
          <w:tcPr>
            <w:tcW w:w="1343" w:type="pct"/>
            <w:vAlign w:val="bottom"/>
          </w:tcPr>
          <w:p w:rsidR="00CB54F5" w:rsidRPr="00262B48" w:rsidRDefault="00405BE5" w:rsidP="00CB54F5">
            <w:pPr>
              <w:jc w:val="center"/>
              <w:rPr>
                <w:rFonts w:cs="Arial"/>
                <w:color w:val="000000"/>
              </w:rPr>
            </w:pPr>
            <w:r w:rsidRPr="00262B48">
              <w:rPr>
                <w:rFonts w:cs="Arial"/>
                <w:color w:val="000000"/>
              </w:rPr>
              <w:t>164</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Štrba</w:t>
            </w:r>
          </w:p>
        </w:tc>
        <w:tc>
          <w:tcPr>
            <w:tcW w:w="1343" w:type="pct"/>
            <w:vAlign w:val="bottom"/>
          </w:tcPr>
          <w:p w:rsidR="00CB54F5" w:rsidRPr="00262B48" w:rsidRDefault="00405BE5" w:rsidP="00CB54F5">
            <w:pPr>
              <w:jc w:val="center"/>
              <w:rPr>
                <w:rFonts w:cs="Arial"/>
                <w:color w:val="000000"/>
              </w:rPr>
            </w:pPr>
            <w:r w:rsidRPr="00262B48">
              <w:rPr>
                <w:rFonts w:cs="Arial"/>
                <w:color w:val="000000"/>
              </w:rPr>
              <w:t>103</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Svit</w:t>
            </w:r>
          </w:p>
        </w:tc>
        <w:tc>
          <w:tcPr>
            <w:tcW w:w="1343" w:type="pct"/>
            <w:vAlign w:val="bottom"/>
          </w:tcPr>
          <w:p w:rsidR="00CB54F5" w:rsidRPr="00262B48" w:rsidRDefault="00405BE5" w:rsidP="00CB54F5">
            <w:pPr>
              <w:jc w:val="center"/>
              <w:rPr>
                <w:rFonts w:cs="Arial"/>
                <w:color w:val="000000"/>
              </w:rPr>
            </w:pPr>
            <w:r w:rsidRPr="00262B48">
              <w:rPr>
                <w:rFonts w:cs="Arial"/>
                <w:color w:val="000000"/>
              </w:rPr>
              <w:t>306</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lastRenderedPageBreak/>
              <w:t>Poprad-Tatry</w:t>
            </w:r>
          </w:p>
        </w:tc>
        <w:tc>
          <w:tcPr>
            <w:tcW w:w="1343" w:type="pct"/>
            <w:vAlign w:val="bottom"/>
          </w:tcPr>
          <w:p w:rsidR="00CB54F5" w:rsidRPr="00262B48" w:rsidRDefault="00405BE5" w:rsidP="00CB54F5">
            <w:pPr>
              <w:jc w:val="center"/>
              <w:rPr>
                <w:rFonts w:cs="Arial"/>
                <w:color w:val="000000"/>
              </w:rPr>
            </w:pPr>
            <w:r w:rsidRPr="00262B48">
              <w:rPr>
                <w:rFonts w:cs="Arial"/>
                <w:color w:val="000000"/>
              </w:rPr>
              <w:t>7 364</w:t>
            </w:r>
          </w:p>
        </w:tc>
        <w:tc>
          <w:tcPr>
            <w:tcW w:w="1341" w:type="pct"/>
            <w:vAlign w:val="bottom"/>
          </w:tcPr>
          <w:p w:rsidR="00CB54F5" w:rsidRPr="00262B48" w:rsidRDefault="00405BE5" w:rsidP="00CB54F5">
            <w:pPr>
              <w:jc w:val="center"/>
              <w:rPr>
                <w:rFonts w:cs="Arial"/>
                <w:color w:val="000000"/>
              </w:rPr>
            </w:pPr>
            <w:r w:rsidRPr="00262B48">
              <w:rPr>
                <w:rFonts w:cs="Arial"/>
                <w:color w:val="000000"/>
              </w:rPr>
              <w:t>7</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Vydrník</w:t>
            </w:r>
          </w:p>
        </w:tc>
        <w:tc>
          <w:tcPr>
            <w:tcW w:w="1343" w:type="pct"/>
            <w:vAlign w:val="bottom"/>
          </w:tcPr>
          <w:p w:rsidR="00CB54F5" w:rsidRPr="00262B48" w:rsidRDefault="00405BE5" w:rsidP="00CB54F5">
            <w:pPr>
              <w:jc w:val="center"/>
              <w:rPr>
                <w:rFonts w:cs="Arial"/>
                <w:color w:val="000000"/>
              </w:rPr>
            </w:pPr>
            <w:r w:rsidRPr="00262B48">
              <w:rPr>
                <w:rFonts w:cs="Arial"/>
                <w:color w:val="000000"/>
              </w:rPr>
              <w:t>136</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Spišská Nová Ves</w:t>
            </w:r>
          </w:p>
        </w:tc>
        <w:tc>
          <w:tcPr>
            <w:tcW w:w="1343" w:type="pct"/>
            <w:vAlign w:val="bottom"/>
          </w:tcPr>
          <w:p w:rsidR="00CB54F5" w:rsidRPr="00262B48" w:rsidRDefault="00405BE5" w:rsidP="00CB54F5">
            <w:pPr>
              <w:jc w:val="center"/>
              <w:rPr>
                <w:rFonts w:cs="Arial"/>
                <w:color w:val="000000"/>
              </w:rPr>
            </w:pPr>
            <w:r w:rsidRPr="00262B48">
              <w:rPr>
                <w:rFonts w:cs="Arial"/>
                <w:color w:val="000000"/>
              </w:rPr>
              <w:t>15 530</w:t>
            </w:r>
          </w:p>
        </w:tc>
        <w:tc>
          <w:tcPr>
            <w:tcW w:w="1341" w:type="pct"/>
            <w:vAlign w:val="bottom"/>
          </w:tcPr>
          <w:p w:rsidR="00CB54F5" w:rsidRPr="00262B48" w:rsidRDefault="00405BE5" w:rsidP="00CB54F5">
            <w:pPr>
              <w:jc w:val="center"/>
              <w:rPr>
                <w:rFonts w:cs="Arial"/>
                <w:color w:val="000000"/>
              </w:rPr>
            </w:pPr>
            <w:r w:rsidRPr="00262B48">
              <w:rPr>
                <w:rFonts w:cs="Arial"/>
                <w:color w:val="000000"/>
              </w:rPr>
              <w:t>4</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Markušovce</w:t>
            </w:r>
          </w:p>
        </w:tc>
        <w:tc>
          <w:tcPr>
            <w:tcW w:w="1343" w:type="pct"/>
            <w:vAlign w:val="bottom"/>
          </w:tcPr>
          <w:p w:rsidR="00CB54F5" w:rsidRPr="00262B48" w:rsidRDefault="00405BE5" w:rsidP="00CB54F5">
            <w:pPr>
              <w:jc w:val="center"/>
              <w:rPr>
                <w:rFonts w:cs="Arial"/>
                <w:color w:val="000000"/>
              </w:rPr>
            </w:pPr>
            <w:r w:rsidRPr="00262B48">
              <w:rPr>
                <w:rFonts w:cs="Arial"/>
                <w:color w:val="000000"/>
              </w:rPr>
              <w:t>248</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Spišské Vlachy</w:t>
            </w:r>
          </w:p>
        </w:tc>
        <w:tc>
          <w:tcPr>
            <w:tcW w:w="1343" w:type="pct"/>
            <w:vAlign w:val="bottom"/>
          </w:tcPr>
          <w:p w:rsidR="00CB54F5" w:rsidRPr="00262B48" w:rsidRDefault="00405BE5" w:rsidP="00CB54F5">
            <w:pPr>
              <w:jc w:val="center"/>
              <w:rPr>
                <w:rFonts w:cs="Arial"/>
                <w:color w:val="000000"/>
              </w:rPr>
            </w:pPr>
            <w:r w:rsidRPr="00262B48">
              <w:rPr>
                <w:rFonts w:cs="Arial"/>
                <w:color w:val="000000"/>
              </w:rPr>
              <w:t>160</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Krompachy</w:t>
            </w:r>
          </w:p>
        </w:tc>
        <w:tc>
          <w:tcPr>
            <w:tcW w:w="1343" w:type="pct"/>
            <w:vAlign w:val="bottom"/>
          </w:tcPr>
          <w:p w:rsidR="00CB54F5" w:rsidRPr="00262B48" w:rsidRDefault="00405BE5" w:rsidP="00CB54F5">
            <w:pPr>
              <w:jc w:val="center"/>
              <w:rPr>
                <w:rFonts w:cs="Arial"/>
                <w:color w:val="000000"/>
              </w:rPr>
            </w:pPr>
            <w:r w:rsidRPr="00262B48">
              <w:rPr>
                <w:rFonts w:cs="Arial"/>
                <w:color w:val="000000"/>
              </w:rPr>
              <w:t>799</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Margecany</w:t>
            </w:r>
          </w:p>
        </w:tc>
        <w:tc>
          <w:tcPr>
            <w:tcW w:w="1343" w:type="pct"/>
            <w:vAlign w:val="bottom"/>
          </w:tcPr>
          <w:p w:rsidR="00CB54F5" w:rsidRPr="00262B48" w:rsidRDefault="00405BE5" w:rsidP="00CB54F5">
            <w:pPr>
              <w:jc w:val="center"/>
              <w:rPr>
                <w:rFonts w:cs="Arial"/>
                <w:color w:val="000000"/>
              </w:rPr>
            </w:pPr>
            <w:r w:rsidRPr="00262B48">
              <w:rPr>
                <w:rFonts w:cs="Arial"/>
                <w:color w:val="000000"/>
              </w:rPr>
              <w:t>4 812</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Malá Lodina</w:t>
            </w:r>
          </w:p>
        </w:tc>
        <w:tc>
          <w:tcPr>
            <w:tcW w:w="1343" w:type="pct"/>
            <w:vAlign w:val="bottom"/>
          </w:tcPr>
          <w:p w:rsidR="00CB54F5" w:rsidRPr="00262B48" w:rsidRDefault="00405BE5" w:rsidP="00CB54F5">
            <w:pPr>
              <w:jc w:val="center"/>
              <w:rPr>
                <w:rFonts w:cs="Arial"/>
                <w:color w:val="000000"/>
              </w:rPr>
            </w:pPr>
            <w:r w:rsidRPr="00262B48">
              <w:rPr>
                <w:rFonts w:cs="Arial"/>
                <w:color w:val="000000"/>
              </w:rPr>
              <w:t>1 115</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Kysak</w:t>
            </w:r>
          </w:p>
        </w:tc>
        <w:tc>
          <w:tcPr>
            <w:tcW w:w="1343" w:type="pct"/>
            <w:vAlign w:val="bottom"/>
          </w:tcPr>
          <w:p w:rsidR="00CB54F5" w:rsidRPr="00262B48" w:rsidRDefault="00405BE5" w:rsidP="00CB54F5">
            <w:pPr>
              <w:jc w:val="center"/>
              <w:rPr>
                <w:rFonts w:cs="Arial"/>
                <w:color w:val="000000"/>
              </w:rPr>
            </w:pPr>
            <w:r w:rsidRPr="00262B48">
              <w:rPr>
                <w:rFonts w:cs="Arial"/>
                <w:color w:val="000000"/>
              </w:rPr>
              <w:t>1 693</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Kostoľany nad Hornádom</w:t>
            </w:r>
          </w:p>
        </w:tc>
        <w:tc>
          <w:tcPr>
            <w:tcW w:w="1343" w:type="pct"/>
            <w:vAlign w:val="bottom"/>
          </w:tcPr>
          <w:p w:rsidR="00CB54F5" w:rsidRPr="00262B48" w:rsidRDefault="00405BE5" w:rsidP="00CB54F5">
            <w:pPr>
              <w:jc w:val="center"/>
              <w:rPr>
                <w:rFonts w:cs="Arial"/>
                <w:color w:val="000000"/>
              </w:rPr>
            </w:pPr>
            <w:r w:rsidRPr="00262B48">
              <w:rPr>
                <w:rFonts w:cs="Arial"/>
                <w:color w:val="000000"/>
              </w:rPr>
              <w:t>5 879</w:t>
            </w:r>
          </w:p>
        </w:tc>
        <w:tc>
          <w:tcPr>
            <w:tcW w:w="1341" w:type="pct"/>
            <w:vAlign w:val="bottom"/>
          </w:tcPr>
          <w:p w:rsidR="00CB54F5" w:rsidRPr="00262B48" w:rsidRDefault="00405BE5" w:rsidP="00CB54F5">
            <w:pPr>
              <w:jc w:val="center"/>
              <w:rPr>
                <w:rFonts w:cs="Arial"/>
                <w:color w:val="000000"/>
              </w:rPr>
            </w:pPr>
            <w:r w:rsidRPr="00262B48">
              <w:rPr>
                <w:rFonts w:cs="Arial"/>
                <w:color w:val="000000"/>
              </w:rPr>
              <w:t>2</w:t>
            </w:r>
          </w:p>
        </w:tc>
      </w:tr>
      <w:tr w:rsidR="00CB54F5" w:rsidRPr="00262B48" w:rsidTr="005626EE">
        <w:trPr>
          <w:trHeight w:val="301"/>
        </w:trPr>
        <w:tc>
          <w:tcPr>
            <w:tcW w:w="2316" w:type="pct"/>
          </w:tcPr>
          <w:p w:rsidR="00CB54F5" w:rsidRPr="00262B48" w:rsidRDefault="00CB54F5" w:rsidP="00405BE5">
            <w:pPr>
              <w:rPr>
                <w:rFonts w:cs="Arial"/>
              </w:rPr>
            </w:pPr>
            <w:r w:rsidRPr="00262B48">
              <w:rPr>
                <w:rFonts w:cs="Arial"/>
              </w:rPr>
              <w:t xml:space="preserve">Košice </w:t>
            </w:r>
          </w:p>
        </w:tc>
        <w:tc>
          <w:tcPr>
            <w:tcW w:w="1343" w:type="pct"/>
            <w:vAlign w:val="bottom"/>
          </w:tcPr>
          <w:p w:rsidR="00CB54F5" w:rsidRPr="00262B48" w:rsidRDefault="00405BE5" w:rsidP="00CB54F5">
            <w:pPr>
              <w:jc w:val="center"/>
              <w:rPr>
                <w:rFonts w:cs="Arial"/>
                <w:color w:val="000000"/>
              </w:rPr>
            </w:pPr>
            <w:r w:rsidRPr="00262B48">
              <w:rPr>
                <w:rFonts w:cs="Arial"/>
                <w:color w:val="000000"/>
              </w:rPr>
              <w:t>977</w:t>
            </w:r>
          </w:p>
        </w:tc>
        <w:tc>
          <w:tcPr>
            <w:tcW w:w="1341" w:type="pct"/>
            <w:vAlign w:val="bottom"/>
          </w:tcPr>
          <w:p w:rsidR="00CB54F5" w:rsidRPr="00262B48" w:rsidRDefault="00405BE5" w:rsidP="00CB54F5">
            <w:pPr>
              <w:jc w:val="center"/>
              <w:rPr>
                <w:rFonts w:cs="Arial"/>
                <w:color w:val="000000"/>
              </w:rPr>
            </w:pPr>
            <w:r w:rsidRPr="00262B48">
              <w:rPr>
                <w:rFonts w:cs="Arial"/>
                <w:color w:val="000000"/>
              </w:rPr>
              <w:t>12</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Krásna nad Hornádom</w:t>
            </w:r>
          </w:p>
        </w:tc>
        <w:tc>
          <w:tcPr>
            <w:tcW w:w="1343" w:type="pct"/>
            <w:vAlign w:val="bottom"/>
          </w:tcPr>
          <w:p w:rsidR="00CB54F5" w:rsidRPr="00262B48" w:rsidRDefault="00405BE5" w:rsidP="00CB54F5">
            <w:pPr>
              <w:jc w:val="center"/>
              <w:rPr>
                <w:rFonts w:cs="Arial"/>
                <w:color w:val="000000"/>
              </w:rPr>
            </w:pPr>
            <w:r w:rsidRPr="00262B48">
              <w:rPr>
                <w:rFonts w:cs="Arial"/>
                <w:color w:val="000000"/>
              </w:rPr>
              <w:t>2 056</w:t>
            </w:r>
          </w:p>
        </w:tc>
        <w:tc>
          <w:tcPr>
            <w:tcW w:w="1341" w:type="pct"/>
            <w:vAlign w:val="bottom"/>
          </w:tcPr>
          <w:p w:rsidR="00CB54F5" w:rsidRPr="00262B48" w:rsidRDefault="00405BE5" w:rsidP="00CB54F5">
            <w:pPr>
              <w:jc w:val="center"/>
              <w:rPr>
                <w:rFonts w:cs="Arial"/>
                <w:color w:val="000000"/>
              </w:rPr>
            </w:pPr>
            <w:r w:rsidRPr="00262B48">
              <w:rPr>
                <w:rFonts w:cs="Arial"/>
                <w:color w:val="000000"/>
              </w:rPr>
              <w:t>3</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Nižná Myšľa</w:t>
            </w:r>
          </w:p>
        </w:tc>
        <w:tc>
          <w:tcPr>
            <w:tcW w:w="1343" w:type="pct"/>
            <w:vAlign w:val="bottom"/>
          </w:tcPr>
          <w:p w:rsidR="00CB54F5" w:rsidRPr="00262B48" w:rsidRDefault="00405BE5" w:rsidP="00CB54F5">
            <w:pPr>
              <w:jc w:val="center"/>
              <w:rPr>
                <w:rFonts w:cs="Arial"/>
                <w:color w:val="000000"/>
              </w:rPr>
            </w:pPr>
            <w:r w:rsidRPr="00262B48">
              <w:rPr>
                <w:rFonts w:cs="Arial"/>
                <w:color w:val="000000"/>
              </w:rPr>
              <w:t>134</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Ruskov</w:t>
            </w:r>
          </w:p>
        </w:tc>
        <w:tc>
          <w:tcPr>
            <w:tcW w:w="1343" w:type="pct"/>
            <w:vAlign w:val="bottom"/>
          </w:tcPr>
          <w:p w:rsidR="00CB54F5" w:rsidRPr="00262B48" w:rsidRDefault="00405BE5" w:rsidP="00CB54F5">
            <w:pPr>
              <w:jc w:val="center"/>
              <w:rPr>
                <w:rFonts w:cs="Arial"/>
                <w:color w:val="000000"/>
              </w:rPr>
            </w:pPr>
            <w:r w:rsidRPr="00262B48">
              <w:rPr>
                <w:rFonts w:cs="Arial"/>
                <w:color w:val="000000"/>
              </w:rPr>
              <w:t>720</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Slanec</w:t>
            </w:r>
          </w:p>
        </w:tc>
        <w:tc>
          <w:tcPr>
            <w:tcW w:w="1343" w:type="pct"/>
            <w:vAlign w:val="bottom"/>
          </w:tcPr>
          <w:p w:rsidR="00CB54F5" w:rsidRPr="00262B48" w:rsidRDefault="00405BE5" w:rsidP="00CB54F5">
            <w:pPr>
              <w:jc w:val="center"/>
              <w:rPr>
                <w:rFonts w:cs="Arial"/>
                <w:color w:val="000000"/>
              </w:rPr>
            </w:pPr>
            <w:r w:rsidRPr="00262B48">
              <w:rPr>
                <w:rFonts w:cs="Arial"/>
                <w:color w:val="000000"/>
              </w:rPr>
              <w:t>1 902</w:t>
            </w:r>
          </w:p>
        </w:tc>
        <w:tc>
          <w:tcPr>
            <w:tcW w:w="1341" w:type="pct"/>
            <w:vAlign w:val="bottom"/>
          </w:tcPr>
          <w:p w:rsidR="00CB54F5" w:rsidRPr="00262B48" w:rsidRDefault="00405BE5" w:rsidP="00CB54F5">
            <w:pPr>
              <w:jc w:val="center"/>
              <w:rPr>
                <w:rFonts w:cs="Arial"/>
                <w:color w:val="000000"/>
              </w:rPr>
            </w:pPr>
            <w:r w:rsidRPr="00262B48">
              <w:rPr>
                <w:rFonts w:cs="Arial"/>
                <w:color w:val="000000"/>
              </w:rPr>
              <w:t>2</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Kuzmice</w:t>
            </w:r>
          </w:p>
        </w:tc>
        <w:tc>
          <w:tcPr>
            <w:tcW w:w="1343" w:type="pct"/>
            <w:vAlign w:val="bottom"/>
          </w:tcPr>
          <w:p w:rsidR="00CB54F5" w:rsidRPr="00262B48" w:rsidRDefault="00405BE5" w:rsidP="00CB54F5">
            <w:pPr>
              <w:jc w:val="center"/>
              <w:rPr>
                <w:rFonts w:cs="Arial"/>
                <w:color w:val="000000"/>
              </w:rPr>
            </w:pPr>
            <w:r w:rsidRPr="00262B48">
              <w:rPr>
                <w:rFonts w:cs="Arial"/>
                <w:color w:val="000000"/>
              </w:rPr>
              <w:t>178</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Michaľany</w:t>
            </w:r>
          </w:p>
        </w:tc>
        <w:tc>
          <w:tcPr>
            <w:tcW w:w="1343" w:type="pct"/>
            <w:vAlign w:val="bottom"/>
          </w:tcPr>
          <w:p w:rsidR="00CB54F5" w:rsidRPr="00262B48" w:rsidRDefault="00405BE5" w:rsidP="00CB54F5">
            <w:pPr>
              <w:jc w:val="center"/>
              <w:rPr>
                <w:rFonts w:cs="Arial"/>
                <w:color w:val="000000"/>
              </w:rPr>
            </w:pPr>
            <w:r w:rsidRPr="00262B48">
              <w:rPr>
                <w:rFonts w:cs="Arial"/>
                <w:color w:val="000000"/>
              </w:rPr>
              <w:t>790</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Slovenské Nové Mesto</w:t>
            </w:r>
          </w:p>
        </w:tc>
        <w:tc>
          <w:tcPr>
            <w:tcW w:w="1343" w:type="pct"/>
            <w:vAlign w:val="bottom"/>
          </w:tcPr>
          <w:p w:rsidR="00CB54F5" w:rsidRPr="00262B48" w:rsidRDefault="00405BE5" w:rsidP="00405BE5">
            <w:pPr>
              <w:jc w:val="center"/>
              <w:rPr>
                <w:rFonts w:cs="Arial"/>
                <w:color w:val="000000"/>
              </w:rPr>
            </w:pPr>
            <w:r w:rsidRPr="00262B48">
              <w:rPr>
                <w:rFonts w:cs="Arial"/>
                <w:color w:val="000000"/>
              </w:rPr>
              <w:t>14 483</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Streda nad Bodrogom</w:t>
            </w:r>
          </w:p>
        </w:tc>
        <w:tc>
          <w:tcPr>
            <w:tcW w:w="1343" w:type="pct"/>
            <w:vAlign w:val="bottom"/>
          </w:tcPr>
          <w:p w:rsidR="00CB54F5" w:rsidRPr="00262B48" w:rsidRDefault="00405BE5" w:rsidP="00CB54F5">
            <w:pPr>
              <w:jc w:val="center"/>
              <w:rPr>
                <w:rFonts w:cs="Arial"/>
                <w:color w:val="000000"/>
              </w:rPr>
            </w:pPr>
            <w:r w:rsidRPr="00262B48">
              <w:rPr>
                <w:rFonts w:cs="Arial"/>
                <w:color w:val="000000"/>
              </w:rPr>
              <w:t>690</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5626EE">
        <w:trPr>
          <w:trHeight w:val="301"/>
        </w:trPr>
        <w:tc>
          <w:tcPr>
            <w:tcW w:w="2316" w:type="pct"/>
          </w:tcPr>
          <w:p w:rsidR="00CB54F5" w:rsidRPr="00262B48" w:rsidRDefault="00CB54F5" w:rsidP="00CB54F5">
            <w:pPr>
              <w:rPr>
                <w:rFonts w:cs="Arial"/>
              </w:rPr>
            </w:pPr>
            <w:r w:rsidRPr="00262B48">
              <w:rPr>
                <w:rFonts w:cs="Arial"/>
              </w:rPr>
              <w:t>Veľký Horeš</w:t>
            </w:r>
          </w:p>
        </w:tc>
        <w:tc>
          <w:tcPr>
            <w:tcW w:w="1343" w:type="pct"/>
            <w:vAlign w:val="bottom"/>
          </w:tcPr>
          <w:p w:rsidR="00CB54F5" w:rsidRPr="00262B48" w:rsidRDefault="00405BE5" w:rsidP="00CB54F5">
            <w:pPr>
              <w:jc w:val="center"/>
              <w:rPr>
                <w:rFonts w:cs="Arial"/>
                <w:color w:val="000000"/>
              </w:rPr>
            </w:pPr>
            <w:r w:rsidRPr="00262B48">
              <w:rPr>
                <w:rFonts w:cs="Arial"/>
                <w:color w:val="000000"/>
              </w:rPr>
              <w:t>298</w:t>
            </w:r>
          </w:p>
        </w:tc>
        <w:tc>
          <w:tcPr>
            <w:tcW w:w="1341" w:type="pct"/>
            <w:vAlign w:val="bottom"/>
          </w:tcPr>
          <w:p w:rsidR="00CB54F5" w:rsidRPr="00262B48" w:rsidRDefault="00405BE5" w:rsidP="00CB54F5">
            <w:pPr>
              <w:jc w:val="center"/>
              <w:rPr>
                <w:rFonts w:cs="Arial"/>
                <w:color w:val="000000"/>
              </w:rPr>
            </w:pPr>
            <w:r w:rsidRPr="00262B48">
              <w:rPr>
                <w:rFonts w:cs="Arial"/>
                <w:color w:val="000000"/>
              </w:rPr>
              <w:t>-</w:t>
            </w:r>
          </w:p>
        </w:tc>
      </w:tr>
      <w:tr w:rsidR="00CB54F5" w:rsidRPr="00262B48" w:rsidTr="00CB54F5">
        <w:trPr>
          <w:trHeight w:val="301"/>
        </w:trPr>
        <w:tc>
          <w:tcPr>
            <w:tcW w:w="2316" w:type="pct"/>
          </w:tcPr>
          <w:p w:rsidR="00CB54F5" w:rsidRPr="00262B48" w:rsidRDefault="00CB54F5" w:rsidP="00CB54F5">
            <w:pPr>
              <w:rPr>
                <w:rFonts w:cs="Arial"/>
              </w:rPr>
            </w:pPr>
            <w:r w:rsidRPr="00262B48">
              <w:rPr>
                <w:rFonts w:cs="Arial"/>
              </w:rPr>
              <w:t>Pribeník</w:t>
            </w:r>
          </w:p>
        </w:tc>
        <w:tc>
          <w:tcPr>
            <w:tcW w:w="1343" w:type="pct"/>
            <w:vAlign w:val="bottom"/>
          </w:tcPr>
          <w:p w:rsidR="00CB54F5" w:rsidRPr="00262B48" w:rsidRDefault="00405BE5" w:rsidP="00CB54F5">
            <w:pPr>
              <w:jc w:val="center"/>
              <w:rPr>
                <w:rFonts w:cs="Arial"/>
                <w:color w:val="000000"/>
              </w:rPr>
            </w:pPr>
            <w:r w:rsidRPr="00262B48">
              <w:rPr>
                <w:rFonts w:cs="Arial"/>
                <w:color w:val="000000"/>
              </w:rPr>
              <w:t>423</w:t>
            </w:r>
          </w:p>
        </w:tc>
        <w:tc>
          <w:tcPr>
            <w:tcW w:w="1341" w:type="pct"/>
            <w:vAlign w:val="bottom"/>
          </w:tcPr>
          <w:p w:rsidR="00CB54F5" w:rsidRPr="00262B48" w:rsidRDefault="00405BE5" w:rsidP="00CB54F5">
            <w:pPr>
              <w:jc w:val="center"/>
              <w:rPr>
                <w:rFonts w:cs="Arial"/>
                <w:color w:val="000000"/>
              </w:rPr>
            </w:pPr>
            <w:r w:rsidRPr="00262B48">
              <w:rPr>
                <w:rFonts w:cs="Arial"/>
                <w:color w:val="000000"/>
              </w:rPr>
              <w:t>3</w:t>
            </w:r>
          </w:p>
        </w:tc>
      </w:tr>
      <w:tr w:rsidR="00CB54F5" w:rsidRPr="00262B48" w:rsidTr="00CB54F5">
        <w:trPr>
          <w:trHeight w:val="301"/>
        </w:trPr>
        <w:tc>
          <w:tcPr>
            <w:tcW w:w="2316" w:type="pct"/>
          </w:tcPr>
          <w:p w:rsidR="00CB54F5" w:rsidRPr="00262B48" w:rsidRDefault="00CB54F5" w:rsidP="00CB54F5">
            <w:pPr>
              <w:rPr>
                <w:rFonts w:cs="Arial"/>
              </w:rPr>
            </w:pPr>
            <w:r w:rsidRPr="00262B48">
              <w:rPr>
                <w:rFonts w:cs="Arial"/>
              </w:rPr>
              <w:t>Dobrá</w:t>
            </w:r>
          </w:p>
        </w:tc>
        <w:tc>
          <w:tcPr>
            <w:tcW w:w="1343" w:type="pct"/>
            <w:vAlign w:val="bottom"/>
          </w:tcPr>
          <w:p w:rsidR="00CB54F5" w:rsidRPr="00262B48" w:rsidRDefault="00405BE5" w:rsidP="00CB54F5">
            <w:pPr>
              <w:jc w:val="center"/>
              <w:rPr>
                <w:rFonts w:cs="Arial"/>
                <w:color w:val="000000"/>
              </w:rPr>
            </w:pPr>
            <w:r w:rsidRPr="00262B48">
              <w:rPr>
                <w:rFonts w:cs="Arial"/>
                <w:color w:val="000000"/>
              </w:rPr>
              <w:t>62 716</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r w:rsidR="00CB54F5" w:rsidRPr="00262B48" w:rsidTr="00CB54F5">
        <w:trPr>
          <w:trHeight w:val="301"/>
        </w:trPr>
        <w:tc>
          <w:tcPr>
            <w:tcW w:w="2316" w:type="pct"/>
          </w:tcPr>
          <w:p w:rsidR="00CB54F5" w:rsidRPr="00262B48" w:rsidRDefault="00CB54F5" w:rsidP="00CB54F5">
            <w:pPr>
              <w:rPr>
                <w:rFonts w:cs="Arial"/>
              </w:rPr>
            </w:pPr>
            <w:r w:rsidRPr="00262B48">
              <w:rPr>
                <w:rFonts w:cs="Arial"/>
              </w:rPr>
              <w:t>Čierna nad Tisou</w:t>
            </w:r>
          </w:p>
        </w:tc>
        <w:tc>
          <w:tcPr>
            <w:tcW w:w="1343" w:type="pct"/>
            <w:vAlign w:val="bottom"/>
          </w:tcPr>
          <w:p w:rsidR="00CB54F5" w:rsidRPr="00262B48" w:rsidRDefault="00405BE5" w:rsidP="00CB54F5">
            <w:pPr>
              <w:jc w:val="center"/>
              <w:rPr>
                <w:rFonts w:cs="Arial"/>
                <w:color w:val="000000"/>
              </w:rPr>
            </w:pPr>
            <w:r w:rsidRPr="00262B48">
              <w:rPr>
                <w:rFonts w:cs="Arial"/>
                <w:color w:val="000000"/>
              </w:rPr>
              <w:t>113 462</w:t>
            </w:r>
          </w:p>
        </w:tc>
        <w:tc>
          <w:tcPr>
            <w:tcW w:w="1341" w:type="pct"/>
            <w:vAlign w:val="bottom"/>
          </w:tcPr>
          <w:p w:rsidR="00CB54F5" w:rsidRPr="00262B48" w:rsidRDefault="00405BE5" w:rsidP="00CB54F5">
            <w:pPr>
              <w:jc w:val="center"/>
              <w:rPr>
                <w:rFonts w:cs="Arial"/>
                <w:color w:val="000000"/>
              </w:rPr>
            </w:pPr>
            <w:r w:rsidRPr="00262B48">
              <w:rPr>
                <w:rFonts w:cs="Arial"/>
                <w:color w:val="000000"/>
              </w:rPr>
              <w:t>1</w:t>
            </w:r>
          </w:p>
        </w:tc>
      </w:tr>
    </w:tbl>
    <w:p w:rsidR="005E6686" w:rsidRPr="00262B48" w:rsidRDefault="005E6686" w:rsidP="007B145E">
      <w:pPr>
        <w:pStyle w:val="Nadpis3"/>
        <w:numPr>
          <w:ilvl w:val="2"/>
          <w:numId w:val="5"/>
        </w:numPr>
        <w:spacing w:line="240" w:lineRule="auto"/>
        <w:rPr>
          <w:lang w:val="sk-SK"/>
        </w:rPr>
      </w:pPr>
      <w:bookmarkStart w:id="5" w:name="_Toc410899018"/>
      <w:r w:rsidRPr="00262B48">
        <w:rPr>
          <w:lang w:val="sk-SK"/>
        </w:rPr>
        <w:t>Analýza podielu jednotlivých druhov dopravy.</w:t>
      </w:r>
      <w:bookmarkEnd w:id="5"/>
    </w:p>
    <w:p w:rsidR="001D7607" w:rsidRPr="00262B48" w:rsidRDefault="00EC37E7" w:rsidP="00E34CF9">
      <w:pPr>
        <w:spacing w:before="120" w:after="0" w:line="240" w:lineRule="auto"/>
        <w:jc w:val="both"/>
        <w:rPr>
          <w:lang w:val="sk-SK"/>
        </w:rPr>
      </w:pPr>
      <w:r w:rsidRPr="00262B48">
        <w:rPr>
          <w:lang w:val="sk-SK"/>
        </w:rPr>
        <w:t>Model deľby prepravnej práce je súčasťou dopravného modelu, bližšie podrobnosti sú v správe o modely dopravy. Táto problematika taktiež súvisí so spracovaním finálnej verzie dopravného modelu, pretože z prieskumov preferencií (</w:t>
      </w:r>
      <w:proofErr w:type="spellStart"/>
      <w:r w:rsidRPr="00262B48">
        <w:rPr>
          <w:lang w:val="sk-SK"/>
        </w:rPr>
        <w:t>stated</w:t>
      </w:r>
      <w:proofErr w:type="spellEnd"/>
      <w:r w:rsidRPr="00262B48">
        <w:rPr>
          <w:lang w:val="sk-SK"/>
        </w:rPr>
        <w:t xml:space="preserve"> </w:t>
      </w:r>
      <w:proofErr w:type="spellStart"/>
      <w:r w:rsidRPr="00262B48">
        <w:rPr>
          <w:lang w:val="sk-SK"/>
        </w:rPr>
        <w:t>preference</w:t>
      </w:r>
      <w:proofErr w:type="spellEnd"/>
      <w:r w:rsidRPr="00262B48">
        <w:rPr>
          <w:lang w:val="sk-SK"/>
        </w:rPr>
        <w:t xml:space="preserve">) a jeho štatistického zhodnotenia vyplývajú parametre ovplyvňujúce podobu úžitkových funkcií jednotlivých módov. </w:t>
      </w:r>
    </w:p>
    <w:p w:rsidR="001D7607" w:rsidRDefault="00EC37E7" w:rsidP="007B145E">
      <w:pPr>
        <w:spacing w:before="120" w:after="0" w:line="240" w:lineRule="auto"/>
        <w:rPr>
          <w:lang w:val="sk-SK"/>
        </w:rPr>
      </w:pPr>
      <w:r w:rsidRPr="00262B48">
        <w:rPr>
          <w:lang w:val="sk-SK"/>
        </w:rPr>
        <w:t xml:space="preserve">Tu je možné uviesť </w:t>
      </w:r>
      <w:r w:rsidR="00AC07FF" w:rsidRPr="00262B48">
        <w:rPr>
          <w:lang w:val="sk-SK"/>
        </w:rPr>
        <w:t>údaje za jednotlivé úseky železničného koridoru a súbežných ciest</w:t>
      </w:r>
      <w:r w:rsidRPr="00262B48">
        <w:rPr>
          <w:lang w:val="sk-SK"/>
        </w:rPr>
        <w:t>, kde vychádza dominantný podiel automobilovej dopravy, zhruba členenie podľa typov ciest:</w:t>
      </w: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Default="00325429" w:rsidP="007B145E">
      <w:pPr>
        <w:spacing w:before="120" w:after="0" w:line="240" w:lineRule="auto"/>
        <w:rPr>
          <w:lang w:val="sk-SK"/>
        </w:rPr>
      </w:pPr>
    </w:p>
    <w:p w:rsidR="00325429" w:rsidRPr="00262B48" w:rsidRDefault="00325429" w:rsidP="007B145E">
      <w:pPr>
        <w:spacing w:before="120" w:after="0" w:line="240" w:lineRule="auto"/>
        <w:rPr>
          <w:lang w:val="sk-SK"/>
        </w:rPr>
      </w:pPr>
    </w:p>
    <w:p w:rsidR="00687BE7" w:rsidRPr="00262B48" w:rsidRDefault="00687BE7" w:rsidP="00687BE7">
      <w:pPr>
        <w:spacing w:before="120" w:after="120" w:line="240" w:lineRule="auto"/>
        <w:rPr>
          <w:i/>
          <w:sz w:val="20"/>
          <w:szCs w:val="18"/>
          <w:lang w:val="sk-SK"/>
        </w:rPr>
      </w:pPr>
      <w:r w:rsidRPr="00262B48">
        <w:rPr>
          <w:i/>
          <w:sz w:val="20"/>
          <w:szCs w:val="18"/>
          <w:lang w:val="sk-SK"/>
        </w:rPr>
        <w:lastRenderedPageBreak/>
        <w:t xml:space="preserve">Tabuľka </w:t>
      </w:r>
      <w:r w:rsidR="00EC4E24" w:rsidRPr="00262B48">
        <w:rPr>
          <w:i/>
          <w:sz w:val="20"/>
          <w:szCs w:val="18"/>
          <w:lang w:val="sk-SK"/>
        </w:rPr>
        <w:t>13</w:t>
      </w:r>
      <w:r w:rsidR="00325429">
        <w:rPr>
          <w:i/>
          <w:sz w:val="20"/>
          <w:szCs w:val="18"/>
          <w:lang w:val="sk-SK"/>
        </w:rPr>
        <w:t>:</w:t>
      </w:r>
      <w:r w:rsidRPr="00262B48">
        <w:rPr>
          <w:i/>
          <w:sz w:val="20"/>
          <w:szCs w:val="18"/>
          <w:lang w:val="sk-SK"/>
        </w:rPr>
        <w:t xml:space="preserve"> Deľba prepravnej práce v sledovaných úsekoch - výsledok dopravného modelu</w:t>
      </w:r>
    </w:p>
    <w:tbl>
      <w:tblPr>
        <w:tblStyle w:val="Mriekatabuky"/>
        <w:tblW w:w="0" w:type="auto"/>
        <w:tblInd w:w="108" w:type="dxa"/>
        <w:tblLook w:val="04A0" w:firstRow="1" w:lastRow="0" w:firstColumn="1" w:lastColumn="0" w:noHBand="0" w:noVBand="1"/>
      </w:tblPr>
      <w:tblGrid>
        <w:gridCol w:w="3544"/>
        <w:gridCol w:w="1418"/>
        <w:gridCol w:w="1837"/>
        <w:gridCol w:w="2132"/>
      </w:tblGrid>
      <w:tr w:rsidR="00687BE7" w:rsidRPr="00262B48" w:rsidTr="00AC07FF">
        <w:tc>
          <w:tcPr>
            <w:tcW w:w="3544" w:type="dxa"/>
          </w:tcPr>
          <w:p w:rsidR="00687BE7" w:rsidRPr="00262B48" w:rsidRDefault="00687BE7" w:rsidP="00687BE7">
            <w:pPr>
              <w:spacing w:before="60" w:after="60"/>
              <w:rPr>
                <w:b/>
              </w:rPr>
            </w:pPr>
            <w:r w:rsidRPr="00262B48">
              <w:rPr>
                <w:b/>
              </w:rPr>
              <w:t>Podiel jednotlivých druhov dopravy (%) na jednotlivých úsekoch koridoru</w:t>
            </w:r>
          </w:p>
        </w:tc>
        <w:tc>
          <w:tcPr>
            <w:tcW w:w="1418" w:type="dxa"/>
          </w:tcPr>
          <w:p w:rsidR="00687BE7" w:rsidRPr="00262B48" w:rsidRDefault="00687BE7" w:rsidP="00AC07FF">
            <w:pPr>
              <w:spacing w:before="60" w:after="60"/>
              <w:rPr>
                <w:b/>
              </w:rPr>
            </w:pPr>
            <w:r w:rsidRPr="00262B48">
              <w:rPr>
                <w:b/>
              </w:rPr>
              <w:t>Vlak</w:t>
            </w:r>
          </w:p>
        </w:tc>
        <w:tc>
          <w:tcPr>
            <w:tcW w:w="1837" w:type="dxa"/>
          </w:tcPr>
          <w:p w:rsidR="00687BE7" w:rsidRPr="00262B48" w:rsidRDefault="00B965F8" w:rsidP="00AC07FF">
            <w:pPr>
              <w:spacing w:before="60" w:after="60"/>
              <w:rPr>
                <w:b/>
              </w:rPr>
            </w:pPr>
            <w:r w:rsidRPr="00262B48">
              <w:rPr>
                <w:b/>
              </w:rPr>
              <w:t>Automobil</w:t>
            </w:r>
          </w:p>
        </w:tc>
        <w:tc>
          <w:tcPr>
            <w:tcW w:w="2132" w:type="dxa"/>
          </w:tcPr>
          <w:p w:rsidR="00687BE7" w:rsidRPr="00262B48" w:rsidRDefault="00B965F8" w:rsidP="00AC07FF">
            <w:pPr>
              <w:spacing w:before="60" w:after="60"/>
              <w:rPr>
                <w:b/>
              </w:rPr>
            </w:pPr>
            <w:r w:rsidRPr="00262B48">
              <w:rPr>
                <w:b/>
              </w:rPr>
              <w:t>Autobus</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Žilina - Vrútky</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22%</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61%</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16%</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Vrútky - Kraľovany</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26%</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69%</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4%</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Kraľovany - Ružomberok</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30%</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68%</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2%</w:t>
            </w:r>
          </w:p>
        </w:tc>
      </w:tr>
      <w:tr w:rsidR="00687BE7" w:rsidRPr="00262B48" w:rsidTr="00AC07FF">
        <w:tc>
          <w:tcPr>
            <w:tcW w:w="3544" w:type="dxa"/>
            <w:vAlign w:val="bottom"/>
          </w:tcPr>
          <w:p w:rsidR="00687BE7" w:rsidRPr="00262B48" w:rsidRDefault="00687BE7" w:rsidP="00687BE7">
            <w:pPr>
              <w:rPr>
                <w:rFonts w:ascii="Calibri" w:hAnsi="Calibri"/>
                <w:color w:val="000000"/>
              </w:rPr>
            </w:pPr>
            <w:r w:rsidRPr="00262B48">
              <w:rPr>
                <w:rFonts w:ascii="Calibri" w:hAnsi="Calibri"/>
                <w:color w:val="000000"/>
              </w:rPr>
              <w:t>Ružomberok - Liptovský Mikuláš</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19%</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75%</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6%</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Liptovský. Mikuláš - Štrba</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20%</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72%</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8%</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Štrba - Poprad</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17%</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78%</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4%</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Poprad - Spišská Nová Ves</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31%</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66%</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3%</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Spišská Nová Ves - Margecany</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44%</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44%</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13%</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Margecany - Kysak</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99%</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1%</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0%</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Kysak - Košice</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36%</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48%</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16%</w:t>
            </w:r>
          </w:p>
        </w:tc>
      </w:tr>
      <w:tr w:rsidR="00687BE7" w:rsidRPr="00262B48" w:rsidTr="00AC07FF">
        <w:tc>
          <w:tcPr>
            <w:tcW w:w="3544" w:type="dxa"/>
            <w:vAlign w:val="bottom"/>
          </w:tcPr>
          <w:p w:rsidR="00687BE7" w:rsidRPr="00262B48" w:rsidRDefault="00687BE7">
            <w:pPr>
              <w:rPr>
                <w:rFonts w:ascii="Calibri" w:hAnsi="Calibri"/>
                <w:color w:val="000000"/>
              </w:rPr>
            </w:pPr>
            <w:r w:rsidRPr="00262B48">
              <w:rPr>
                <w:rFonts w:ascii="Calibri" w:hAnsi="Calibri"/>
                <w:color w:val="000000"/>
              </w:rPr>
              <w:t>Košice - Michaľany</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17%</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60%</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24%</w:t>
            </w:r>
          </w:p>
        </w:tc>
      </w:tr>
      <w:tr w:rsidR="00687BE7" w:rsidRPr="00262B48" w:rsidTr="00AC07FF">
        <w:tc>
          <w:tcPr>
            <w:tcW w:w="3544" w:type="dxa"/>
            <w:vAlign w:val="bottom"/>
          </w:tcPr>
          <w:p w:rsidR="00687BE7" w:rsidRPr="00262B48" w:rsidRDefault="00687BE7" w:rsidP="00687BE7">
            <w:pPr>
              <w:rPr>
                <w:rFonts w:ascii="Calibri" w:hAnsi="Calibri"/>
                <w:color w:val="000000"/>
              </w:rPr>
            </w:pPr>
            <w:r w:rsidRPr="00262B48">
              <w:rPr>
                <w:rFonts w:ascii="Calibri" w:hAnsi="Calibri"/>
                <w:color w:val="000000"/>
              </w:rPr>
              <w:t>Michaľany - Čierna nad Tisou</w:t>
            </w:r>
          </w:p>
        </w:tc>
        <w:tc>
          <w:tcPr>
            <w:tcW w:w="1418" w:type="dxa"/>
            <w:vAlign w:val="bottom"/>
          </w:tcPr>
          <w:p w:rsidR="00687BE7" w:rsidRPr="00262B48" w:rsidRDefault="00687BE7">
            <w:pPr>
              <w:jc w:val="right"/>
              <w:rPr>
                <w:rFonts w:ascii="Calibri" w:hAnsi="Calibri"/>
                <w:color w:val="000000"/>
              </w:rPr>
            </w:pPr>
            <w:r w:rsidRPr="00262B48">
              <w:rPr>
                <w:rFonts w:ascii="Calibri" w:hAnsi="Calibri"/>
                <w:color w:val="000000"/>
              </w:rPr>
              <w:t>29%</w:t>
            </w:r>
          </w:p>
        </w:tc>
        <w:tc>
          <w:tcPr>
            <w:tcW w:w="1837" w:type="dxa"/>
            <w:vAlign w:val="bottom"/>
          </w:tcPr>
          <w:p w:rsidR="00687BE7" w:rsidRPr="00262B48" w:rsidRDefault="00687BE7">
            <w:pPr>
              <w:jc w:val="right"/>
              <w:rPr>
                <w:rFonts w:ascii="Calibri" w:hAnsi="Calibri"/>
                <w:color w:val="000000"/>
              </w:rPr>
            </w:pPr>
            <w:r w:rsidRPr="00262B48">
              <w:rPr>
                <w:rFonts w:ascii="Calibri" w:hAnsi="Calibri"/>
                <w:color w:val="000000"/>
              </w:rPr>
              <w:t>54%</w:t>
            </w:r>
          </w:p>
        </w:tc>
        <w:tc>
          <w:tcPr>
            <w:tcW w:w="2132" w:type="dxa"/>
            <w:vAlign w:val="bottom"/>
          </w:tcPr>
          <w:p w:rsidR="00687BE7" w:rsidRPr="00262B48" w:rsidRDefault="00687BE7">
            <w:pPr>
              <w:jc w:val="right"/>
              <w:rPr>
                <w:rFonts w:ascii="Calibri" w:hAnsi="Calibri"/>
                <w:color w:val="000000"/>
              </w:rPr>
            </w:pPr>
            <w:r w:rsidRPr="00262B48">
              <w:rPr>
                <w:rFonts w:ascii="Calibri" w:hAnsi="Calibri"/>
                <w:color w:val="000000"/>
              </w:rPr>
              <w:t>17%</w:t>
            </w:r>
          </w:p>
        </w:tc>
      </w:tr>
    </w:tbl>
    <w:p w:rsidR="004B51F3" w:rsidRPr="00262B48" w:rsidRDefault="004B51F3" w:rsidP="007B145E">
      <w:pPr>
        <w:spacing w:before="240" w:line="240" w:lineRule="auto"/>
        <w:jc w:val="both"/>
        <w:rPr>
          <w:lang w:val="sk-SK"/>
        </w:rPr>
      </w:pPr>
      <w:r w:rsidRPr="00262B48">
        <w:rPr>
          <w:lang w:val="sk-SK"/>
        </w:rPr>
        <w:t xml:space="preserve">Pre efektívne využitie dopravného systému, resp. subsystému je nutné, aby pri stanovených kritériách kvality prepravy (platí pri špecifických podmienkach v osobnej i v nákladnej preprave) bol dopyt i </w:t>
      </w:r>
      <w:r w:rsidR="00702028" w:rsidRPr="00262B48">
        <w:rPr>
          <w:lang w:val="sk-SK"/>
        </w:rPr>
        <w:t>ponuk</w:t>
      </w:r>
      <w:r w:rsidR="00702028">
        <w:rPr>
          <w:lang w:val="sk-SK"/>
        </w:rPr>
        <w:t>a</w:t>
      </w:r>
      <w:r w:rsidR="00702028" w:rsidRPr="00262B48">
        <w:rPr>
          <w:lang w:val="sk-SK"/>
        </w:rPr>
        <w:t xml:space="preserve"> </w:t>
      </w:r>
      <w:r w:rsidRPr="00262B48">
        <w:rPr>
          <w:lang w:val="sk-SK"/>
        </w:rPr>
        <w:t xml:space="preserve">v rovnovážnom stave ako celok. Je zrejmé, že vyťažením vozidiel, v prípade železnice vlakov (súprav) nebude vyťaženosť rovnomerná v oboch smeroch, pretože požiadavky na prepravu sú obvykle v každom smere iné (časovo, hmotnostne, druhom tovaru, potrebou vozidiel </w:t>
      </w:r>
      <w:r w:rsidR="00702028" w:rsidRPr="00262B48">
        <w:rPr>
          <w:lang w:val="sk-SK"/>
        </w:rPr>
        <w:t>atď.</w:t>
      </w:r>
      <w:r w:rsidRPr="00262B48">
        <w:rPr>
          <w:lang w:val="sk-SK"/>
        </w:rPr>
        <w:t>), takže behom časového obdobia (deň, týždeň, sezóna…) sa využitie musí zákonite meniť.</w:t>
      </w:r>
    </w:p>
    <w:p w:rsidR="00AC07FF" w:rsidRPr="00262B48" w:rsidRDefault="00AC07FF" w:rsidP="00AC07FF">
      <w:pPr>
        <w:pStyle w:val="Nadpis3"/>
        <w:numPr>
          <w:ilvl w:val="2"/>
          <w:numId w:val="5"/>
        </w:numPr>
        <w:spacing w:line="240" w:lineRule="auto"/>
        <w:rPr>
          <w:lang w:val="sk-SK"/>
        </w:rPr>
      </w:pPr>
      <w:bookmarkStart w:id="6" w:name="_Toc410899019"/>
      <w:r w:rsidRPr="00262B48">
        <w:rPr>
          <w:lang w:val="sk-SK"/>
        </w:rPr>
        <w:t>Analýza faktorov ovplyvňujúcich prognózu dopravného dopytu</w:t>
      </w:r>
      <w:bookmarkEnd w:id="6"/>
    </w:p>
    <w:p w:rsidR="004B51F3" w:rsidRPr="00262B48" w:rsidRDefault="004B51F3" w:rsidP="007B145E">
      <w:pPr>
        <w:spacing w:line="240" w:lineRule="auto"/>
        <w:jc w:val="both"/>
        <w:rPr>
          <w:lang w:val="sk-SK"/>
        </w:rPr>
      </w:pPr>
      <w:r w:rsidRPr="00262B48">
        <w:rPr>
          <w:lang w:val="sk-SK"/>
        </w:rPr>
        <w:t xml:space="preserve">Prognóza dopytu by mala vychádzať z budúcich požiadaviek prepravcov a cestujúcich a na ňu by mala reagovať ponuka. Tento systém je síce optimálny, ale na ďalšie časové obdobie – jeden rok a viac, </w:t>
      </w:r>
      <w:proofErr w:type="spellStart"/>
      <w:r w:rsidRPr="00262B48">
        <w:rPr>
          <w:lang w:val="sk-SK"/>
        </w:rPr>
        <w:t>t.j</w:t>
      </w:r>
      <w:proofErr w:type="spellEnd"/>
      <w:r w:rsidRPr="00262B48">
        <w:rPr>
          <w:lang w:val="sk-SK"/>
        </w:rPr>
        <w:t>. pre obdobie platnosti jedného grafikonu vlakovej dopravy (GVD), resp. cestovného poriadku je špekulatívne a predpokladá určité scenáre vývoja hospodárstva (ekonomiky v najširšom slova zmysle vrátane napr. geopolitických, prírodných, spoločenských a ďalších vplyvov). Je zrejmé, že čím vzdialenejšie obdobie prognózy odhadujeme, tím väčšej špekulácie sa dopúšťame.</w:t>
      </w:r>
    </w:p>
    <w:p w:rsidR="007B145E" w:rsidRPr="00262B48" w:rsidRDefault="004B51F3" w:rsidP="007B145E">
      <w:pPr>
        <w:spacing w:line="240" w:lineRule="auto"/>
        <w:jc w:val="both"/>
        <w:rPr>
          <w:lang w:val="sk-SK"/>
        </w:rPr>
      </w:pPr>
      <w:r w:rsidRPr="00262B48">
        <w:rPr>
          <w:lang w:val="sk-SK"/>
        </w:rPr>
        <w:t xml:space="preserve">Zmeny hospodárskeho vývoja oblasti (EU, štátov, regiónov NUTS 2, NUTS 3…) je možné merať a porovnávať cestou vývoja hrubého domáceho produktu (HDP). Oficiálne pramene spracované Ministerstvom financií sú </w:t>
      </w:r>
      <w:proofErr w:type="spellStart"/>
      <w:r w:rsidRPr="00262B48">
        <w:rPr>
          <w:lang w:val="sk-SK"/>
        </w:rPr>
        <w:t>predikované</w:t>
      </w:r>
      <w:proofErr w:type="spellEnd"/>
      <w:r w:rsidRPr="00262B48">
        <w:rPr>
          <w:lang w:val="sk-SK"/>
        </w:rPr>
        <w:t xml:space="preserve"> približne na tri roky a ďalšie dlhodobé prognózy sa MF zdráhajú oprávnene v ekonomicky nie príliš stabilnej dobe uverejňovať.</w:t>
      </w:r>
    </w:p>
    <w:p w:rsidR="007B145E" w:rsidRPr="00262B48" w:rsidRDefault="004B51F3" w:rsidP="007B145E">
      <w:pPr>
        <w:spacing w:line="240" w:lineRule="auto"/>
        <w:jc w:val="both"/>
        <w:rPr>
          <w:lang w:val="sk-SK"/>
        </w:rPr>
      </w:pPr>
      <w:r w:rsidRPr="00262B48">
        <w:rPr>
          <w:lang w:val="sk-SK"/>
        </w:rPr>
        <w:t xml:space="preserve">Tak je to i na Slovensku, kde MF spracovalo a uverejnilo materiál </w:t>
      </w:r>
      <w:r w:rsidRPr="00262B48">
        <w:rPr>
          <w:b/>
          <w:lang w:val="sk-SK"/>
        </w:rPr>
        <w:t xml:space="preserve">Program stability Slovenskej republiky na roky 2014 až 2017, apríl 2014. </w:t>
      </w:r>
      <w:r w:rsidRPr="00262B48">
        <w:rPr>
          <w:lang w:val="sk-SK"/>
        </w:rPr>
        <w:t>Z tohto materiálu bolo možné prevziať údaje o ho</w:t>
      </w:r>
      <w:r w:rsidR="007B145E" w:rsidRPr="00262B48">
        <w:rPr>
          <w:lang w:val="sk-SK"/>
        </w:rPr>
        <w:t>spodárskom vývoji do roku 2017.</w:t>
      </w:r>
    </w:p>
    <w:p w:rsidR="004B51F3" w:rsidRPr="00262B48" w:rsidRDefault="004B51F3" w:rsidP="007B145E">
      <w:pPr>
        <w:spacing w:line="240" w:lineRule="auto"/>
        <w:jc w:val="both"/>
        <w:rPr>
          <w:lang w:val="sk-SK"/>
        </w:rPr>
      </w:pPr>
      <w:r w:rsidRPr="00262B48">
        <w:rPr>
          <w:lang w:val="sk-SK"/>
        </w:rPr>
        <w:t xml:space="preserve">Aktuálna oficiálna prognóza MF SR z februára 2014 predpokladá v roku 2014 rast ekonomiky na úrovni 2,3%. Postupné oživovanie ekonomiky eurozóny a ostatných obchodných partnerov povedie k zrýchleniu rastu exportu a k tvorbe nových pracovných miest. S vyššou zamestnanosťou porastie aj súkromná spotreba, ktorú bude navyše podporovať aj nízky rast cien. Domáci dopyt tak začne opäť prispievať k rastu HDP. Investície síce porastú vďaka výstavbe diaľnic a ohláseným projektom v automobilovom priemysle, </w:t>
      </w:r>
      <w:r w:rsidR="00AF4B53">
        <w:rPr>
          <w:lang w:val="sk-SK"/>
        </w:rPr>
        <w:t>a</w:t>
      </w:r>
      <w:r w:rsidR="00AF4B53" w:rsidRPr="00262B48">
        <w:rPr>
          <w:lang w:val="sk-SK"/>
        </w:rPr>
        <w:t xml:space="preserve">však </w:t>
      </w:r>
      <w:r w:rsidRPr="00262B48">
        <w:rPr>
          <w:lang w:val="sk-SK"/>
        </w:rPr>
        <w:t xml:space="preserve">nadbytok výrobných kapacít znamená, že súkromné investície začnú významnejšie rásť až v nasledujúcich rokoch. Po dočasnom miernom uvoľnení v roku 2014 povedie konsolidácia verejných financií od roku 2015 opäť k poklesu verejnej spotreby, to by však nemalo brzdiť </w:t>
      </w:r>
      <w:r w:rsidRPr="00262B48">
        <w:rPr>
          <w:lang w:val="sk-SK"/>
        </w:rPr>
        <w:lastRenderedPageBreak/>
        <w:t>hospodársky rast v strednodobom horizonte. Ekonomika sa začne približovať k svojmu potenciálu, ktorý by mala dosiahnuť do roku 2017.</w:t>
      </w:r>
    </w:p>
    <w:p w:rsidR="0039110F" w:rsidRPr="00262B48" w:rsidRDefault="0039110F" w:rsidP="00325429">
      <w:pPr>
        <w:pStyle w:val="Default"/>
        <w:spacing w:after="120"/>
        <w:jc w:val="both"/>
        <w:rPr>
          <w:rFonts w:asciiTheme="minorHAnsi" w:hAnsiTheme="minorHAnsi"/>
          <w:i/>
          <w:sz w:val="20"/>
          <w:szCs w:val="22"/>
          <w:lang w:val="sk-SK"/>
        </w:rPr>
      </w:pPr>
      <w:r w:rsidRPr="00262B48">
        <w:rPr>
          <w:rFonts w:asciiTheme="minorHAnsi" w:hAnsiTheme="minorHAnsi"/>
          <w:i/>
          <w:sz w:val="20"/>
          <w:szCs w:val="22"/>
          <w:lang w:val="sk-SK"/>
        </w:rPr>
        <w:t>Tabuľka</w:t>
      </w:r>
      <w:r w:rsidR="00BC5A84" w:rsidRPr="00262B48">
        <w:rPr>
          <w:rFonts w:asciiTheme="minorHAnsi" w:hAnsiTheme="minorHAnsi"/>
          <w:i/>
          <w:sz w:val="20"/>
          <w:szCs w:val="22"/>
          <w:lang w:val="sk-SK"/>
        </w:rPr>
        <w:t xml:space="preserve"> </w:t>
      </w:r>
      <w:r w:rsidR="00EC4E24" w:rsidRPr="00262B48">
        <w:rPr>
          <w:rFonts w:asciiTheme="minorHAnsi" w:hAnsiTheme="minorHAnsi"/>
          <w:i/>
          <w:sz w:val="20"/>
          <w:szCs w:val="22"/>
          <w:lang w:val="sk-SK"/>
        </w:rPr>
        <w:t>14</w:t>
      </w:r>
      <w:r w:rsidR="00325429">
        <w:rPr>
          <w:rFonts w:asciiTheme="minorHAnsi" w:hAnsiTheme="minorHAnsi"/>
          <w:i/>
          <w:sz w:val="20"/>
          <w:szCs w:val="22"/>
          <w:lang w:val="sk-SK"/>
        </w:rPr>
        <w:t>:</w:t>
      </w:r>
      <w:r w:rsidRPr="00262B48">
        <w:rPr>
          <w:rFonts w:asciiTheme="minorHAnsi" w:hAnsiTheme="minorHAnsi"/>
          <w:i/>
          <w:sz w:val="20"/>
          <w:szCs w:val="22"/>
          <w:lang w:val="sk-SK"/>
        </w:rPr>
        <w:t xml:space="preserve"> Vývoj vybraných indikátorov vývoja ekonomiky SR pre roky 2015 - 2017</w:t>
      </w:r>
    </w:p>
    <w:tbl>
      <w:tblPr>
        <w:tblW w:w="9417" w:type="dxa"/>
        <w:jc w:val="center"/>
        <w:tblCellMar>
          <w:left w:w="70" w:type="dxa"/>
          <w:right w:w="70" w:type="dxa"/>
        </w:tblCellMar>
        <w:tblLook w:val="0000" w:firstRow="0" w:lastRow="0" w:firstColumn="0" w:lastColumn="0" w:noHBand="0" w:noVBand="0"/>
      </w:tblPr>
      <w:tblGrid>
        <w:gridCol w:w="467"/>
        <w:gridCol w:w="3677"/>
        <w:gridCol w:w="840"/>
        <w:gridCol w:w="738"/>
        <w:gridCol w:w="738"/>
        <w:gridCol w:w="738"/>
        <w:gridCol w:w="738"/>
        <w:gridCol w:w="738"/>
        <w:gridCol w:w="743"/>
      </w:tblGrid>
      <w:tr w:rsidR="004B51F3" w:rsidRPr="00262B48" w:rsidTr="00D03960">
        <w:trPr>
          <w:trHeight w:val="322"/>
          <w:jc w:val="center"/>
        </w:trPr>
        <w:tc>
          <w:tcPr>
            <w:tcW w:w="9417" w:type="dxa"/>
            <w:gridSpan w:val="9"/>
            <w:tcBorders>
              <w:top w:val="single" w:sz="8" w:space="0" w:color="auto"/>
              <w:left w:val="single" w:sz="8" w:space="0" w:color="auto"/>
              <w:bottom w:val="single" w:sz="4" w:space="0" w:color="000000"/>
              <w:right w:val="single" w:sz="8" w:space="0" w:color="000000"/>
            </w:tcBorders>
            <w:shd w:val="clear" w:color="auto" w:fill="auto"/>
            <w:vAlign w:val="center"/>
          </w:tcPr>
          <w:p w:rsidR="004B51F3" w:rsidRPr="00262B48" w:rsidRDefault="004B51F3" w:rsidP="007B145E">
            <w:pPr>
              <w:spacing w:after="60" w:line="240" w:lineRule="auto"/>
              <w:rPr>
                <w:rFonts w:cs="Arial"/>
                <w:b/>
                <w:bCs/>
                <w:lang w:val="sk-SK"/>
              </w:rPr>
            </w:pPr>
            <w:r w:rsidRPr="00262B48">
              <w:rPr>
                <w:lang w:val="sk-SK"/>
              </w:rPr>
              <w:t xml:space="preserve"> </w:t>
            </w:r>
            <w:r w:rsidRPr="00262B48">
              <w:rPr>
                <w:rFonts w:cs="Arial"/>
                <w:b/>
                <w:bCs/>
                <w:lang w:val="sk-SK"/>
              </w:rPr>
              <w:t>Prognóza vybraných indikátorov vývoja ekonomiky SR pre východiská rozpočtu pre rok</w:t>
            </w:r>
            <w:r w:rsidR="0016131F" w:rsidRPr="00262B48">
              <w:rPr>
                <w:rFonts w:cs="Arial"/>
                <w:b/>
                <w:bCs/>
                <w:lang w:val="sk-SK"/>
              </w:rPr>
              <w:t>y</w:t>
            </w:r>
            <w:r w:rsidRPr="00262B48">
              <w:rPr>
                <w:rFonts w:cs="Arial"/>
                <w:b/>
                <w:bCs/>
                <w:lang w:val="sk-SK"/>
              </w:rPr>
              <w:t xml:space="preserve"> 2015 - 2017</w:t>
            </w:r>
          </w:p>
        </w:tc>
      </w:tr>
      <w:tr w:rsidR="004B51F3" w:rsidRPr="00262B48" w:rsidTr="00D03960">
        <w:trPr>
          <w:trHeight w:val="408"/>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b/>
                <w:bCs/>
                <w:color w:val="000000"/>
                <w:lang w:val="sk-SK"/>
              </w:rPr>
            </w:pPr>
            <w:proofErr w:type="spellStart"/>
            <w:r w:rsidRPr="00262B48">
              <w:rPr>
                <w:rFonts w:cs="Arial"/>
                <w:b/>
                <w:bCs/>
                <w:color w:val="000000"/>
                <w:lang w:val="sk-SK"/>
              </w:rPr>
              <w:t>P.č</w:t>
            </w:r>
            <w:proofErr w:type="spellEnd"/>
            <w:r w:rsidRPr="00262B48">
              <w:rPr>
                <w:rFonts w:cs="Arial"/>
                <w:b/>
                <w:bCs/>
                <w:color w:val="000000"/>
                <w:lang w:val="sk-SK"/>
              </w:rPr>
              <w:t>.</w:t>
            </w:r>
          </w:p>
        </w:tc>
        <w:tc>
          <w:tcPr>
            <w:tcW w:w="3677"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b/>
                <w:bCs/>
                <w:color w:val="000000"/>
                <w:lang w:val="sk-SK"/>
              </w:rPr>
            </w:pPr>
            <w:r w:rsidRPr="00262B48">
              <w:rPr>
                <w:rFonts w:cs="Arial"/>
                <w:b/>
                <w:bCs/>
                <w:color w:val="000000"/>
                <w:lang w:val="sk-SK"/>
              </w:rPr>
              <w:t>Ukazovateľ</w:t>
            </w:r>
          </w:p>
        </w:tc>
        <w:tc>
          <w:tcPr>
            <w:tcW w:w="840"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lang w:val="sk-SK"/>
              </w:rPr>
            </w:pPr>
            <w:r w:rsidRPr="00262B48">
              <w:rPr>
                <w:rFonts w:cs="Arial"/>
                <w:lang w:val="sk-SK"/>
              </w:rPr>
              <w:t> </w:t>
            </w:r>
          </w:p>
        </w:tc>
        <w:tc>
          <w:tcPr>
            <w:tcW w:w="2214" w:type="dxa"/>
            <w:gridSpan w:val="3"/>
            <w:tcBorders>
              <w:top w:val="single" w:sz="4" w:space="0" w:color="auto"/>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center"/>
              <w:rPr>
                <w:rFonts w:cs="Arial"/>
                <w:b/>
                <w:bCs/>
                <w:color w:val="000000"/>
                <w:lang w:val="sk-SK"/>
              </w:rPr>
            </w:pPr>
            <w:r w:rsidRPr="00262B48">
              <w:rPr>
                <w:rFonts w:cs="Arial"/>
                <w:b/>
                <w:bCs/>
                <w:color w:val="000000"/>
                <w:lang w:val="sk-SK"/>
              </w:rPr>
              <w:t>Skutočnosť</w:t>
            </w:r>
          </w:p>
        </w:tc>
        <w:tc>
          <w:tcPr>
            <w:tcW w:w="2219" w:type="dxa"/>
            <w:gridSpan w:val="3"/>
            <w:tcBorders>
              <w:top w:val="single" w:sz="4" w:space="0" w:color="auto"/>
              <w:left w:val="nil"/>
              <w:bottom w:val="single" w:sz="4" w:space="0" w:color="auto"/>
              <w:right w:val="single" w:sz="8" w:space="0" w:color="000000"/>
            </w:tcBorders>
            <w:shd w:val="clear" w:color="auto" w:fill="auto"/>
            <w:noWrap/>
            <w:vAlign w:val="bottom"/>
          </w:tcPr>
          <w:p w:rsidR="004B51F3" w:rsidRPr="00262B48" w:rsidRDefault="004B51F3" w:rsidP="007B145E">
            <w:pPr>
              <w:spacing w:after="60" w:line="240" w:lineRule="auto"/>
              <w:jc w:val="center"/>
              <w:rPr>
                <w:rFonts w:cs="Arial"/>
                <w:b/>
                <w:bCs/>
                <w:color w:val="000000"/>
                <w:lang w:val="sk-SK"/>
              </w:rPr>
            </w:pPr>
            <w:r w:rsidRPr="00262B48">
              <w:rPr>
                <w:rFonts w:cs="Arial"/>
                <w:b/>
                <w:bCs/>
                <w:color w:val="000000"/>
                <w:lang w:val="sk-SK"/>
              </w:rPr>
              <w:t>Prognóza</w:t>
            </w:r>
          </w:p>
        </w:tc>
      </w:tr>
      <w:tr w:rsidR="004B51F3" w:rsidRPr="00262B48" w:rsidTr="00D03960">
        <w:trPr>
          <w:trHeight w:val="347"/>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lang w:val="sk-SK"/>
              </w:rPr>
            </w:pPr>
            <w:r w:rsidRPr="00262B48">
              <w:rPr>
                <w:rFonts w:cs="Arial"/>
                <w:lang w:val="sk-SK"/>
              </w:rPr>
              <w:t> </w:t>
            </w:r>
          </w:p>
        </w:tc>
        <w:tc>
          <w:tcPr>
            <w:tcW w:w="3677"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lang w:val="sk-SK"/>
              </w:rPr>
            </w:pPr>
            <w:r w:rsidRPr="00262B48">
              <w:rPr>
                <w:rFonts w:cs="Arial"/>
                <w:lang w:val="sk-SK"/>
              </w:rPr>
              <w:t> </w:t>
            </w:r>
          </w:p>
        </w:tc>
        <w:tc>
          <w:tcPr>
            <w:tcW w:w="840"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rPr>
                <w:rFonts w:cs="Arial"/>
                <w:b/>
                <w:bCs/>
                <w:color w:val="000000"/>
                <w:lang w:val="sk-SK"/>
              </w:rPr>
            </w:pPr>
            <w:proofErr w:type="spellStart"/>
            <w:r w:rsidRPr="00262B48">
              <w:rPr>
                <w:rFonts w:cs="Arial"/>
                <w:b/>
                <w:bCs/>
                <w:color w:val="000000"/>
                <w:lang w:val="sk-SK"/>
              </w:rPr>
              <w:t>m.j</w:t>
            </w:r>
            <w:proofErr w:type="spellEnd"/>
            <w:r w:rsidRPr="00262B48">
              <w:rPr>
                <w:rFonts w:cs="Arial"/>
                <w:b/>
                <w:bCs/>
                <w:color w:val="000000"/>
                <w:lang w:val="sk-SK"/>
              </w:rPr>
              <w:t>.</w:t>
            </w:r>
          </w:p>
        </w:tc>
        <w:tc>
          <w:tcPr>
            <w:tcW w:w="738"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2012</w:t>
            </w:r>
          </w:p>
        </w:tc>
        <w:tc>
          <w:tcPr>
            <w:tcW w:w="738"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2013</w:t>
            </w:r>
          </w:p>
        </w:tc>
        <w:tc>
          <w:tcPr>
            <w:tcW w:w="738"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2014</w:t>
            </w:r>
          </w:p>
        </w:tc>
        <w:tc>
          <w:tcPr>
            <w:tcW w:w="738"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2015</w:t>
            </w:r>
          </w:p>
        </w:tc>
        <w:tc>
          <w:tcPr>
            <w:tcW w:w="738" w:type="dxa"/>
            <w:tcBorders>
              <w:top w:val="nil"/>
              <w:left w:val="nil"/>
              <w:bottom w:val="single" w:sz="4" w:space="0" w:color="auto"/>
              <w:right w:val="single" w:sz="4"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2016</w:t>
            </w:r>
          </w:p>
        </w:tc>
        <w:tc>
          <w:tcPr>
            <w:tcW w:w="743" w:type="dxa"/>
            <w:tcBorders>
              <w:top w:val="nil"/>
              <w:left w:val="nil"/>
              <w:bottom w:val="single" w:sz="4" w:space="0" w:color="auto"/>
              <w:right w:val="single" w:sz="8" w:space="0" w:color="auto"/>
            </w:tcBorders>
            <w:shd w:val="clear" w:color="auto" w:fill="auto"/>
            <w:noWrap/>
            <w:vAlign w:val="bottom"/>
          </w:tcPr>
          <w:p w:rsidR="004B51F3" w:rsidRPr="00262B48" w:rsidRDefault="004B51F3" w:rsidP="007B145E">
            <w:pPr>
              <w:spacing w:after="60" w:line="240" w:lineRule="auto"/>
              <w:jc w:val="right"/>
              <w:rPr>
                <w:rFonts w:cs="Arial"/>
                <w:b/>
                <w:bCs/>
                <w:color w:val="000000"/>
                <w:lang w:val="sk-SK"/>
              </w:rPr>
            </w:pPr>
            <w:r w:rsidRPr="00262B48">
              <w:rPr>
                <w:rFonts w:cs="Arial"/>
                <w:b/>
                <w:bCs/>
                <w:color w:val="000000"/>
                <w:lang w:val="sk-SK"/>
              </w:rPr>
              <w:t>2017</w:t>
            </w:r>
          </w:p>
        </w:tc>
      </w:tr>
      <w:tr w:rsidR="004B51F3" w:rsidRPr="00262B48" w:rsidTr="00D03960">
        <w:trPr>
          <w:trHeight w:val="344"/>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HDP, bežné ceny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proofErr w:type="spellStart"/>
            <w:r w:rsidRPr="00262B48">
              <w:rPr>
                <w:rFonts w:cs="Arial"/>
                <w:color w:val="000000"/>
                <w:lang w:val="sk-SK"/>
              </w:rPr>
              <w:t>mld.eur</w:t>
            </w:r>
            <w:proofErr w:type="spellEnd"/>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71,1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72,1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74,5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77,8</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81,7</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86,2</w:t>
            </w:r>
          </w:p>
        </w:tc>
      </w:tr>
      <w:tr w:rsidR="004B51F3" w:rsidRPr="00262B48" w:rsidTr="00D03960">
        <w:trPr>
          <w:trHeight w:val="354"/>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HDP, stále ceny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1,8</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0,9</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3,2</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3,4</w:t>
            </w:r>
          </w:p>
        </w:tc>
      </w:tr>
      <w:tr w:rsidR="004B51F3" w:rsidRPr="00262B48" w:rsidTr="00D03960">
        <w:trPr>
          <w:trHeight w:val="343"/>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Konečná spotreba domácností a NISD3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-0,2</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1,2</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2,2</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2,4</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2,9</w:t>
            </w:r>
          </w:p>
        </w:tc>
      </w:tr>
      <w:tr w:rsidR="004B51F3" w:rsidRPr="00262B48" w:rsidTr="00D03960">
        <w:trPr>
          <w:trHeight w:val="365"/>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Konečná spotreba verejnej správy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1,9</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-0,4</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0,9</w:t>
            </w:r>
          </w:p>
        </w:tc>
      </w:tr>
      <w:tr w:rsidR="004B51F3" w:rsidRPr="00262B48" w:rsidTr="00D03960">
        <w:trPr>
          <w:trHeight w:val="373"/>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5</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Tvorba hrubého fixného kapitálu</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-10,5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1,8</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0,8</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2,1</w:t>
            </w:r>
          </w:p>
        </w:tc>
      </w:tr>
      <w:tr w:rsidR="004B51F3" w:rsidRPr="00262B48" w:rsidTr="00D03960">
        <w:trPr>
          <w:trHeight w:val="360"/>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6</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Export tovarov a služieb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9,9</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4,8</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4,8</w:t>
            </w:r>
          </w:p>
        </w:tc>
      </w:tr>
      <w:tr w:rsidR="004B51F3" w:rsidRPr="00262B48" w:rsidTr="00D03960">
        <w:trPr>
          <w:trHeight w:val="342"/>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7</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Import tovarov a služieb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2,9</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3,6</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3,6</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3,7</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4,1</w:t>
            </w:r>
          </w:p>
        </w:tc>
      </w:tr>
      <w:tr w:rsidR="004B51F3" w:rsidRPr="00262B48" w:rsidTr="00D03960">
        <w:trPr>
          <w:trHeight w:val="546"/>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8</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Produkčná medzera (podiel na potenciálnom produkte)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-0,7</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-0,4</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0,2</w:t>
            </w:r>
          </w:p>
        </w:tc>
      </w:tr>
      <w:tr w:rsidR="004B51F3" w:rsidRPr="00262B48" w:rsidTr="00D03960">
        <w:trPr>
          <w:trHeight w:val="543"/>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9</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Priem. mesačná mzda za hospodárstvo (nominálny rast)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4,1</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4,5</w:t>
            </w:r>
          </w:p>
        </w:tc>
      </w:tr>
      <w:tr w:rsidR="004B51F3" w:rsidRPr="00262B48" w:rsidTr="00D03960">
        <w:trPr>
          <w:trHeight w:val="525"/>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10</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Priemerný rast zamestnanosti, podľa VZPS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0,6</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0,9</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1,1</w:t>
            </w:r>
          </w:p>
        </w:tc>
      </w:tr>
      <w:tr w:rsidR="004B51F3" w:rsidRPr="00262B48" w:rsidTr="00D03960">
        <w:trPr>
          <w:trHeight w:val="520"/>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11</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Priemerný rast zamestnanosti, podľa ESA95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-0,8</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0,6</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0,7</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0,9</w:t>
            </w:r>
          </w:p>
        </w:tc>
      </w:tr>
      <w:tr w:rsidR="004B51F3" w:rsidRPr="00262B48" w:rsidTr="00D03960">
        <w:trPr>
          <w:trHeight w:val="516"/>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12</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Priemerná miera nezamestnanosti, podľa VZPS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14,2</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13,2</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12,3</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11,3</w:t>
            </w:r>
          </w:p>
        </w:tc>
      </w:tr>
      <w:tr w:rsidR="004B51F3" w:rsidRPr="00262B48" w:rsidTr="00D03960">
        <w:trPr>
          <w:trHeight w:val="524"/>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Priemerná evidovaná miera nezamestnanosti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13,6</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14,1</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13,7</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13</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12</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11</w:t>
            </w:r>
          </w:p>
        </w:tc>
      </w:tr>
      <w:tr w:rsidR="004B51F3" w:rsidRPr="00262B48" w:rsidTr="00D03960">
        <w:trPr>
          <w:trHeight w:val="621"/>
          <w:jc w:val="center"/>
        </w:trPr>
        <w:tc>
          <w:tcPr>
            <w:tcW w:w="467" w:type="dxa"/>
            <w:tcBorders>
              <w:top w:val="nil"/>
              <w:left w:val="single" w:sz="8" w:space="0" w:color="auto"/>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14</w:t>
            </w:r>
          </w:p>
        </w:tc>
        <w:tc>
          <w:tcPr>
            <w:tcW w:w="3677"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Harmonizovaný index spotrebiteľských cien (HICP) </w:t>
            </w:r>
          </w:p>
        </w:tc>
        <w:tc>
          <w:tcPr>
            <w:tcW w:w="840"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3,7</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2,4</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2,5</w:t>
            </w:r>
          </w:p>
        </w:tc>
        <w:tc>
          <w:tcPr>
            <w:tcW w:w="738" w:type="dxa"/>
            <w:tcBorders>
              <w:top w:val="nil"/>
              <w:left w:val="nil"/>
              <w:bottom w:val="single" w:sz="4"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2,5</w:t>
            </w:r>
          </w:p>
        </w:tc>
        <w:tc>
          <w:tcPr>
            <w:tcW w:w="743" w:type="dxa"/>
            <w:tcBorders>
              <w:top w:val="nil"/>
              <w:left w:val="nil"/>
              <w:bottom w:val="single" w:sz="4"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2,3</w:t>
            </w:r>
          </w:p>
        </w:tc>
      </w:tr>
      <w:tr w:rsidR="004B51F3" w:rsidRPr="00262B48" w:rsidTr="00D03960">
        <w:trPr>
          <w:trHeight w:val="305"/>
          <w:jc w:val="center"/>
        </w:trPr>
        <w:tc>
          <w:tcPr>
            <w:tcW w:w="467" w:type="dxa"/>
            <w:tcBorders>
              <w:top w:val="nil"/>
              <w:left w:val="single" w:sz="8" w:space="0" w:color="auto"/>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15</w:t>
            </w:r>
          </w:p>
        </w:tc>
        <w:tc>
          <w:tcPr>
            <w:tcW w:w="3677"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Bilancia bežného účtu (podiel na HDP) </w:t>
            </w:r>
          </w:p>
        </w:tc>
        <w:tc>
          <w:tcPr>
            <w:tcW w:w="840"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rPr>
                <w:rFonts w:cs="Arial"/>
                <w:color w:val="000000"/>
                <w:lang w:val="sk-SK"/>
              </w:rPr>
            </w:pPr>
            <w:r w:rsidRPr="00262B48">
              <w:rPr>
                <w:rFonts w:cs="Arial"/>
                <w:color w:val="000000"/>
                <w:lang w:val="sk-SK"/>
              </w:rPr>
              <w:t xml:space="preserve">% </w:t>
            </w:r>
          </w:p>
        </w:tc>
        <w:tc>
          <w:tcPr>
            <w:tcW w:w="738"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2,2</w:t>
            </w:r>
          </w:p>
        </w:tc>
        <w:tc>
          <w:tcPr>
            <w:tcW w:w="738"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2,2</w:t>
            </w:r>
          </w:p>
        </w:tc>
        <w:tc>
          <w:tcPr>
            <w:tcW w:w="738"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4,5</w:t>
            </w:r>
          </w:p>
        </w:tc>
        <w:tc>
          <w:tcPr>
            <w:tcW w:w="738"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5,3</w:t>
            </w:r>
          </w:p>
        </w:tc>
        <w:tc>
          <w:tcPr>
            <w:tcW w:w="738" w:type="dxa"/>
            <w:tcBorders>
              <w:top w:val="nil"/>
              <w:left w:val="nil"/>
              <w:bottom w:val="single" w:sz="8" w:space="0" w:color="auto"/>
              <w:right w:val="single" w:sz="4"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6,1</w:t>
            </w:r>
          </w:p>
        </w:tc>
        <w:tc>
          <w:tcPr>
            <w:tcW w:w="743" w:type="dxa"/>
            <w:tcBorders>
              <w:top w:val="nil"/>
              <w:left w:val="nil"/>
              <w:bottom w:val="single" w:sz="8" w:space="0" w:color="auto"/>
              <w:right w:val="single" w:sz="8" w:space="0" w:color="auto"/>
            </w:tcBorders>
            <w:shd w:val="clear" w:color="auto" w:fill="auto"/>
          </w:tcPr>
          <w:p w:rsidR="004B51F3" w:rsidRPr="00262B48" w:rsidRDefault="004B51F3" w:rsidP="007B145E">
            <w:pPr>
              <w:spacing w:after="60" w:line="240" w:lineRule="auto"/>
              <w:jc w:val="right"/>
              <w:rPr>
                <w:rFonts w:cs="Arial"/>
                <w:color w:val="000000"/>
                <w:lang w:val="sk-SK"/>
              </w:rPr>
            </w:pPr>
            <w:r w:rsidRPr="00262B48">
              <w:rPr>
                <w:rFonts w:cs="Arial"/>
                <w:color w:val="000000"/>
                <w:lang w:val="sk-SK"/>
              </w:rPr>
              <w:t>6,9</w:t>
            </w:r>
          </w:p>
        </w:tc>
      </w:tr>
      <w:tr w:rsidR="00095BFE" w:rsidRPr="00262B48" w:rsidTr="00D03960">
        <w:trPr>
          <w:trHeight w:val="342"/>
          <w:jc w:val="center"/>
        </w:trPr>
        <w:tc>
          <w:tcPr>
            <w:tcW w:w="467" w:type="dxa"/>
            <w:tcBorders>
              <w:top w:val="nil"/>
              <w:left w:val="nil"/>
              <w:bottom w:val="nil"/>
              <w:right w:val="nil"/>
            </w:tcBorders>
            <w:shd w:val="clear" w:color="auto" w:fill="auto"/>
            <w:noWrap/>
            <w:vAlign w:val="bottom"/>
          </w:tcPr>
          <w:p w:rsidR="00095BFE" w:rsidRPr="00262B48" w:rsidRDefault="00095BFE" w:rsidP="007B145E">
            <w:pPr>
              <w:spacing w:after="60" w:line="240" w:lineRule="auto"/>
              <w:rPr>
                <w:rFonts w:cs="Arial"/>
                <w:lang w:val="sk-SK"/>
              </w:rPr>
            </w:pPr>
          </w:p>
        </w:tc>
        <w:tc>
          <w:tcPr>
            <w:tcW w:w="3677" w:type="dxa"/>
            <w:tcBorders>
              <w:top w:val="nil"/>
              <w:left w:val="nil"/>
              <w:bottom w:val="nil"/>
              <w:right w:val="nil"/>
            </w:tcBorders>
            <w:shd w:val="clear" w:color="auto" w:fill="auto"/>
            <w:noWrap/>
            <w:vAlign w:val="bottom"/>
          </w:tcPr>
          <w:p w:rsidR="00095BFE" w:rsidRPr="00262B48" w:rsidRDefault="00095BFE" w:rsidP="007B145E">
            <w:pPr>
              <w:spacing w:after="60" w:line="240" w:lineRule="auto"/>
              <w:rPr>
                <w:rFonts w:cs="Arial"/>
                <w:lang w:val="sk-SK"/>
              </w:rPr>
            </w:pPr>
          </w:p>
        </w:tc>
        <w:tc>
          <w:tcPr>
            <w:tcW w:w="5273" w:type="dxa"/>
            <w:gridSpan w:val="7"/>
            <w:tcBorders>
              <w:top w:val="nil"/>
              <w:left w:val="nil"/>
              <w:bottom w:val="nil"/>
              <w:right w:val="nil"/>
            </w:tcBorders>
            <w:shd w:val="clear" w:color="auto" w:fill="auto"/>
            <w:noWrap/>
            <w:vAlign w:val="bottom"/>
          </w:tcPr>
          <w:p w:rsidR="00095BFE" w:rsidRPr="00262B48" w:rsidRDefault="00095BFE" w:rsidP="007B145E">
            <w:pPr>
              <w:spacing w:after="60" w:line="240" w:lineRule="auto"/>
              <w:jc w:val="right"/>
              <w:rPr>
                <w:rFonts w:cs="Arial"/>
                <w:i/>
                <w:iCs/>
                <w:color w:val="000000"/>
                <w:lang w:val="sk-SK"/>
              </w:rPr>
            </w:pPr>
            <w:r w:rsidRPr="00262B48">
              <w:rPr>
                <w:rFonts w:cs="Arial"/>
                <w:i/>
                <w:iCs/>
                <w:color w:val="000000"/>
                <w:lang w:val="sk-SK"/>
              </w:rPr>
              <w:t>Zdroj: MF SR</w:t>
            </w:r>
          </w:p>
        </w:tc>
      </w:tr>
    </w:tbl>
    <w:p w:rsidR="004B51F3" w:rsidRPr="00262B48" w:rsidRDefault="004B51F3" w:rsidP="007B145E">
      <w:pPr>
        <w:pStyle w:val="Default"/>
        <w:jc w:val="both"/>
        <w:rPr>
          <w:rFonts w:asciiTheme="minorHAnsi" w:hAnsiTheme="minorHAnsi"/>
          <w:color w:val="auto"/>
          <w:sz w:val="22"/>
          <w:szCs w:val="22"/>
          <w:lang w:val="sk-SK"/>
        </w:rPr>
      </w:pPr>
      <w:r w:rsidRPr="00262B48">
        <w:rPr>
          <w:rFonts w:asciiTheme="minorHAnsi" w:hAnsiTheme="minorHAnsi"/>
          <w:color w:val="auto"/>
          <w:sz w:val="22"/>
          <w:szCs w:val="22"/>
          <w:lang w:val="sk-SK"/>
        </w:rPr>
        <w:t xml:space="preserve">Postupné oživenie domáceho dopytu sa bude pozitívne prejavovať aj na trhu práce. Za celý rok 2014 sa očakáva rast zamestnanosti na úrovni 0,3%, ktorý by mal v ďalších rokoch postupne akcelerovať smerom k 0,9% a približovať tak zamestnanosť k predkrízovým úrovniam. Počet pracujúcich sa zvýši najmä v službách, po dlhom období sa očakáva aj mierny rast zamestnanosti v stavebníctve. Oživenie trhu práce sa premietne aj do poklesu miery nezamestnanosti, ktorá by sa podľa metodiky VZPS mala v roku 2014 znížiť na priemerných 14% a do roku 2017 na 11,3%. </w:t>
      </w:r>
    </w:p>
    <w:p w:rsidR="004B51F3" w:rsidRPr="00262B48" w:rsidRDefault="004B51F3" w:rsidP="007B145E">
      <w:pPr>
        <w:pStyle w:val="Default"/>
        <w:jc w:val="both"/>
        <w:rPr>
          <w:rFonts w:asciiTheme="minorHAnsi" w:hAnsiTheme="minorHAnsi"/>
          <w:sz w:val="22"/>
          <w:szCs w:val="22"/>
          <w:lang w:val="sk-SK"/>
        </w:rPr>
      </w:pPr>
    </w:p>
    <w:p w:rsidR="004B51F3" w:rsidRPr="00262B48" w:rsidRDefault="004B51F3" w:rsidP="007B145E">
      <w:pPr>
        <w:pStyle w:val="Default"/>
        <w:jc w:val="both"/>
        <w:rPr>
          <w:rFonts w:asciiTheme="minorHAnsi" w:hAnsiTheme="minorHAnsi"/>
          <w:sz w:val="22"/>
          <w:szCs w:val="22"/>
          <w:lang w:val="sk-SK"/>
        </w:rPr>
      </w:pPr>
      <w:r w:rsidRPr="00262B48">
        <w:rPr>
          <w:rFonts w:asciiTheme="minorHAnsi" w:hAnsiTheme="minorHAnsi"/>
          <w:sz w:val="22"/>
          <w:szCs w:val="22"/>
          <w:lang w:val="sk-SK"/>
        </w:rPr>
        <w:t>Ďalej bolo potrebné simulovať vlastný scenár vychádzajúci z možného vývoja.</w:t>
      </w:r>
      <w:r w:rsidR="00095BFE" w:rsidRPr="00262B48">
        <w:rPr>
          <w:rFonts w:asciiTheme="minorHAnsi" w:hAnsiTheme="minorHAnsi"/>
          <w:sz w:val="22"/>
          <w:szCs w:val="22"/>
          <w:lang w:val="sk-SK"/>
        </w:rPr>
        <w:t xml:space="preserve"> </w:t>
      </w:r>
      <w:r w:rsidRPr="00262B48">
        <w:rPr>
          <w:rFonts w:asciiTheme="minorHAnsi" w:hAnsiTheme="minorHAnsi"/>
          <w:sz w:val="22"/>
          <w:szCs w:val="22"/>
          <w:lang w:val="sk-SK"/>
        </w:rPr>
        <w:t xml:space="preserve">Pre účely štúdie rozlišujme nasledujúce stupne </w:t>
      </w:r>
      <w:r w:rsidR="00AF4B53" w:rsidRPr="00262B48">
        <w:rPr>
          <w:rFonts w:asciiTheme="minorHAnsi" w:hAnsiTheme="minorHAnsi"/>
          <w:sz w:val="22"/>
          <w:szCs w:val="22"/>
          <w:lang w:val="sk-SK"/>
        </w:rPr>
        <w:t>vývoj</w:t>
      </w:r>
      <w:r w:rsidR="00AF4B53">
        <w:rPr>
          <w:rFonts w:asciiTheme="minorHAnsi" w:hAnsiTheme="minorHAnsi"/>
          <w:sz w:val="22"/>
          <w:szCs w:val="22"/>
          <w:lang w:val="sk-SK"/>
        </w:rPr>
        <w:t>a</w:t>
      </w:r>
      <w:r w:rsidR="00AF4B53" w:rsidRPr="00262B48">
        <w:rPr>
          <w:rFonts w:asciiTheme="minorHAnsi" w:hAnsiTheme="minorHAnsi"/>
          <w:sz w:val="22"/>
          <w:szCs w:val="22"/>
          <w:lang w:val="sk-SK"/>
        </w:rPr>
        <w:t xml:space="preserve"> </w:t>
      </w:r>
      <w:r w:rsidRPr="00262B48">
        <w:rPr>
          <w:rFonts w:asciiTheme="minorHAnsi" w:hAnsiTheme="minorHAnsi"/>
          <w:sz w:val="22"/>
          <w:szCs w:val="22"/>
          <w:lang w:val="sk-SK"/>
        </w:rPr>
        <w:t>HDP:</w:t>
      </w:r>
    </w:p>
    <w:p w:rsidR="004B51F3" w:rsidRPr="00262B48" w:rsidRDefault="004B51F3" w:rsidP="007B145E">
      <w:pPr>
        <w:pStyle w:val="Default"/>
        <w:rPr>
          <w:rFonts w:asciiTheme="minorHAnsi" w:hAnsiTheme="minorHAnsi"/>
          <w:color w:val="auto"/>
          <w:sz w:val="22"/>
          <w:szCs w:val="22"/>
          <w:lang w:val="sk-SK"/>
        </w:rPr>
      </w:pPr>
    </w:p>
    <w:p w:rsidR="004B51F3" w:rsidRPr="00262B48" w:rsidRDefault="004B51F3" w:rsidP="00325429">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-0,5 ≤ HDP ≤ 0,5</w:t>
      </w:r>
      <w:r w:rsidR="00FD4AA7" w:rsidRPr="00262B48">
        <w:rPr>
          <w:rFonts w:asciiTheme="minorHAnsi" w:hAnsiTheme="minorHAnsi"/>
          <w:color w:val="auto"/>
          <w:sz w:val="22"/>
          <w:szCs w:val="22"/>
          <w:lang w:val="sk-SK"/>
        </w:rPr>
        <w:t xml:space="preserve"> </w:t>
      </w:r>
      <w:r w:rsidRPr="00262B48">
        <w:rPr>
          <w:rFonts w:asciiTheme="minorHAnsi" w:hAnsiTheme="minorHAnsi"/>
          <w:color w:val="auto"/>
          <w:sz w:val="22"/>
          <w:szCs w:val="22"/>
          <w:lang w:val="sk-SK"/>
        </w:rPr>
        <w:t>nulový vývoj</w:t>
      </w:r>
      <w:r w:rsidRPr="00262B48">
        <w:rPr>
          <w:rFonts w:asciiTheme="minorHAnsi" w:hAnsiTheme="minorHAnsi"/>
          <w:color w:val="auto"/>
          <w:sz w:val="22"/>
          <w:szCs w:val="22"/>
          <w:lang w:val="sk-SK"/>
        </w:rPr>
        <w:tab/>
      </w:r>
    </w:p>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 xml:space="preserve"> 0,5 &lt; HDP ≤ 2,0</w:t>
      </w:r>
      <w:r w:rsidR="00FD4AA7" w:rsidRPr="00262B48">
        <w:rPr>
          <w:rFonts w:asciiTheme="minorHAnsi" w:hAnsiTheme="minorHAnsi"/>
          <w:color w:val="auto"/>
          <w:sz w:val="22"/>
          <w:szCs w:val="22"/>
          <w:lang w:val="sk-SK"/>
        </w:rPr>
        <w:t xml:space="preserve"> </w:t>
      </w:r>
      <w:r w:rsidRPr="00262B48">
        <w:rPr>
          <w:rFonts w:asciiTheme="minorHAnsi" w:hAnsiTheme="minorHAnsi"/>
          <w:color w:val="auto"/>
          <w:sz w:val="22"/>
          <w:szCs w:val="22"/>
          <w:lang w:val="sk-SK"/>
        </w:rPr>
        <w:t>mierny rast</w:t>
      </w:r>
      <w:r w:rsidRPr="00262B48">
        <w:rPr>
          <w:rFonts w:asciiTheme="minorHAnsi" w:hAnsiTheme="minorHAnsi"/>
          <w:color w:val="auto"/>
          <w:sz w:val="22"/>
          <w:szCs w:val="22"/>
          <w:lang w:val="sk-SK"/>
        </w:rPr>
        <w:tab/>
        <w:t>+</w:t>
      </w:r>
      <w:r w:rsidRPr="00262B48">
        <w:rPr>
          <w:rFonts w:asciiTheme="minorHAnsi" w:hAnsiTheme="minorHAnsi"/>
          <w:color w:val="auto"/>
          <w:sz w:val="22"/>
          <w:szCs w:val="22"/>
          <w:lang w:val="sk-SK"/>
        </w:rPr>
        <w:tab/>
        <w:t>2,0 ≤ HDP ≤ -0,5</w:t>
      </w:r>
      <w:r w:rsidRPr="00262B48">
        <w:rPr>
          <w:rFonts w:asciiTheme="minorHAnsi" w:hAnsiTheme="minorHAnsi"/>
          <w:color w:val="auto"/>
          <w:sz w:val="22"/>
          <w:szCs w:val="22"/>
          <w:lang w:val="sk-SK"/>
        </w:rPr>
        <w:tab/>
        <w:t>mierny pokles</w:t>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t>-</w:t>
      </w:r>
    </w:p>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 xml:space="preserve"> 2,0 &lt; HDP ≤ 3,5</w:t>
      </w:r>
      <w:r w:rsidRPr="00262B48">
        <w:rPr>
          <w:rFonts w:asciiTheme="minorHAnsi" w:hAnsiTheme="minorHAnsi"/>
          <w:color w:val="auto"/>
          <w:sz w:val="22"/>
          <w:szCs w:val="22"/>
          <w:lang w:val="sk-SK"/>
        </w:rPr>
        <w:tab/>
      </w:r>
      <w:r w:rsidR="00FD4AA7" w:rsidRPr="00262B48">
        <w:rPr>
          <w:rFonts w:asciiTheme="minorHAnsi" w:hAnsiTheme="minorHAnsi"/>
          <w:color w:val="auto"/>
          <w:sz w:val="22"/>
          <w:szCs w:val="22"/>
          <w:lang w:val="sk-SK"/>
        </w:rPr>
        <w:t xml:space="preserve"> </w:t>
      </w:r>
      <w:r w:rsidRPr="00262B48">
        <w:rPr>
          <w:rFonts w:asciiTheme="minorHAnsi" w:hAnsiTheme="minorHAnsi"/>
          <w:color w:val="auto"/>
          <w:sz w:val="22"/>
          <w:szCs w:val="22"/>
          <w:lang w:val="sk-SK"/>
        </w:rPr>
        <w:t>rast</w:t>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t>++</w:t>
      </w:r>
      <w:r w:rsidRPr="00262B48">
        <w:rPr>
          <w:rFonts w:asciiTheme="minorHAnsi" w:hAnsiTheme="minorHAnsi"/>
          <w:color w:val="auto"/>
          <w:sz w:val="22"/>
          <w:szCs w:val="22"/>
          <w:lang w:val="sk-SK"/>
        </w:rPr>
        <w:tab/>
        <w:t>-3,5 &lt; HDP ≤ -2,0</w:t>
      </w:r>
      <w:r w:rsidRPr="00262B48">
        <w:rPr>
          <w:rFonts w:asciiTheme="minorHAnsi" w:hAnsiTheme="minorHAnsi"/>
          <w:color w:val="auto"/>
          <w:sz w:val="22"/>
          <w:szCs w:val="22"/>
          <w:lang w:val="sk-SK"/>
        </w:rPr>
        <w:tab/>
        <w:t>pokles</w:t>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t>--</w:t>
      </w:r>
    </w:p>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lastRenderedPageBreak/>
        <w:t xml:space="preserve"> 3,5 &lt; HDP ≤ 5,0</w:t>
      </w:r>
      <w:r w:rsidRPr="00262B48">
        <w:rPr>
          <w:rFonts w:asciiTheme="minorHAnsi" w:hAnsiTheme="minorHAnsi"/>
          <w:color w:val="auto"/>
          <w:sz w:val="22"/>
          <w:szCs w:val="22"/>
          <w:lang w:val="sk-SK"/>
        </w:rPr>
        <w:tab/>
      </w:r>
      <w:r w:rsidR="00FD4AA7" w:rsidRPr="00262B48">
        <w:rPr>
          <w:rFonts w:asciiTheme="minorHAnsi" w:hAnsiTheme="minorHAnsi"/>
          <w:color w:val="auto"/>
          <w:sz w:val="22"/>
          <w:szCs w:val="22"/>
          <w:lang w:val="sk-SK"/>
        </w:rPr>
        <w:t xml:space="preserve"> </w:t>
      </w:r>
      <w:r w:rsidRPr="00262B48">
        <w:rPr>
          <w:rFonts w:asciiTheme="minorHAnsi" w:hAnsiTheme="minorHAnsi"/>
          <w:color w:val="auto"/>
          <w:sz w:val="22"/>
          <w:szCs w:val="22"/>
          <w:lang w:val="sk-SK"/>
        </w:rPr>
        <w:t>vysoký rast</w:t>
      </w:r>
      <w:r w:rsidRPr="00262B48">
        <w:rPr>
          <w:rFonts w:asciiTheme="minorHAnsi" w:hAnsiTheme="minorHAnsi"/>
          <w:color w:val="auto"/>
          <w:sz w:val="22"/>
          <w:szCs w:val="22"/>
          <w:lang w:val="sk-SK"/>
        </w:rPr>
        <w:tab/>
        <w:t>+++</w:t>
      </w:r>
      <w:r w:rsidRPr="00262B48">
        <w:rPr>
          <w:rFonts w:asciiTheme="minorHAnsi" w:hAnsiTheme="minorHAnsi"/>
          <w:color w:val="auto"/>
          <w:sz w:val="22"/>
          <w:szCs w:val="22"/>
          <w:lang w:val="sk-SK"/>
        </w:rPr>
        <w:tab/>
        <w:t>-5,0 &lt; HDP ≤ -3,5</w:t>
      </w:r>
      <w:r w:rsidRPr="00262B48">
        <w:rPr>
          <w:rFonts w:asciiTheme="minorHAnsi" w:hAnsiTheme="minorHAnsi"/>
          <w:color w:val="auto"/>
          <w:sz w:val="22"/>
          <w:szCs w:val="22"/>
          <w:lang w:val="sk-SK"/>
        </w:rPr>
        <w:tab/>
        <w:t>vysoký pokles</w:t>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t>---</w:t>
      </w:r>
    </w:p>
    <w:p w:rsidR="004B51F3" w:rsidRPr="00262B48" w:rsidRDefault="007B145E"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 xml:space="preserve"> 5,0 &lt; HDP  extrémny rast</w:t>
      </w:r>
      <w:r w:rsidRPr="00262B48">
        <w:rPr>
          <w:rFonts w:asciiTheme="minorHAnsi" w:hAnsiTheme="minorHAnsi"/>
          <w:color w:val="auto"/>
          <w:sz w:val="22"/>
          <w:szCs w:val="22"/>
          <w:lang w:val="sk-SK"/>
        </w:rPr>
        <w:tab/>
      </w:r>
      <w:r w:rsidRPr="00262B48">
        <w:rPr>
          <w:rFonts w:asciiTheme="minorHAnsi" w:hAnsiTheme="minorHAnsi"/>
          <w:color w:val="auto"/>
          <w:sz w:val="22"/>
          <w:szCs w:val="22"/>
          <w:lang w:val="sk-SK"/>
        </w:rPr>
        <w:tab/>
        <w:t xml:space="preserve">           </w:t>
      </w:r>
      <w:r w:rsidR="004B51F3" w:rsidRPr="00262B48">
        <w:rPr>
          <w:rFonts w:asciiTheme="minorHAnsi" w:hAnsiTheme="minorHAnsi"/>
          <w:color w:val="auto"/>
          <w:sz w:val="22"/>
          <w:szCs w:val="22"/>
          <w:lang w:val="sk-SK"/>
        </w:rPr>
        <w:t>HDP &lt; -5,0</w:t>
      </w:r>
      <w:r w:rsidR="004B51F3" w:rsidRPr="00262B48">
        <w:rPr>
          <w:rFonts w:asciiTheme="minorHAnsi" w:hAnsiTheme="minorHAnsi"/>
          <w:color w:val="auto"/>
          <w:sz w:val="22"/>
          <w:szCs w:val="22"/>
          <w:lang w:val="sk-SK"/>
        </w:rPr>
        <w:tab/>
        <w:t>extrémny pokles</w:t>
      </w:r>
    </w:p>
    <w:p w:rsidR="004B51F3" w:rsidRPr="00262B48" w:rsidRDefault="004B51F3" w:rsidP="007B145E">
      <w:pPr>
        <w:pStyle w:val="Default"/>
        <w:rPr>
          <w:rFonts w:asciiTheme="minorHAnsi" w:hAnsiTheme="minorHAnsi"/>
          <w:color w:val="auto"/>
          <w:sz w:val="22"/>
          <w:szCs w:val="22"/>
          <w:lang w:val="sk-SK"/>
        </w:rPr>
      </w:pPr>
    </w:p>
    <w:p w:rsidR="004B51F3" w:rsidRPr="00262B48" w:rsidRDefault="00AF4B53" w:rsidP="007B145E">
      <w:pPr>
        <w:pStyle w:val="Default"/>
        <w:jc w:val="both"/>
        <w:rPr>
          <w:rFonts w:asciiTheme="minorHAnsi" w:hAnsiTheme="minorHAnsi"/>
          <w:sz w:val="22"/>
          <w:szCs w:val="22"/>
          <w:lang w:val="sk-SK"/>
        </w:rPr>
      </w:pPr>
      <w:r w:rsidRPr="00262B48">
        <w:rPr>
          <w:rFonts w:asciiTheme="minorHAnsi" w:hAnsiTheme="minorHAnsi"/>
          <w:color w:val="auto"/>
          <w:sz w:val="22"/>
          <w:szCs w:val="22"/>
          <w:lang w:val="sk-SK"/>
        </w:rPr>
        <w:t>Posledn</w:t>
      </w:r>
      <w:r>
        <w:rPr>
          <w:rFonts w:asciiTheme="minorHAnsi" w:hAnsiTheme="minorHAnsi"/>
          <w:color w:val="auto"/>
          <w:sz w:val="22"/>
          <w:szCs w:val="22"/>
          <w:lang w:val="sk-SK"/>
        </w:rPr>
        <w:t>é</w:t>
      </w:r>
      <w:r w:rsidRPr="00262B48">
        <w:rPr>
          <w:rFonts w:asciiTheme="minorHAnsi" w:hAnsiTheme="minorHAnsi"/>
          <w:color w:val="auto"/>
          <w:sz w:val="22"/>
          <w:szCs w:val="22"/>
          <w:lang w:val="sk-SK"/>
        </w:rPr>
        <w:t xml:space="preserve"> </w:t>
      </w:r>
      <w:r w:rsidR="004B51F3" w:rsidRPr="00262B48">
        <w:rPr>
          <w:rFonts w:asciiTheme="minorHAnsi" w:hAnsiTheme="minorHAnsi"/>
          <w:color w:val="auto"/>
          <w:sz w:val="22"/>
          <w:szCs w:val="22"/>
          <w:lang w:val="sk-SK"/>
        </w:rPr>
        <w:t>dve hodnoty (</w:t>
      </w:r>
      <w:r w:rsidRPr="00262B48">
        <w:rPr>
          <w:rFonts w:asciiTheme="minorHAnsi" w:hAnsiTheme="minorHAnsi"/>
          <w:color w:val="auto"/>
          <w:sz w:val="22"/>
          <w:szCs w:val="22"/>
          <w:lang w:val="sk-SK"/>
        </w:rPr>
        <w:t>kladn</w:t>
      </w:r>
      <w:r>
        <w:rPr>
          <w:rFonts w:asciiTheme="minorHAnsi" w:hAnsiTheme="minorHAnsi"/>
          <w:color w:val="auto"/>
          <w:sz w:val="22"/>
          <w:szCs w:val="22"/>
          <w:lang w:val="sk-SK"/>
        </w:rPr>
        <w:t>ú</w:t>
      </w:r>
      <w:r w:rsidRPr="00262B48">
        <w:rPr>
          <w:rFonts w:asciiTheme="minorHAnsi" w:hAnsiTheme="minorHAnsi"/>
          <w:color w:val="auto"/>
          <w:sz w:val="22"/>
          <w:szCs w:val="22"/>
          <w:lang w:val="sk-SK"/>
        </w:rPr>
        <w:t xml:space="preserve"> </w:t>
      </w:r>
      <w:r w:rsidR="004B51F3" w:rsidRPr="00262B48">
        <w:rPr>
          <w:rFonts w:asciiTheme="minorHAnsi" w:hAnsiTheme="minorHAnsi"/>
          <w:color w:val="auto"/>
          <w:sz w:val="22"/>
          <w:szCs w:val="22"/>
          <w:lang w:val="sk-SK"/>
        </w:rPr>
        <w:t xml:space="preserve">a </w:t>
      </w:r>
      <w:r w:rsidR="00325429" w:rsidRPr="00262B48">
        <w:rPr>
          <w:rFonts w:asciiTheme="minorHAnsi" w:hAnsiTheme="minorHAnsi"/>
          <w:color w:val="auto"/>
          <w:sz w:val="22"/>
          <w:szCs w:val="22"/>
          <w:lang w:val="sk-SK"/>
        </w:rPr>
        <w:t>záporn</w:t>
      </w:r>
      <w:r w:rsidR="00325429">
        <w:rPr>
          <w:rFonts w:asciiTheme="minorHAnsi" w:hAnsiTheme="minorHAnsi"/>
          <w:color w:val="auto"/>
          <w:sz w:val="22"/>
          <w:szCs w:val="22"/>
          <w:lang w:val="sk-SK"/>
        </w:rPr>
        <w:t>ú</w:t>
      </w:r>
      <w:r w:rsidR="004B51F3" w:rsidRPr="00262B48">
        <w:rPr>
          <w:rFonts w:asciiTheme="minorHAnsi" w:hAnsiTheme="minorHAnsi"/>
          <w:color w:val="auto"/>
          <w:sz w:val="22"/>
          <w:szCs w:val="22"/>
          <w:lang w:val="sk-SK"/>
        </w:rPr>
        <w:t xml:space="preserve">) v prognóze neuvažujeme, pripadali by do úvahy iba pri extrémnom politickom vývoji, ktorý nie je možné </w:t>
      </w:r>
      <w:proofErr w:type="spellStart"/>
      <w:r w:rsidR="004B51F3" w:rsidRPr="00262B48">
        <w:rPr>
          <w:rFonts w:asciiTheme="minorHAnsi" w:hAnsiTheme="minorHAnsi"/>
          <w:color w:val="auto"/>
          <w:sz w:val="22"/>
          <w:szCs w:val="22"/>
          <w:lang w:val="sk-SK"/>
        </w:rPr>
        <w:t>predikovať</w:t>
      </w:r>
      <w:proofErr w:type="spellEnd"/>
      <w:r w:rsidR="004B51F3" w:rsidRPr="00262B48">
        <w:rPr>
          <w:rFonts w:asciiTheme="minorHAnsi" w:hAnsiTheme="minorHAnsi"/>
          <w:color w:val="auto"/>
          <w:sz w:val="22"/>
          <w:szCs w:val="22"/>
          <w:lang w:val="sk-SK"/>
        </w:rPr>
        <w:t>.</w:t>
      </w:r>
      <w:r w:rsidR="00095BFE" w:rsidRPr="00262B48">
        <w:rPr>
          <w:rFonts w:asciiTheme="minorHAnsi" w:hAnsiTheme="minorHAnsi"/>
          <w:color w:val="auto"/>
          <w:sz w:val="22"/>
          <w:szCs w:val="22"/>
          <w:lang w:val="sk-SK"/>
        </w:rPr>
        <w:t xml:space="preserve"> </w:t>
      </w:r>
      <w:r w:rsidR="004B51F3" w:rsidRPr="00262B48">
        <w:rPr>
          <w:rFonts w:asciiTheme="minorHAnsi" w:hAnsiTheme="minorHAnsi"/>
          <w:color w:val="auto"/>
          <w:sz w:val="22"/>
          <w:szCs w:val="22"/>
          <w:lang w:val="sk-SK"/>
        </w:rPr>
        <w:t>Stredný</w:t>
      </w:r>
      <w:r w:rsidR="004B51F3" w:rsidRPr="00262B48">
        <w:rPr>
          <w:rFonts w:asciiTheme="minorHAnsi" w:hAnsiTheme="minorHAnsi"/>
          <w:sz w:val="22"/>
          <w:szCs w:val="22"/>
          <w:lang w:val="sk-SK"/>
        </w:rPr>
        <w:t xml:space="preserve"> scenár uvažujeme nasledovne:</w:t>
      </w:r>
    </w:p>
    <w:p w:rsidR="00D47AB8" w:rsidRPr="00262B48" w:rsidRDefault="00D47AB8" w:rsidP="007B145E">
      <w:pPr>
        <w:pStyle w:val="Default"/>
        <w:rPr>
          <w:rFonts w:asciiTheme="minorHAnsi" w:hAnsiTheme="minorHAnsi"/>
          <w:sz w:val="22"/>
          <w:szCs w:val="22"/>
          <w:lang w:val="sk-SK"/>
        </w:rPr>
      </w:pPr>
    </w:p>
    <w:p w:rsidR="00D47AB8" w:rsidRPr="00262B48" w:rsidRDefault="00D47AB8" w:rsidP="007B145E">
      <w:pPr>
        <w:pStyle w:val="Default"/>
        <w:spacing w:after="120"/>
        <w:rPr>
          <w:rFonts w:asciiTheme="minorHAnsi" w:hAnsiTheme="minorHAnsi"/>
          <w:i/>
          <w:sz w:val="20"/>
          <w:szCs w:val="22"/>
          <w:lang w:val="sk-SK"/>
        </w:rPr>
      </w:pPr>
      <w:r w:rsidRPr="00262B48">
        <w:rPr>
          <w:rFonts w:asciiTheme="minorHAnsi" w:hAnsiTheme="minorHAnsi"/>
          <w:i/>
          <w:sz w:val="20"/>
          <w:szCs w:val="22"/>
          <w:lang w:val="sk-SK"/>
        </w:rPr>
        <w:t>Tabuľka</w:t>
      </w:r>
      <w:r w:rsidR="00BC5A84" w:rsidRPr="00262B48">
        <w:rPr>
          <w:rFonts w:asciiTheme="minorHAnsi" w:hAnsiTheme="minorHAnsi"/>
          <w:i/>
          <w:sz w:val="20"/>
          <w:szCs w:val="22"/>
          <w:lang w:val="sk-SK"/>
        </w:rPr>
        <w:t xml:space="preserve"> </w:t>
      </w:r>
      <w:r w:rsidR="00325429">
        <w:rPr>
          <w:rFonts w:asciiTheme="minorHAnsi" w:hAnsiTheme="minorHAnsi"/>
          <w:i/>
          <w:sz w:val="20"/>
          <w:szCs w:val="22"/>
          <w:lang w:val="sk-SK"/>
        </w:rPr>
        <w:t>15:</w:t>
      </w:r>
      <w:r w:rsidRPr="00262B48">
        <w:rPr>
          <w:rFonts w:asciiTheme="minorHAnsi" w:hAnsiTheme="minorHAnsi"/>
          <w:i/>
          <w:sz w:val="20"/>
          <w:szCs w:val="22"/>
          <w:lang w:val="sk-SK"/>
        </w:rPr>
        <w:t xml:space="preserve"> Stredný scenár možného vývoja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1339"/>
        <w:gridCol w:w="1339"/>
        <w:gridCol w:w="1340"/>
        <w:gridCol w:w="1340"/>
        <w:gridCol w:w="1152"/>
        <w:gridCol w:w="1049"/>
      </w:tblGrid>
      <w:tr w:rsidR="00095BFE" w:rsidRPr="00262B48" w:rsidTr="00095BFE">
        <w:tc>
          <w:tcPr>
            <w:tcW w:w="1403" w:type="dxa"/>
            <w:shd w:val="clear" w:color="auto" w:fill="auto"/>
          </w:tcPr>
          <w:p w:rsidR="004B51F3" w:rsidRPr="00262B48" w:rsidRDefault="00325429" w:rsidP="007B145E">
            <w:pPr>
              <w:pStyle w:val="Default"/>
              <w:rPr>
                <w:rFonts w:asciiTheme="minorHAnsi" w:hAnsiTheme="minorHAnsi"/>
                <w:b/>
                <w:color w:val="auto"/>
                <w:sz w:val="22"/>
                <w:szCs w:val="22"/>
                <w:lang w:val="sk-SK"/>
              </w:rPr>
            </w:pPr>
            <w:r>
              <w:rPr>
                <w:rFonts w:asciiTheme="minorHAnsi" w:hAnsiTheme="minorHAnsi"/>
                <w:b/>
                <w:color w:val="auto"/>
                <w:sz w:val="22"/>
                <w:szCs w:val="22"/>
                <w:lang w:val="sk-SK"/>
              </w:rPr>
              <w:t>Hraničný</w:t>
            </w:r>
            <w:r w:rsidR="004B51F3" w:rsidRPr="00262B48">
              <w:rPr>
                <w:rFonts w:asciiTheme="minorHAnsi" w:hAnsiTheme="minorHAnsi"/>
                <w:b/>
                <w:color w:val="auto"/>
                <w:sz w:val="22"/>
                <w:szCs w:val="22"/>
                <w:lang w:val="sk-SK"/>
              </w:rPr>
              <w:t xml:space="preserve"> rok</w:t>
            </w:r>
          </w:p>
        </w:tc>
        <w:tc>
          <w:tcPr>
            <w:tcW w:w="1359"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2020</w:t>
            </w:r>
          </w:p>
        </w:tc>
        <w:tc>
          <w:tcPr>
            <w:tcW w:w="1360"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2025</w:t>
            </w:r>
          </w:p>
        </w:tc>
        <w:tc>
          <w:tcPr>
            <w:tcW w:w="1361"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2030</w:t>
            </w:r>
          </w:p>
        </w:tc>
        <w:tc>
          <w:tcPr>
            <w:tcW w:w="1361"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2035</w:t>
            </w:r>
          </w:p>
        </w:tc>
        <w:tc>
          <w:tcPr>
            <w:tcW w:w="1167"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2040</w:t>
            </w:r>
          </w:p>
        </w:tc>
        <w:tc>
          <w:tcPr>
            <w:tcW w:w="1061"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2045</w:t>
            </w:r>
          </w:p>
        </w:tc>
      </w:tr>
      <w:tr w:rsidR="00095BFE" w:rsidRPr="00262B48" w:rsidTr="00095BFE">
        <w:tc>
          <w:tcPr>
            <w:tcW w:w="1403" w:type="dxa"/>
            <w:shd w:val="clear" w:color="auto" w:fill="auto"/>
          </w:tcPr>
          <w:p w:rsidR="004B51F3" w:rsidRPr="00262B48" w:rsidRDefault="004B51F3" w:rsidP="007B145E">
            <w:pPr>
              <w:pStyle w:val="Default"/>
              <w:rPr>
                <w:rFonts w:asciiTheme="minorHAnsi" w:hAnsiTheme="minorHAnsi"/>
                <w:b/>
                <w:color w:val="auto"/>
                <w:sz w:val="22"/>
                <w:szCs w:val="22"/>
                <w:lang w:val="sk-SK"/>
              </w:rPr>
            </w:pPr>
            <w:r w:rsidRPr="00262B48">
              <w:rPr>
                <w:rFonts w:asciiTheme="minorHAnsi" w:hAnsiTheme="minorHAnsi"/>
                <w:b/>
                <w:color w:val="auto"/>
                <w:sz w:val="22"/>
                <w:szCs w:val="22"/>
                <w:lang w:val="sk-SK"/>
              </w:rPr>
              <w:t>Vývoj</w:t>
            </w:r>
          </w:p>
        </w:tc>
        <w:tc>
          <w:tcPr>
            <w:tcW w:w="1359"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c>
          <w:tcPr>
            <w:tcW w:w="1360"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c>
          <w:tcPr>
            <w:tcW w:w="1361"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c>
          <w:tcPr>
            <w:tcW w:w="1361"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c>
          <w:tcPr>
            <w:tcW w:w="1167"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c>
          <w:tcPr>
            <w:tcW w:w="1061" w:type="dxa"/>
            <w:shd w:val="clear" w:color="auto" w:fill="auto"/>
          </w:tcPr>
          <w:p w:rsidR="004B51F3" w:rsidRPr="00262B48" w:rsidRDefault="004B51F3" w:rsidP="007B145E">
            <w:pPr>
              <w:pStyle w:val="Default"/>
              <w:rPr>
                <w:rFonts w:asciiTheme="minorHAnsi" w:hAnsiTheme="minorHAnsi"/>
                <w:color w:val="auto"/>
                <w:sz w:val="22"/>
                <w:szCs w:val="22"/>
                <w:lang w:val="sk-SK"/>
              </w:rPr>
            </w:pPr>
            <w:r w:rsidRPr="00262B48">
              <w:rPr>
                <w:rFonts w:asciiTheme="minorHAnsi" w:hAnsiTheme="minorHAnsi"/>
                <w:color w:val="auto"/>
                <w:sz w:val="22"/>
                <w:szCs w:val="22"/>
                <w:lang w:val="sk-SK"/>
              </w:rPr>
              <w:t>+</w:t>
            </w:r>
          </w:p>
        </w:tc>
      </w:tr>
    </w:tbl>
    <w:p w:rsidR="004B51F3" w:rsidRPr="00262B48" w:rsidRDefault="004B51F3" w:rsidP="007B145E">
      <w:pPr>
        <w:pStyle w:val="Default"/>
        <w:rPr>
          <w:rFonts w:asciiTheme="minorHAnsi" w:hAnsiTheme="minorHAnsi"/>
          <w:color w:val="auto"/>
          <w:sz w:val="22"/>
          <w:szCs w:val="22"/>
          <w:lang w:val="sk-SK"/>
        </w:rPr>
      </w:pPr>
    </w:p>
    <w:p w:rsidR="004B51F3" w:rsidRPr="00262B48" w:rsidRDefault="004B51F3" w:rsidP="007B145E">
      <w:pPr>
        <w:spacing w:line="240" w:lineRule="auto"/>
        <w:jc w:val="both"/>
        <w:rPr>
          <w:lang w:val="sk-SK"/>
        </w:rPr>
      </w:pPr>
      <w:r w:rsidRPr="00262B48">
        <w:rPr>
          <w:lang w:val="sk-SK"/>
        </w:rPr>
        <w:t>Záver: Pre potreby štúdie realizovateľnosti je potrebné stanoviť prepravné výkony, resp. z nich vznikajúce prevádzkové tržby a</w:t>
      </w:r>
      <w:r w:rsidR="00325429">
        <w:rPr>
          <w:lang w:val="sk-SK"/>
        </w:rPr>
        <w:t> </w:t>
      </w:r>
      <w:r w:rsidRPr="00262B48">
        <w:rPr>
          <w:lang w:val="sk-SK"/>
        </w:rPr>
        <w:t>náklady</w:t>
      </w:r>
      <w:r w:rsidR="00325429">
        <w:rPr>
          <w:lang w:val="sk-SK"/>
        </w:rPr>
        <w:t xml:space="preserve"> </w:t>
      </w:r>
      <w:r w:rsidRPr="00262B48">
        <w:rPr>
          <w:lang w:val="sk-SK"/>
        </w:rPr>
        <w:t>na dobu výpočtového obdobia tridsať rokov.</w:t>
      </w:r>
    </w:p>
    <w:p w:rsidR="004B51F3" w:rsidRPr="00262B48" w:rsidRDefault="004B51F3" w:rsidP="007B145E">
      <w:pPr>
        <w:spacing w:line="240" w:lineRule="auto"/>
        <w:jc w:val="both"/>
        <w:rPr>
          <w:lang w:val="sk-SK"/>
        </w:rPr>
      </w:pPr>
      <w:r w:rsidRPr="00262B48">
        <w:rPr>
          <w:lang w:val="sk-SK"/>
        </w:rPr>
        <w:t>Navrhnutý scenár vychádza z postupného odznievania hospodárskej krízy s relatívne vysokým rastom do roku 2025 a následnou stabilizáciou, kedy vzhľadom k vyššiemu základu sa bude rast HDP stabilizovať, tým pádom relatívne znižovať, čo ale znamená predpoklad stabilnej politicko-ekonomickej globálnej situácie.</w:t>
      </w:r>
    </w:p>
    <w:p w:rsidR="004B51F3" w:rsidRPr="00262B48" w:rsidRDefault="004B51F3" w:rsidP="007B145E">
      <w:pPr>
        <w:spacing w:line="240" w:lineRule="auto"/>
        <w:jc w:val="both"/>
        <w:rPr>
          <w:lang w:val="sk-SK"/>
        </w:rPr>
      </w:pPr>
      <w:r w:rsidRPr="00262B48">
        <w:rPr>
          <w:lang w:val="sk-SK"/>
        </w:rPr>
        <w:t>Toto riešenie bolo použité z toho dôvodu, že konkrétne údaje prognózy od verejného sektoru je možné predpokladať a využiť na výhľadovú dobu troch rokov, podklady pre prognózu vývoja súkromného sektoru nie je možné na jednotlivých subjektoch požadovať a dajú sa teda pre ňu použiť iba globálne predpoklady.</w:t>
      </w:r>
    </w:p>
    <w:p w:rsidR="004B51F3" w:rsidRPr="00262B48" w:rsidRDefault="004B51F3" w:rsidP="007B145E">
      <w:pPr>
        <w:spacing w:line="240" w:lineRule="auto"/>
        <w:jc w:val="both"/>
        <w:rPr>
          <w:lang w:val="sk-SK"/>
        </w:rPr>
      </w:pPr>
      <w:r w:rsidRPr="00262B48">
        <w:rPr>
          <w:lang w:val="sk-SK"/>
        </w:rPr>
        <w:t>Je možné ju považovať za konsenzus expertného odhadu za pravdepodobne reálnych predpokladov politicko-hospodárskeho vývoja.</w:t>
      </w:r>
    </w:p>
    <w:p w:rsidR="004B51F3" w:rsidRPr="00262B48" w:rsidRDefault="004B51F3" w:rsidP="007B145E">
      <w:pPr>
        <w:spacing w:before="360" w:line="240" w:lineRule="auto"/>
        <w:rPr>
          <w:b/>
          <w:sz w:val="24"/>
          <w:lang w:val="sk-SK"/>
        </w:rPr>
      </w:pPr>
      <w:r w:rsidRPr="00262B48">
        <w:rPr>
          <w:b/>
          <w:sz w:val="24"/>
          <w:lang w:val="sk-SK"/>
        </w:rPr>
        <w:t>Základný scenár pre stanovenie dopravných výkonov</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2020</w:t>
      </w:r>
    </w:p>
    <w:p w:rsidR="004B51F3" w:rsidRPr="00262B48" w:rsidRDefault="004B51F3" w:rsidP="007B145E">
      <w:pPr>
        <w:spacing w:line="240" w:lineRule="auto"/>
        <w:rPr>
          <w:b/>
          <w:lang w:val="sk-SK"/>
        </w:rPr>
      </w:pPr>
      <w:r w:rsidRPr="00262B48">
        <w:rPr>
          <w:b/>
          <w:lang w:val="sk-SK"/>
        </w:rPr>
        <w:t>Celková geopolitická situácia</w:t>
      </w:r>
    </w:p>
    <w:p w:rsidR="004B51F3" w:rsidRPr="00262B48" w:rsidRDefault="004B51F3" w:rsidP="007B145E">
      <w:pPr>
        <w:spacing w:line="240" w:lineRule="auto"/>
        <w:rPr>
          <w:lang w:val="sk-SK"/>
        </w:rPr>
      </w:pPr>
      <w:r w:rsidRPr="00262B48">
        <w:rPr>
          <w:lang w:val="sk-SK"/>
        </w:rPr>
        <w:t>Situácia na Slovensku bude stabilná, vládnuce garnitúry budú mať podobné ciele, ku ktorým budú pri zmene orientácie vlád viesť čiastočne odlišné cesty.</w:t>
      </w:r>
    </w:p>
    <w:p w:rsidR="004B51F3" w:rsidRDefault="004B51F3" w:rsidP="007B145E">
      <w:pPr>
        <w:spacing w:line="240" w:lineRule="auto"/>
        <w:rPr>
          <w:lang w:val="sk-SK"/>
        </w:rPr>
      </w:pPr>
      <w:r w:rsidRPr="00262B48">
        <w:rPr>
          <w:lang w:val="sk-SK"/>
        </w:rPr>
        <w:t>Problematika bude mať vonkajšiu podobu, ktorá plynie z nestabilnej situácie na Ukrajine, ktorá nebude doposiaľ celkom vyriešená. Každopádne je možné predpokladať vyššie zapojenie EU v rámci hospodárskej pomoci.</w:t>
      </w:r>
    </w:p>
    <w:p w:rsidR="004B51F3" w:rsidRPr="00262B48" w:rsidRDefault="004B51F3" w:rsidP="007B145E">
      <w:pPr>
        <w:spacing w:line="240" w:lineRule="auto"/>
        <w:rPr>
          <w:b/>
          <w:lang w:val="sk-SK"/>
        </w:rPr>
      </w:pPr>
      <w:r w:rsidRPr="00262B48">
        <w:rPr>
          <w:b/>
          <w:lang w:val="sk-SK"/>
        </w:rPr>
        <w:t>Ekonomická situácia</w:t>
      </w:r>
    </w:p>
    <w:p w:rsidR="004B51F3" w:rsidRPr="00262B48" w:rsidRDefault="004B51F3" w:rsidP="007B145E">
      <w:pPr>
        <w:spacing w:line="240" w:lineRule="auto"/>
        <w:jc w:val="both"/>
        <w:rPr>
          <w:lang w:val="sk-SK"/>
        </w:rPr>
      </w:pPr>
      <w:r w:rsidRPr="00262B48">
        <w:rPr>
          <w:lang w:val="sk-SK"/>
        </w:rPr>
        <w:t xml:space="preserve">Na Slovensku je </w:t>
      </w:r>
      <w:r w:rsidR="00AF4B53" w:rsidRPr="00262B48">
        <w:rPr>
          <w:lang w:val="sk-SK"/>
        </w:rPr>
        <w:t>možn</w:t>
      </w:r>
      <w:r w:rsidR="00AF4B53">
        <w:rPr>
          <w:lang w:val="sk-SK"/>
        </w:rPr>
        <w:t xml:space="preserve">é </w:t>
      </w:r>
      <w:r w:rsidRPr="00262B48">
        <w:rPr>
          <w:lang w:val="sk-SK"/>
        </w:rPr>
        <w:t>predpokladať mierny, ale stabilný rast, pravdepodobne v oblasti +, maximálne ++. Prípadný prechodný pokles spôsobený vonkajšími vplyvmi by snáď nepresiahol 0.</w:t>
      </w:r>
    </w:p>
    <w:p w:rsidR="004B51F3" w:rsidRDefault="004B51F3" w:rsidP="007B145E">
      <w:pPr>
        <w:spacing w:line="240" w:lineRule="auto"/>
        <w:rPr>
          <w:lang w:val="sk-SK"/>
        </w:rPr>
      </w:pPr>
      <w:r w:rsidRPr="00262B48">
        <w:rPr>
          <w:lang w:val="sk-SK"/>
        </w:rPr>
        <w:t>Z predchádzajúceho vyplýva, že okrem určitého zvýšenia objemov plynúcich z domáceho mierneho rastu by pripadal do úvahy i rast tranzitu (a vývozu). V osobnej doprave predpokladáme rast (podľa druhu vlakov) do 5 %, v nákladnej doprave do 10 %.</w:t>
      </w:r>
    </w:p>
    <w:p w:rsidR="00325429" w:rsidRDefault="00325429" w:rsidP="007B145E">
      <w:pPr>
        <w:spacing w:line="240" w:lineRule="auto"/>
        <w:rPr>
          <w:lang w:val="sk-SK"/>
        </w:rPr>
      </w:pPr>
    </w:p>
    <w:p w:rsidR="00325429" w:rsidRPr="00262B48" w:rsidRDefault="00325429" w:rsidP="007B145E">
      <w:pPr>
        <w:spacing w:line="240" w:lineRule="auto"/>
        <w:rPr>
          <w:lang w:val="sk-SK"/>
        </w:rPr>
      </w:pPr>
    </w:p>
    <w:p w:rsidR="004B51F3" w:rsidRPr="00262B48" w:rsidRDefault="004B51F3" w:rsidP="007B145E">
      <w:pPr>
        <w:spacing w:line="240" w:lineRule="auto"/>
        <w:rPr>
          <w:b/>
          <w:lang w:val="sk-SK"/>
        </w:rPr>
      </w:pPr>
      <w:r w:rsidRPr="00262B48">
        <w:rPr>
          <w:b/>
          <w:lang w:val="sk-SK"/>
        </w:rPr>
        <w:lastRenderedPageBreak/>
        <w:t>Situácia v cestnej doprave</w:t>
      </w:r>
    </w:p>
    <w:p w:rsidR="004B51F3" w:rsidRPr="00262B48" w:rsidRDefault="004B51F3" w:rsidP="007B145E">
      <w:pPr>
        <w:spacing w:line="240" w:lineRule="auto"/>
        <w:jc w:val="both"/>
        <w:rPr>
          <w:lang w:val="sk-SK"/>
        </w:rPr>
      </w:pPr>
      <w:r w:rsidRPr="00262B48">
        <w:rPr>
          <w:lang w:val="sk-SK"/>
        </w:rPr>
        <w:t xml:space="preserve">Napriek snahám a intervenciám (a to i finančným) </w:t>
      </w:r>
      <w:r w:rsidR="00AF4B53">
        <w:rPr>
          <w:lang w:val="sk-SK"/>
        </w:rPr>
        <w:t>v EÚ</w:t>
      </w:r>
      <w:r w:rsidR="00AF4B53" w:rsidRPr="00262B48">
        <w:rPr>
          <w:lang w:val="sk-SK"/>
        </w:rPr>
        <w:t xml:space="preserve"> </w:t>
      </w:r>
      <w:r w:rsidRPr="00262B48">
        <w:rPr>
          <w:lang w:val="sk-SK"/>
        </w:rPr>
        <w:t>pravdepodobne nedôjde k zníženiu výkonov cestnej nákladnej dopravy. Problematika medziodborovej deľby prepravnej práce (</w:t>
      </w:r>
      <w:proofErr w:type="spellStart"/>
      <w:r w:rsidRPr="00262B48">
        <w:rPr>
          <w:lang w:val="sk-SK"/>
        </w:rPr>
        <w:t>modal</w:t>
      </w:r>
      <w:proofErr w:type="spellEnd"/>
      <w:r w:rsidRPr="00262B48">
        <w:rPr>
          <w:lang w:val="sk-SK"/>
        </w:rPr>
        <w:t xml:space="preserve"> </w:t>
      </w:r>
      <w:proofErr w:type="spellStart"/>
      <w:r w:rsidRPr="00262B48">
        <w:rPr>
          <w:lang w:val="sk-SK"/>
        </w:rPr>
        <w:t>split</w:t>
      </w:r>
      <w:proofErr w:type="spellEnd"/>
      <w:r w:rsidRPr="00262B48">
        <w:rPr>
          <w:lang w:val="sk-SK"/>
        </w:rPr>
        <w:t xml:space="preserve">) nie je iba otázkou dopravy ako odboru hospodárstva a nezávisí teda iba na ekonomických stimuloch, ale je to otázka socioekonomická, čo je nepriaznivé pre jej riešenie v rámci udržateľnej mobility. Jedná sa o to, že cestná doprava, nákladná predovšetkým, je plne privatizovaná, je teda štátnej správe jedno, koľko ľudí je v nej zamestnaných (v železničnej doprave </w:t>
      </w:r>
      <w:r w:rsidR="00095BFE" w:rsidRPr="00262B48">
        <w:rPr>
          <w:lang w:val="sk-SK"/>
        </w:rPr>
        <w:t>kvázi</w:t>
      </w:r>
      <w:r w:rsidRPr="00262B48">
        <w:rPr>
          <w:lang w:val="sk-SK"/>
        </w:rPr>
        <w:t xml:space="preserve"> privatizovanej so stopercentnou účasťou štátu v tzv. národnom dopravcovi je to inak). Je zrejmé, že v</w:t>
      </w:r>
      <w:r w:rsidR="0084143A" w:rsidRPr="00262B48">
        <w:rPr>
          <w:lang w:val="sk-SK"/>
        </w:rPr>
        <w:t xml:space="preserve"> celej </w:t>
      </w:r>
      <w:r w:rsidR="00AF4B53">
        <w:rPr>
          <w:lang w:val="sk-SK"/>
        </w:rPr>
        <w:t xml:space="preserve">EÚ </w:t>
      </w:r>
      <w:r w:rsidRPr="00262B48">
        <w:rPr>
          <w:lang w:val="sk-SK"/>
        </w:rPr>
        <w:t xml:space="preserve">, vo východných krajinách zvlášť, je v cestnej nákladnej doprave </w:t>
      </w:r>
      <w:r w:rsidR="00AF4B53" w:rsidRPr="00262B48">
        <w:rPr>
          <w:lang w:val="sk-SK"/>
        </w:rPr>
        <w:t>zamestnan</w:t>
      </w:r>
      <w:r w:rsidR="00AF4B53">
        <w:rPr>
          <w:lang w:val="sk-SK"/>
        </w:rPr>
        <w:t xml:space="preserve">é </w:t>
      </w:r>
      <w:r w:rsidRPr="00262B48">
        <w:rPr>
          <w:lang w:val="sk-SK"/>
        </w:rPr>
        <w:t>relatívne veľké množstvo ľudí, a to pri nízkej produktivite práce (jeden vod</w:t>
      </w:r>
      <w:r w:rsidR="00095BFE" w:rsidRPr="00262B48">
        <w:rPr>
          <w:lang w:val="sk-SK"/>
        </w:rPr>
        <w:t>ič dopravuje cca 20 ton nákladu</w:t>
      </w:r>
      <w:r w:rsidR="00AF4B53">
        <w:rPr>
          <w:lang w:val="sk-SK"/>
        </w:rPr>
        <w:t>)</w:t>
      </w:r>
      <w:r w:rsidRPr="00262B48">
        <w:rPr>
          <w:lang w:val="sk-SK"/>
        </w:rPr>
        <w:t xml:space="preserve">. Nie je však možné toto usmerniť represívnymi a </w:t>
      </w:r>
      <w:r w:rsidR="00095BFE" w:rsidRPr="00262B48">
        <w:rPr>
          <w:lang w:val="sk-SK"/>
        </w:rPr>
        <w:t>reštriktívnymi</w:t>
      </w:r>
      <w:r w:rsidRPr="00262B48">
        <w:rPr>
          <w:lang w:val="sk-SK"/>
        </w:rPr>
        <w:t xml:space="preserve"> opatreniami, takže smerovanie k programu udržateľnej mobility, teda príklon k ekologicky prijateľnejšej doprave bude nutné presadzovať ekonomickými nástrojmi, predovšetkým </w:t>
      </w:r>
      <w:proofErr w:type="spellStart"/>
      <w:r w:rsidRPr="00262B48">
        <w:rPr>
          <w:lang w:val="sk-SK"/>
        </w:rPr>
        <w:t>internalizáciou</w:t>
      </w:r>
      <w:proofErr w:type="spellEnd"/>
      <w:r w:rsidRPr="00262B48">
        <w:rPr>
          <w:lang w:val="sk-SK"/>
        </w:rPr>
        <w:t xml:space="preserve"> externých nákladov v cestnej doprave. To však musí prebehnúť koordinovane na celom území </w:t>
      </w:r>
      <w:r w:rsidR="00AF4B53">
        <w:rPr>
          <w:lang w:val="sk-SK"/>
        </w:rPr>
        <w:t>EÚ</w:t>
      </w:r>
      <w:r w:rsidRPr="00262B48">
        <w:rPr>
          <w:lang w:val="sk-SK"/>
        </w:rPr>
        <w:t xml:space="preserve">, k čomu do sledovanej doby pravdepodobne ešte nebudú vhodné podmienky a všeobecný konsenzus. Tieto </w:t>
      </w:r>
      <w:r w:rsidR="00887FCA">
        <w:rPr>
          <w:lang w:val="sk-SK"/>
        </w:rPr>
        <w:t>všeobecné</w:t>
      </w:r>
      <w:r w:rsidR="00887FCA" w:rsidRPr="00262B48">
        <w:rPr>
          <w:lang w:val="sk-SK"/>
        </w:rPr>
        <w:t xml:space="preserve"> </w:t>
      </w:r>
      <w:r w:rsidRPr="00262B48">
        <w:rPr>
          <w:lang w:val="sk-SK"/>
        </w:rPr>
        <w:t>podmienky je možné s drobnými odchýlkami aplikovať na prognózu pre sledované územie.</w:t>
      </w:r>
      <w:r w:rsidR="00AF4B53">
        <w:rPr>
          <w:lang w:val="sk-SK"/>
        </w:rPr>
        <w:t xml:space="preserve"> </w:t>
      </w:r>
    </w:p>
    <w:p w:rsidR="004B51F3" w:rsidRPr="00262B48" w:rsidRDefault="004B51F3" w:rsidP="007B145E">
      <w:pPr>
        <w:spacing w:line="240" w:lineRule="auto"/>
        <w:jc w:val="both"/>
        <w:rPr>
          <w:b/>
          <w:lang w:val="sk-SK"/>
        </w:rPr>
      </w:pPr>
      <w:r w:rsidRPr="00262B48">
        <w:rPr>
          <w:b/>
          <w:lang w:val="sk-SK"/>
        </w:rPr>
        <w:t>Situácia v leteckej doprave</w:t>
      </w:r>
    </w:p>
    <w:p w:rsidR="004B51F3" w:rsidRPr="00262B48" w:rsidRDefault="00887FCA" w:rsidP="007B145E">
      <w:pPr>
        <w:spacing w:line="240" w:lineRule="auto"/>
        <w:jc w:val="both"/>
        <w:rPr>
          <w:lang w:val="sk-SK"/>
        </w:rPr>
      </w:pPr>
      <w:r>
        <w:rPr>
          <w:lang w:val="sk-SK"/>
        </w:rPr>
        <w:t xml:space="preserve">Všeobecne sa dá </w:t>
      </w:r>
      <w:r w:rsidR="004B51F3" w:rsidRPr="00262B48">
        <w:rPr>
          <w:lang w:val="sk-SK"/>
        </w:rPr>
        <w:t xml:space="preserve"> predpokladať, že letecká doprava </w:t>
      </w:r>
      <w:r w:rsidRPr="00262B48">
        <w:rPr>
          <w:lang w:val="sk-SK"/>
        </w:rPr>
        <w:t xml:space="preserve">už bude </w:t>
      </w:r>
      <w:r w:rsidR="004B51F3" w:rsidRPr="00262B48">
        <w:rPr>
          <w:lang w:val="sk-SK"/>
        </w:rPr>
        <w:t>stagnovať, čo predpokladáme i v sledovanom území, teda nepredpokladá sa ovplyvnenie železnice leteckou dopravou.</w:t>
      </w:r>
    </w:p>
    <w:p w:rsidR="004B51F3" w:rsidRPr="00262B48" w:rsidRDefault="004B51F3" w:rsidP="007B145E">
      <w:pPr>
        <w:spacing w:line="240" w:lineRule="auto"/>
        <w:jc w:val="both"/>
        <w:rPr>
          <w:b/>
          <w:lang w:val="sk-SK"/>
        </w:rPr>
      </w:pPr>
      <w:r w:rsidRPr="00262B48">
        <w:rPr>
          <w:b/>
          <w:lang w:val="sk-SK"/>
        </w:rPr>
        <w:t>Analytické závery pre železničnú dopravu</w:t>
      </w:r>
    </w:p>
    <w:p w:rsidR="004B51F3" w:rsidRPr="00262B48" w:rsidRDefault="004B51F3" w:rsidP="007B145E">
      <w:pPr>
        <w:spacing w:line="240" w:lineRule="auto"/>
        <w:jc w:val="both"/>
        <w:rPr>
          <w:b/>
          <w:lang w:val="sk-SK"/>
        </w:rPr>
      </w:pPr>
      <w:r w:rsidRPr="00262B48">
        <w:rPr>
          <w:lang w:val="sk-SK"/>
        </w:rPr>
        <w:t xml:space="preserve">V osobnej doprave na dlhé vzdialenosti môže pôsobiť ekonomický a časový faktor – kultúra ponúkaných služieb musí byť samozrejmá – pre mierny rast. Rovnako v prímestskej doprave môžu kladne pôsobiť pre zvýšenie prepravných výkonov. Počet vlakov nepredpokladáme, že sa v osobnej doprave zmení výrazne, teda v rámci úprav taktového grafikonu vlakovej dopravy a určitej stabilizácie situácie na Ukrajine, je možné </w:t>
      </w:r>
      <w:r w:rsidR="008346AF" w:rsidRPr="00262B48">
        <w:rPr>
          <w:lang w:val="sk-SK"/>
        </w:rPr>
        <w:t xml:space="preserve">uvažovať </w:t>
      </w:r>
      <w:r w:rsidR="00095BFE" w:rsidRPr="00262B48">
        <w:rPr>
          <w:lang w:val="sk-SK"/>
        </w:rPr>
        <w:t xml:space="preserve">o </w:t>
      </w:r>
      <w:r w:rsidRPr="00262B48">
        <w:rPr>
          <w:lang w:val="sk-SK"/>
        </w:rPr>
        <w:t>rast</w:t>
      </w:r>
      <w:r w:rsidR="00095BFE" w:rsidRPr="00262B48">
        <w:rPr>
          <w:lang w:val="sk-SK"/>
        </w:rPr>
        <w:t>e</w:t>
      </w:r>
      <w:r w:rsidRPr="00262B48">
        <w:rPr>
          <w:lang w:val="sk-SK"/>
        </w:rPr>
        <w:t xml:space="preserve"> do 5 %, v nákladnej doprave pri určitej obnove ukrajinského hospodárstva a snahe o ekonomické vyrovnanie o 10 %.</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2025</w:t>
      </w:r>
    </w:p>
    <w:p w:rsidR="004B51F3" w:rsidRPr="00262B48" w:rsidRDefault="004B51F3" w:rsidP="007B145E">
      <w:pPr>
        <w:spacing w:line="240" w:lineRule="auto"/>
        <w:jc w:val="both"/>
        <w:rPr>
          <w:b/>
          <w:lang w:val="sk-SK"/>
        </w:rPr>
      </w:pPr>
      <w:r w:rsidRPr="00262B48">
        <w:rPr>
          <w:b/>
          <w:lang w:val="sk-SK"/>
        </w:rPr>
        <w:t>Celková geopolitická situácia</w:t>
      </w:r>
    </w:p>
    <w:p w:rsidR="004B51F3" w:rsidRPr="00262B48" w:rsidRDefault="004B51F3" w:rsidP="007B145E">
      <w:pPr>
        <w:spacing w:line="240" w:lineRule="auto"/>
        <w:jc w:val="both"/>
        <w:rPr>
          <w:lang w:val="sk-SK"/>
        </w:rPr>
      </w:pPr>
      <w:r w:rsidRPr="00262B48">
        <w:rPr>
          <w:lang w:val="sk-SK"/>
        </w:rPr>
        <w:t xml:space="preserve">Scenár predpokladá konsolidáciu situácie na Ukrajine a zásadnú obnovu  jej hospodárstva. </w:t>
      </w:r>
    </w:p>
    <w:p w:rsidR="004B51F3" w:rsidRPr="00262B48" w:rsidRDefault="004B51F3" w:rsidP="007B145E">
      <w:pPr>
        <w:spacing w:line="240" w:lineRule="auto"/>
        <w:jc w:val="both"/>
        <w:rPr>
          <w:lang w:val="sk-SK"/>
        </w:rPr>
      </w:pPr>
      <w:r w:rsidRPr="00262B48">
        <w:rPr>
          <w:lang w:val="sk-SK"/>
        </w:rPr>
        <w:t xml:space="preserve">Zvyšujúca </w:t>
      </w:r>
      <w:r w:rsidR="00887FCA">
        <w:rPr>
          <w:lang w:val="sk-SK"/>
        </w:rPr>
        <w:t xml:space="preserve">sa </w:t>
      </w:r>
      <w:r w:rsidRPr="00262B48">
        <w:rPr>
          <w:lang w:val="sk-SK"/>
        </w:rPr>
        <w:t>svetová potreba energetických zdrojov povedie k rastu ich cien, a tým k snahe o úspory. To by malo mať vplyv na znižovanie výkonov individuálnej automobilovej dopravy v prospech hromadnej, predovšetkým na hlavných smeroch železničných. To sa prejaví ako v tuzemskej, tak v medzinárodnej doprave. Politické podmienky pre medzinárodnú spoluprácu, predpokladáme, nebudú prekážkou pre jej rast.</w:t>
      </w:r>
    </w:p>
    <w:p w:rsidR="004B51F3" w:rsidRPr="00262B48" w:rsidRDefault="004B51F3" w:rsidP="007B145E">
      <w:pPr>
        <w:spacing w:line="240" w:lineRule="auto"/>
        <w:jc w:val="both"/>
        <w:rPr>
          <w:b/>
          <w:lang w:val="sk-SK"/>
        </w:rPr>
      </w:pPr>
      <w:r w:rsidRPr="00262B48">
        <w:rPr>
          <w:b/>
          <w:lang w:val="sk-SK"/>
        </w:rPr>
        <w:t>Ekonomická situácia</w:t>
      </w:r>
    </w:p>
    <w:p w:rsidR="004B51F3" w:rsidRDefault="004B51F3" w:rsidP="007B145E">
      <w:pPr>
        <w:spacing w:line="240" w:lineRule="auto"/>
        <w:jc w:val="both"/>
        <w:rPr>
          <w:lang w:val="sk-SK"/>
        </w:rPr>
      </w:pPr>
      <w:r w:rsidRPr="00262B48">
        <w:rPr>
          <w:lang w:val="sk-SK"/>
        </w:rPr>
        <w:t xml:space="preserve">Predpokladáme, že bude pokračovať vývoj vedúci k ekonomickému vyrovnávaniu sa západným krajinám </w:t>
      </w:r>
      <w:r w:rsidR="00887FCA">
        <w:rPr>
          <w:lang w:val="sk-SK"/>
        </w:rPr>
        <w:t>EÚ</w:t>
      </w:r>
      <w:r w:rsidRPr="00262B48">
        <w:rPr>
          <w:lang w:val="sk-SK"/>
        </w:rPr>
        <w:t xml:space="preserve">, teda vyšší rast HDP  až na úrovni +++. Bude prebiehať ďalej úzka spolupráca s krajinami </w:t>
      </w:r>
      <w:r w:rsidR="00887FCA">
        <w:rPr>
          <w:lang w:val="sk-SK"/>
        </w:rPr>
        <w:t>EÚ</w:t>
      </w:r>
      <w:r w:rsidR="00887FCA" w:rsidRPr="00262B48">
        <w:rPr>
          <w:lang w:val="sk-SK"/>
        </w:rPr>
        <w:t xml:space="preserve"> </w:t>
      </w:r>
      <w:r w:rsidRPr="00262B48">
        <w:rPr>
          <w:lang w:val="sk-SK"/>
        </w:rPr>
        <w:t xml:space="preserve">a krajinami tretieho sveta. Predpokladáme oživenie výmeny tovaru medzi Ukrajinou a  </w:t>
      </w:r>
      <w:r w:rsidR="00887FCA">
        <w:rPr>
          <w:lang w:val="sk-SK"/>
        </w:rPr>
        <w:t>EÚ</w:t>
      </w:r>
      <w:r w:rsidR="00887FCA" w:rsidRPr="00262B48">
        <w:rPr>
          <w:lang w:val="sk-SK"/>
        </w:rPr>
        <w:t xml:space="preserve"> </w:t>
      </w:r>
      <w:r w:rsidRPr="00262B48">
        <w:rPr>
          <w:lang w:val="sk-SK"/>
        </w:rPr>
        <w:t>cez Slovensko.</w:t>
      </w:r>
    </w:p>
    <w:p w:rsidR="00325429" w:rsidRPr="00262B48" w:rsidRDefault="00325429" w:rsidP="007B145E">
      <w:pPr>
        <w:spacing w:line="240" w:lineRule="auto"/>
        <w:jc w:val="both"/>
        <w:rPr>
          <w:b/>
          <w:lang w:val="sk-SK"/>
        </w:rPr>
      </w:pPr>
    </w:p>
    <w:p w:rsidR="004B51F3" w:rsidRPr="00262B48" w:rsidRDefault="004B51F3" w:rsidP="007B145E">
      <w:pPr>
        <w:spacing w:line="240" w:lineRule="auto"/>
        <w:jc w:val="both"/>
        <w:rPr>
          <w:b/>
          <w:lang w:val="sk-SK"/>
        </w:rPr>
      </w:pPr>
      <w:r w:rsidRPr="00262B48">
        <w:rPr>
          <w:b/>
          <w:lang w:val="sk-SK"/>
        </w:rPr>
        <w:lastRenderedPageBreak/>
        <w:t>Situácia v cestnej doprave</w:t>
      </w:r>
    </w:p>
    <w:p w:rsidR="004B51F3" w:rsidRPr="00262B48" w:rsidRDefault="004B51F3" w:rsidP="007B145E">
      <w:pPr>
        <w:spacing w:line="240" w:lineRule="auto"/>
        <w:jc w:val="both"/>
        <w:rPr>
          <w:lang w:val="sk-SK"/>
        </w:rPr>
      </w:pPr>
      <w:r w:rsidRPr="00262B48">
        <w:rPr>
          <w:lang w:val="sk-SK"/>
        </w:rPr>
        <w:t>Cestná doprava v</w:t>
      </w:r>
      <w:r w:rsidR="000E589F" w:rsidRPr="00262B48">
        <w:rPr>
          <w:lang w:val="sk-SK"/>
        </w:rPr>
        <w:t> </w:t>
      </w:r>
      <w:r w:rsidRPr="00262B48">
        <w:rPr>
          <w:lang w:val="sk-SK"/>
        </w:rPr>
        <w:t>rámci</w:t>
      </w:r>
      <w:r w:rsidR="000E589F" w:rsidRPr="00262B48">
        <w:rPr>
          <w:lang w:val="sk-SK"/>
        </w:rPr>
        <w:t xml:space="preserve"> všeobecnej </w:t>
      </w:r>
      <w:r w:rsidRPr="00262B48">
        <w:rPr>
          <w:lang w:val="sk-SK"/>
        </w:rPr>
        <w:t xml:space="preserve">ekologizácie dopravy mala už stagnovať, pričom sa budú intenzívne hľadať alternatívne zdroje energie pre dopravu. Nepredpokladáme, že pre cestnú dopravu bude táto alternatíva ešte vyriešená. Diaľková (kamiónová) nákladná doprava i osobná automobilová doprava budú obmedzované, a to </w:t>
      </w:r>
      <w:r w:rsidR="00887FCA">
        <w:rPr>
          <w:lang w:val="sk-SK"/>
        </w:rPr>
        <w:t>nielen</w:t>
      </w:r>
      <w:r w:rsidRPr="00262B48">
        <w:rPr>
          <w:lang w:val="sk-SK"/>
        </w:rPr>
        <w:t xml:space="preserve"> z dôvodov energetických, ale i sociálnych, kedy sa bude skracovať dĺžka pracovnej doby a zvýši sa hodnota voľného času.</w:t>
      </w:r>
    </w:p>
    <w:p w:rsidR="004B51F3" w:rsidRPr="00262B48" w:rsidRDefault="004B51F3" w:rsidP="007B145E">
      <w:pPr>
        <w:spacing w:line="240" w:lineRule="auto"/>
        <w:jc w:val="both"/>
        <w:rPr>
          <w:b/>
          <w:lang w:val="sk-SK"/>
        </w:rPr>
      </w:pPr>
      <w:r w:rsidRPr="00262B48">
        <w:rPr>
          <w:b/>
          <w:lang w:val="sk-SK"/>
        </w:rPr>
        <w:t>Situácia v leteckej doprave</w:t>
      </w:r>
    </w:p>
    <w:p w:rsidR="004B51F3" w:rsidRPr="00262B48" w:rsidRDefault="004B51F3" w:rsidP="007B145E">
      <w:pPr>
        <w:spacing w:line="240" w:lineRule="auto"/>
        <w:jc w:val="both"/>
        <w:rPr>
          <w:lang w:val="sk-SK"/>
        </w:rPr>
      </w:pPr>
      <w:r w:rsidRPr="00262B48">
        <w:rPr>
          <w:lang w:val="sk-SK"/>
        </w:rPr>
        <w:t>Pokiaľ sa nenájdu nové zdroje energie pre leteckú dopravu, prípadne nové systémy, čo je možné predpokladať, bude sa letecká doprava rozvíjať v rámci vyššej kapacity lietadiel pre medzikontinentálne lety a pozemné lety na stredné vzdialenosti budú klesať. Výkony železničnej dopravy na skúmanom úseku nebudú týmto dotknuté.</w:t>
      </w:r>
    </w:p>
    <w:p w:rsidR="004B51F3" w:rsidRPr="00262B48" w:rsidRDefault="004B51F3" w:rsidP="007B145E">
      <w:pPr>
        <w:spacing w:line="240" w:lineRule="auto"/>
        <w:jc w:val="both"/>
        <w:rPr>
          <w:b/>
          <w:lang w:val="sk-SK"/>
        </w:rPr>
      </w:pPr>
      <w:r w:rsidRPr="00262B48">
        <w:rPr>
          <w:b/>
          <w:lang w:val="sk-SK"/>
        </w:rPr>
        <w:t>Analytické závery pre železničnú dopravu</w:t>
      </w:r>
    </w:p>
    <w:p w:rsidR="004B51F3" w:rsidRPr="00262B48" w:rsidRDefault="004B51F3" w:rsidP="007B145E">
      <w:pPr>
        <w:spacing w:line="240" w:lineRule="auto"/>
        <w:jc w:val="both"/>
        <w:rPr>
          <w:lang w:val="sk-SK"/>
        </w:rPr>
      </w:pPr>
      <w:r w:rsidRPr="00262B48">
        <w:rPr>
          <w:lang w:val="sk-SK"/>
        </w:rPr>
        <w:t>V nákladnej doprave predpokladáme ďalší nárast výkonov o 10 %, zvýšenie prepravnej rýchlosti a vysoké využitie železnice v kombinovaných prepravách.</w:t>
      </w:r>
    </w:p>
    <w:p w:rsidR="004B51F3" w:rsidRPr="00262B48" w:rsidRDefault="004B51F3" w:rsidP="007B145E">
      <w:pPr>
        <w:spacing w:line="240" w:lineRule="auto"/>
        <w:jc w:val="both"/>
        <w:rPr>
          <w:lang w:val="sk-SK"/>
        </w:rPr>
      </w:pPr>
      <w:r w:rsidRPr="00262B48">
        <w:rPr>
          <w:lang w:val="sk-SK"/>
        </w:rPr>
        <w:t>V osobnej doprave nebude nárast významný, iba bude vylepšená ponuka v rámci taktového grafikonu pre diaľkovú i regionálnu dopravu, čo predstavuje nárast výkonov do 5 %.</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2030</w:t>
      </w:r>
    </w:p>
    <w:p w:rsidR="004B51F3" w:rsidRPr="00262B48" w:rsidRDefault="004B51F3" w:rsidP="007B145E">
      <w:pPr>
        <w:spacing w:line="240" w:lineRule="auto"/>
        <w:jc w:val="both"/>
        <w:rPr>
          <w:b/>
          <w:lang w:val="sk-SK"/>
        </w:rPr>
      </w:pPr>
      <w:r w:rsidRPr="00262B48">
        <w:rPr>
          <w:b/>
          <w:lang w:val="sk-SK"/>
        </w:rPr>
        <w:t>Celková geopolitická situácia</w:t>
      </w:r>
    </w:p>
    <w:p w:rsidR="004B51F3" w:rsidRPr="00262B48" w:rsidRDefault="004B51F3" w:rsidP="007B145E">
      <w:pPr>
        <w:spacing w:line="240" w:lineRule="auto"/>
        <w:jc w:val="both"/>
        <w:rPr>
          <w:lang w:val="sk-SK"/>
        </w:rPr>
      </w:pPr>
      <w:r w:rsidRPr="00262B48">
        <w:rPr>
          <w:lang w:val="sk-SK"/>
        </w:rPr>
        <w:t xml:space="preserve">Predpokladajme ďalšiu stabilizáciu geopolitickej situácie, ďalšiu národnú integráciu a spoluprácu v rámci </w:t>
      </w:r>
      <w:r w:rsidR="00887FCA">
        <w:rPr>
          <w:lang w:val="sk-SK"/>
        </w:rPr>
        <w:t>EÚ</w:t>
      </w:r>
      <w:r w:rsidR="00887FCA" w:rsidRPr="00262B48">
        <w:rPr>
          <w:lang w:val="sk-SK"/>
        </w:rPr>
        <w:t xml:space="preserve"> </w:t>
      </w:r>
      <w:r w:rsidRPr="00262B48">
        <w:rPr>
          <w:lang w:val="sk-SK"/>
        </w:rPr>
        <w:t>alebo inom systéme.</w:t>
      </w:r>
    </w:p>
    <w:p w:rsidR="004B51F3" w:rsidRPr="00262B48" w:rsidRDefault="004B51F3" w:rsidP="007B145E">
      <w:pPr>
        <w:spacing w:line="240" w:lineRule="auto"/>
        <w:jc w:val="both"/>
        <w:rPr>
          <w:b/>
          <w:lang w:val="sk-SK"/>
        </w:rPr>
      </w:pPr>
      <w:r w:rsidRPr="00262B48">
        <w:rPr>
          <w:b/>
          <w:lang w:val="sk-SK"/>
        </w:rPr>
        <w:t>Ekonomická situácia</w:t>
      </w:r>
    </w:p>
    <w:p w:rsidR="004B51F3" w:rsidRPr="00262B48" w:rsidRDefault="004B51F3" w:rsidP="007B145E">
      <w:pPr>
        <w:spacing w:line="240" w:lineRule="auto"/>
        <w:jc w:val="both"/>
        <w:rPr>
          <w:lang w:val="sk-SK"/>
        </w:rPr>
      </w:pPr>
      <w:r w:rsidRPr="00262B48">
        <w:rPr>
          <w:lang w:val="sk-SK"/>
        </w:rPr>
        <w:t xml:space="preserve">Predchádzajúci vysoký rast HDP bude z dôvodu vyššieho základu na úrovni ++, </w:t>
      </w:r>
      <w:r w:rsidR="00A7196F" w:rsidRPr="00262B48">
        <w:rPr>
          <w:lang w:val="sk-SK"/>
        </w:rPr>
        <w:t>teda</w:t>
      </w:r>
      <w:r w:rsidRPr="00262B48">
        <w:rPr>
          <w:lang w:val="sk-SK"/>
        </w:rPr>
        <w:t xml:space="preserve"> pôjde o mierny, ale stabilný rast v rámci stúpajúcej životnej úrovne. V rámci zvyšujúcej sa produktivity práce bude</w:t>
      </w:r>
      <w:r w:rsidR="008D2AEA" w:rsidRPr="00262B48">
        <w:rPr>
          <w:lang w:val="sk-SK"/>
        </w:rPr>
        <w:t xml:space="preserve"> doprava</w:t>
      </w:r>
      <w:r w:rsidRPr="00262B48">
        <w:rPr>
          <w:lang w:val="sk-SK"/>
        </w:rPr>
        <w:t xml:space="preserve"> rovnako podrobená procesu zvyšovania efektivity a znižovania negatívnych javov na životné prostredie a verejné zdravie.</w:t>
      </w:r>
    </w:p>
    <w:p w:rsidR="004B51F3" w:rsidRPr="00262B48" w:rsidRDefault="004B51F3" w:rsidP="007B145E">
      <w:pPr>
        <w:spacing w:line="240" w:lineRule="auto"/>
        <w:jc w:val="both"/>
        <w:rPr>
          <w:b/>
          <w:lang w:val="sk-SK"/>
        </w:rPr>
      </w:pPr>
      <w:r w:rsidRPr="00262B48">
        <w:rPr>
          <w:b/>
          <w:lang w:val="sk-SK"/>
        </w:rPr>
        <w:t>Situácia v cestnej doprave</w:t>
      </w:r>
    </w:p>
    <w:p w:rsidR="004B51F3" w:rsidRDefault="004B51F3" w:rsidP="007B145E">
      <w:pPr>
        <w:spacing w:line="240" w:lineRule="auto"/>
        <w:jc w:val="both"/>
        <w:rPr>
          <w:lang w:val="sk-SK"/>
        </w:rPr>
      </w:pPr>
      <w:r w:rsidRPr="00262B48">
        <w:rPr>
          <w:lang w:val="sk-SK"/>
        </w:rPr>
        <w:t xml:space="preserve">Predpokladáme, že sa podarí postupný cieľ </w:t>
      </w:r>
      <w:r w:rsidR="00887FCA" w:rsidRPr="00262B48">
        <w:rPr>
          <w:lang w:val="sk-SK"/>
        </w:rPr>
        <w:t>Dopravn</w:t>
      </w:r>
      <w:r w:rsidR="00887FCA">
        <w:rPr>
          <w:lang w:val="sk-SK"/>
        </w:rPr>
        <w:t>ej</w:t>
      </w:r>
      <w:r w:rsidR="00887FCA" w:rsidRPr="00262B48">
        <w:rPr>
          <w:lang w:val="sk-SK"/>
        </w:rPr>
        <w:t xml:space="preserve"> </w:t>
      </w:r>
      <w:r w:rsidRPr="00262B48">
        <w:rPr>
          <w:lang w:val="sk-SK"/>
        </w:rPr>
        <w:t xml:space="preserve">politiky </w:t>
      </w:r>
      <w:r w:rsidR="00887FCA">
        <w:rPr>
          <w:lang w:val="sk-SK"/>
        </w:rPr>
        <w:t>EÚ</w:t>
      </w:r>
      <w:r w:rsidRPr="00262B48">
        <w:rPr>
          <w:lang w:val="sk-SK"/>
        </w:rPr>
        <w:t xml:space="preserve">, a síce prechod 30 % nákladov z cestnej dopravy na železnicu (tu výhradne) a dopravu vnútrozemskú vodnú. Dôjde k zdraženiu cestnej dopravy </w:t>
      </w:r>
      <w:proofErr w:type="spellStart"/>
      <w:r w:rsidRPr="00262B48">
        <w:rPr>
          <w:lang w:val="sk-SK"/>
        </w:rPr>
        <w:t>internalizáciou</w:t>
      </w:r>
      <w:proofErr w:type="spellEnd"/>
      <w:r w:rsidRPr="00262B48">
        <w:rPr>
          <w:lang w:val="sk-SK"/>
        </w:rPr>
        <w:t xml:space="preserve"> externých nákladov a rastom ceny pohonných hmôt. To sa prejaví prechodom na efektívnejšie spôsoby dopravy nákladov a v osobnej doprave prechodom pravidelných jázd na hromadné spôsoby dopravy.</w:t>
      </w:r>
    </w:p>
    <w:p w:rsidR="004B51F3" w:rsidRPr="00262B48" w:rsidRDefault="004B51F3" w:rsidP="007B145E">
      <w:pPr>
        <w:spacing w:line="240" w:lineRule="auto"/>
        <w:jc w:val="both"/>
        <w:rPr>
          <w:b/>
          <w:lang w:val="sk-SK"/>
        </w:rPr>
      </w:pPr>
      <w:r w:rsidRPr="00262B48">
        <w:rPr>
          <w:b/>
          <w:lang w:val="sk-SK"/>
        </w:rPr>
        <w:t>Situácia v leteckej doprave</w:t>
      </w:r>
    </w:p>
    <w:p w:rsidR="004B51F3" w:rsidRDefault="004B51F3" w:rsidP="007B145E">
      <w:pPr>
        <w:spacing w:line="240" w:lineRule="auto"/>
        <w:jc w:val="both"/>
        <w:rPr>
          <w:lang w:val="sk-SK"/>
        </w:rPr>
      </w:pPr>
      <w:r w:rsidRPr="00262B48">
        <w:rPr>
          <w:lang w:val="sk-SK"/>
        </w:rPr>
        <w:t>V leteckej doprave bude preferovaná diaľková me</w:t>
      </w:r>
      <w:r w:rsidR="00325429">
        <w:rPr>
          <w:lang w:val="sk-SK"/>
        </w:rPr>
        <w:t>d</w:t>
      </w:r>
      <w:r w:rsidRPr="00262B48">
        <w:rPr>
          <w:lang w:val="sk-SK"/>
        </w:rPr>
        <w:t>zikontinentálna doprava, doprava na stredné vzdialenosti cca do 800 km bude významne znížená.</w:t>
      </w:r>
    </w:p>
    <w:p w:rsidR="00325429" w:rsidRDefault="00325429" w:rsidP="007B145E">
      <w:pPr>
        <w:spacing w:line="240" w:lineRule="auto"/>
        <w:jc w:val="both"/>
        <w:rPr>
          <w:lang w:val="sk-SK"/>
        </w:rPr>
      </w:pPr>
    </w:p>
    <w:p w:rsidR="00325429" w:rsidRPr="00262B48" w:rsidRDefault="00325429" w:rsidP="007B145E">
      <w:pPr>
        <w:spacing w:line="240" w:lineRule="auto"/>
        <w:jc w:val="both"/>
        <w:rPr>
          <w:lang w:val="sk-SK"/>
        </w:rPr>
      </w:pPr>
    </w:p>
    <w:p w:rsidR="004B51F3" w:rsidRPr="00262B48" w:rsidRDefault="004B51F3" w:rsidP="007B145E">
      <w:pPr>
        <w:spacing w:line="240" w:lineRule="auto"/>
        <w:jc w:val="both"/>
        <w:rPr>
          <w:b/>
          <w:lang w:val="sk-SK"/>
        </w:rPr>
      </w:pPr>
      <w:r w:rsidRPr="00262B48">
        <w:rPr>
          <w:b/>
          <w:lang w:val="sk-SK"/>
        </w:rPr>
        <w:lastRenderedPageBreak/>
        <w:t>Analytické závery pre železničnú dopravu</w:t>
      </w:r>
    </w:p>
    <w:p w:rsidR="004B51F3" w:rsidRPr="00262B48" w:rsidRDefault="004B51F3" w:rsidP="007B145E">
      <w:pPr>
        <w:spacing w:line="240" w:lineRule="auto"/>
        <w:jc w:val="both"/>
        <w:rPr>
          <w:lang w:val="sk-SK"/>
        </w:rPr>
      </w:pPr>
      <w:r w:rsidRPr="00262B48">
        <w:rPr>
          <w:lang w:val="sk-SK"/>
        </w:rPr>
        <w:t>Rast kvality osobnej dopravy predovšetkým v rámci pohodlia, doplnkových služieb a cestovnej doby, ktorá v konvenčnej osobnej doprave presiahne 100 km.h</w:t>
      </w:r>
      <w:r w:rsidRPr="00262B48">
        <w:rPr>
          <w:vertAlign w:val="superscript"/>
          <w:lang w:val="sk-SK"/>
        </w:rPr>
        <w:t>-1</w:t>
      </w:r>
      <w:r w:rsidRPr="00262B48">
        <w:rPr>
          <w:lang w:val="sk-SK"/>
        </w:rPr>
        <w:t>, pri vyšších prepravných prúdoch budú realizované a dané do prevádzky vysokorýchlostné úseky (ako náhrada leteckej dopravy na stredné vzdialenosti).</w:t>
      </w:r>
    </w:p>
    <w:p w:rsidR="004B51F3" w:rsidRPr="00262B48" w:rsidRDefault="004B51F3" w:rsidP="007B145E">
      <w:pPr>
        <w:spacing w:line="240" w:lineRule="auto"/>
        <w:jc w:val="both"/>
        <w:rPr>
          <w:lang w:val="sk-SK"/>
        </w:rPr>
      </w:pPr>
      <w:r w:rsidRPr="00262B48">
        <w:rPr>
          <w:lang w:val="sk-SK"/>
        </w:rPr>
        <w:t>Predpokladá sa pre sledované úseky mierny nárast objemov v osobnej i nákladnej doprave a rast kvality prepravy predovšetkým vyššou ponukou a skrátením prepravných, resp. cestovných dôb.</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2035</w:t>
      </w:r>
    </w:p>
    <w:p w:rsidR="004B51F3" w:rsidRPr="00262B48" w:rsidRDefault="004B51F3" w:rsidP="007B145E">
      <w:pPr>
        <w:spacing w:line="240" w:lineRule="auto"/>
        <w:jc w:val="both"/>
        <w:rPr>
          <w:b/>
          <w:lang w:val="sk-SK"/>
        </w:rPr>
      </w:pPr>
      <w:r w:rsidRPr="00262B48">
        <w:rPr>
          <w:b/>
          <w:lang w:val="sk-SK"/>
        </w:rPr>
        <w:t>Celková geopolitická situácia</w:t>
      </w:r>
    </w:p>
    <w:p w:rsidR="004B51F3" w:rsidRPr="00262B48" w:rsidRDefault="004B51F3" w:rsidP="007B145E">
      <w:pPr>
        <w:spacing w:line="240" w:lineRule="auto"/>
        <w:jc w:val="both"/>
        <w:rPr>
          <w:lang w:val="sk-SK"/>
        </w:rPr>
      </w:pPr>
      <w:r w:rsidRPr="00262B48">
        <w:rPr>
          <w:lang w:val="sk-SK"/>
        </w:rPr>
        <w:t>Nepredpokladáme politické excesy v sledovanom období. Vyššia medzinárodná spolupráca povedie i k vyššej hybnosti a mobilite.</w:t>
      </w:r>
    </w:p>
    <w:p w:rsidR="004B51F3" w:rsidRPr="00262B48" w:rsidRDefault="004B51F3" w:rsidP="007B145E">
      <w:pPr>
        <w:spacing w:line="240" w:lineRule="auto"/>
        <w:jc w:val="both"/>
        <w:rPr>
          <w:b/>
          <w:lang w:val="sk-SK"/>
        </w:rPr>
      </w:pPr>
      <w:r w:rsidRPr="00262B48">
        <w:rPr>
          <w:b/>
          <w:lang w:val="sk-SK"/>
        </w:rPr>
        <w:t>Ekonomická situácia</w:t>
      </w:r>
    </w:p>
    <w:p w:rsidR="004B51F3" w:rsidRPr="00262B48" w:rsidRDefault="004B51F3" w:rsidP="007B145E">
      <w:pPr>
        <w:spacing w:line="240" w:lineRule="auto"/>
        <w:jc w:val="both"/>
        <w:rPr>
          <w:lang w:val="sk-SK"/>
        </w:rPr>
      </w:pPr>
      <w:r w:rsidRPr="00262B48">
        <w:rPr>
          <w:lang w:val="sk-SK"/>
        </w:rPr>
        <w:t>Predpokladáme stabilizovaný mierny rozvoj na úrovni HDP ++. Budú výrazne vyriešené problémy so zdrojmi energie pre dopravu, a to na prechodnej báze zemného plynu a elektriny. Racionalizácia výroby povedie k nižšej potrebe nákladných prepráv, a to iba v súlade s vývojom HDP.</w:t>
      </w:r>
    </w:p>
    <w:p w:rsidR="004B51F3" w:rsidRPr="00262B48" w:rsidRDefault="004B51F3" w:rsidP="007B145E">
      <w:pPr>
        <w:spacing w:line="240" w:lineRule="auto"/>
        <w:jc w:val="both"/>
        <w:rPr>
          <w:b/>
          <w:lang w:val="sk-SK"/>
        </w:rPr>
      </w:pPr>
      <w:r w:rsidRPr="00262B48">
        <w:rPr>
          <w:b/>
          <w:lang w:val="sk-SK"/>
        </w:rPr>
        <w:t>Situácia v cestnej doprave</w:t>
      </w:r>
    </w:p>
    <w:p w:rsidR="004B51F3" w:rsidRPr="00262B48" w:rsidRDefault="004B51F3" w:rsidP="007B145E">
      <w:pPr>
        <w:spacing w:line="240" w:lineRule="auto"/>
        <w:jc w:val="both"/>
        <w:rPr>
          <w:lang w:val="sk-SK"/>
        </w:rPr>
      </w:pPr>
      <w:r w:rsidRPr="00262B48">
        <w:rPr>
          <w:lang w:val="sk-SK"/>
        </w:rPr>
        <w:t>V cestnej nákladnej doprave dôjde k cielenému útlmu. V osobnej doprave nebudú pravidelné cesty v urbanizovaných oblastiach realizované osobnými automobilmi súčasnej konštrukcie a pohonu.</w:t>
      </w:r>
    </w:p>
    <w:p w:rsidR="004B51F3" w:rsidRPr="00262B48" w:rsidRDefault="004B51F3" w:rsidP="007B145E">
      <w:pPr>
        <w:spacing w:line="240" w:lineRule="auto"/>
        <w:jc w:val="both"/>
        <w:rPr>
          <w:b/>
          <w:lang w:val="sk-SK"/>
        </w:rPr>
      </w:pPr>
      <w:r w:rsidRPr="00262B48">
        <w:rPr>
          <w:b/>
          <w:lang w:val="sk-SK"/>
        </w:rPr>
        <w:t>Situácia v leteckej doprave</w:t>
      </w:r>
    </w:p>
    <w:p w:rsidR="004B51F3" w:rsidRPr="00262B48" w:rsidRDefault="004B51F3" w:rsidP="007B145E">
      <w:pPr>
        <w:spacing w:line="240" w:lineRule="auto"/>
        <w:jc w:val="both"/>
        <w:rPr>
          <w:lang w:val="sk-SK"/>
        </w:rPr>
      </w:pPr>
      <w:r w:rsidRPr="00262B48">
        <w:rPr>
          <w:lang w:val="sk-SK"/>
        </w:rPr>
        <w:t>Letecká doprava bude využívaná takmer výhradne pre medzikontinentálne lety.</w:t>
      </w:r>
    </w:p>
    <w:p w:rsidR="004B51F3" w:rsidRPr="00262B48" w:rsidRDefault="004B51F3" w:rsidP="007B145E">
      <w:pPr>
        <w:spacing w:line="240" w:lineRule="auto"/>
        <w:jc w:val="both"/>
        <w:rPr>
          <w:b/>
          <w:lang w:val="sk-SK"/>
        </w:rPr>
      </w:pPr>
      <w:r w:rsidRPr="00262B48">
        <w:rPr>
          <w:b/>
          <w:lang w:val="sk-SK"/>
        </w:rPr>
        <w:t>Analytické závery pre železničnú dopravu</w:t>
      </w:r>
    </w:p>
    <w:p w:rsidR="004B51F3" w:rsidRPr="00262B48" w:rsidRDefault="004B51F3" w:rsidP="007B145E">
      <w:pPr>
        <w:spacing w:line="240" w:lineRule="auto"/>
        <w:jc w:val="both"/>
        <w:rPr>
          <w:lang w:val="sk-SK"/>
        </w:rPr>
      </w:pPr>
      <w:r w:rsidRPr="00262B48">
        <w:rPr>
          <w:lang w:val="sk-SK"/>
        </w:rPr>
        <w:t>Renesancia železničnej dopravy, rast nákladnej dopravy v segregovanom systéme s vysokou efektívnosťou, rast osobnej dopravy ako náhrada za cestnú dopravu, v oboch prípadoch predpokladáme o 10 % oproti predchádzajúcemu obdobiu, a to optimálnou obsadenosťou a konštrukciou vozidiel.</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2040</w:t>
      </w:r>
    </w:p>
    <w:p w:rsidR="004B51F3" w:rsidRPr="00262B48" w:rsidRDefault="004B51F3" w:rsidP="007B145E">
      <w:pPr>
        <w:spacing w:line="240" w:lineRule="auto"/>
        <w:jc w:val="both"/>
        <w:rPr>
          <w:b/>
          <w:lang w:val="sk-SK"/>
        </w:rPr>
      </w:pPr>
      <w:r w:rsidRPr="00262B48">
        <w:rPr>
          <w:b/>
          <w:lang w:val="sk-SK"/>
        </w:rPr>
        <w:t>Celková geopolitická situácia</w:t>
      </w:r>
    </w:p>
    <w:p w:rsidR="004B51F3" w:rsidRPr="00262B48" w:rsidRDefault="004B51F3" w:rsidP="007B145E">
      <w:pPr>
        <w:spacing w:line="240" w:lineRule="auto"/>
        <w:jc w:val="both"/>
        <w:rPr>
          <w:lang w:val="sk-SK"/>
        </w:rPr>
      </w:pPr>
      <w:r w:rsidRPr="00262B48">
        <w:rPr>
          <w:lang w:val="sk-SK"/>
        </w:rPr>
        <w:t>Nepredpokladajú sa politické strety ani excesy. Nárast medzinárodnej spolupráce.</w:t>
      </w:r>
    </w:p>
    <w:p w:rsidR="004B51F3" w:rsidRPr="00262B48" w:rsidRDefault="004B51F3" w:rsidP="007B145E">
      <w:pPr>
        <w:spacing w:line="240" w:lineRule="auto"/>
        <w:jc w:val="both"/>
        <w:rPr>
          <w:b/>
          <w:lang w:val="sk-SK"/>
        </w:rPr>
      </w:pPr>
      <w:r w:rsidRPr="00262B48">
        <w:rPr>
          <w:b/>
          <w:lang w:val="sk-SK"/>
        </w:rPr>
        <w:t>Ekonomická situácia</w:t>
      </w:r>
    </w:p>
    <w:p w:rsidR="004B51F3" w:rsidRPr="00262B48" w:rsidRDefault="004B51F3" w:rsidP="007B145E">
      <w:pPr>
        <w:spacing w:line="240" w:lineRule="auto"/>
        <w:jc w:val="both"/>
        <w:rPr>
          <w:lang w:val="sk-SK"/>
        </w:rPr>
      </w:pPr>
      <w:r w:rsidRPr="00262B48">
        <w:rPr>
          <w:lang w:val="sk-SK"/>
        </w:rPr>
        <w:t>Zvyšovanie efektívnosti výroby, racionalizácia nákladných prepráv. Rast prepravnej náročnosti v intenciách rastu HDP na úrovni +.</w:t>
      </w:r>
    </w:p>
    <w:p w:rsidR="004B51F3" w:rsidRPr="00262B48" w:rsidRDefault="004B51F3" w:rsidP="007B145E">
      <w:pPr>
        <w:spacing w:line="240" w:lineRule="auto"/>
        <w:jc w:val="both"/>
        <w:rPr>
          <w:b/>
          <w:lang w:val="sk-SK"/>
        </w:rPr>
      </w:pPr>
      <w:r w:rsidRPr="00262B48">
        <w:rPr>
          <w:b/>
          <w:lang w:val="sk-SK"/>
        </w:rPr>
        <w:t>Situácia v cestnej doprave</w:t>
      </w:r>
    </w:p>
    <w:p w:rsidR="004B51F3" w:rsidRPr="00262B48" w:rsidRDefault="004B51F3" w:rsidP="007B145E">
      <w:pPr>
        <w:spacing w:line="240" w:lineRule="auto"/>
        <w:jc w:val="both"/>
        <w:rPr>
          <w:lang w:val="sk-SK"/>
        </w:rPr>
      </w:pPr>
      <w:r w:rsidRPr="00262B48">
        <w:rPr>
          <w:lang w:val="sk-SK"/>
        </w:rPr>
        <w:t>Pokles v rámci útlmu cestnej dopravy a jej opodstatnenie iba na krátke vzdialenosti, v nákladnej doprave v zmysle kombinovanej, v osobnej pri špeciálnych prepravách a rekreácii.</w:t>
      </w:r>
    </w:p>
    <w:p w:rsidR="004B51F3" w:rsidRPr="00262B48" w:rsidRDefault="004B51F3" w:rsidP="007B145E">
      <w:pPr>
        <w:spacing w:line="240" w:lineRule="auto"/>
        <w:jc w:val="both"/>
        <w:rPr>
          <w:b/>
          <w:lang w:val="sk-SK"/>
        </w:rPr>
      </w:pPr>
      <w:r w:rsidRPr="00262B48">
        <w:rPr>
          <w:b/>
          <w:lang w:val="sk-SK"/>
        </w:rPr>
        <w:lastRenderedPageBreak/>
        <w:t>Situácia v leteckej doprave</w:t>
      </w:r>
    </w:p>
    <w:p w:rsidR="004B51F3" w:rsidRPr="00262B48" w:rsidRDefault="004B51F3" w:rsidP="007B145E">
      <w:pPr>
        <w:spacing w:line="240" w:lineRule="auto"/>
        <w:jc w:val="both"/>
        <w:rPr>
          <w:lang w:val="sk-SK"/>
        </w:rPr>
      </w:pPr>
      <w:r w:rsidRPr="00262B48">
        <w:rPr>
          <w:lang w:val="sk-SK"/>
        </w:rPr>
        <w:t>Iba diaľkové prepravné výkony</w:t>
      </w:r>
    </w:p>
    <w:p w:rsidR="004B51F3" w:rsidRPr="00262B48" w:rsidRDefault="004B51F3" w:rsidP="007B145E">
      <w:pPr>
        <w:spacing w:line="240" w:lineRule="auto"/>
        <w:jc w:val="both"/>
        <w:rPr>
          <w:b/>
          <w:lang w:val="sk-SK"/>
        </w:rPr>
      </w:pPr>
      <w:r w:rsidRPr="00262B48">
        <w:rPr>
          <w:b/>
          <w:lang w:val="sk-SK"/>
        </w:rPr>
        <w:t>Analytické závery pre železničnú dopravu</w:t>
      </w:r>
    </w:p>
    <w:p w:rsidR="004B51F3" w:rsidRPr="00262B48" w:rsidRDefault="004B51F3" w:rsidP="007B145E">
      <w:pPr>
        <w:spacing w:line="240" w:lineRule="auto"/>
        <w:jc w:val="both"/>
        <w:rPr>
          <w:lang w:val="sk-SK"/>
        </w:rPr>
      </w:pPr>
      <w:r w:rsidRPr="00262B48">
        <w:rPr>
          <w:lang w:val="sk-SK"/>
        </w:rPr>
        <w:t>Zvýšený význam železničnej  dopravy, konvenčné železnice mierny nárast výkonov do 5 %, rozvoj vysokorýchlostných tratí.</w:t>
      </w:r>
    </w:p>
    <w:p w:rsidR="004B51F3" w:rsidRPr="00262B48" w:rsidRDefault="004B51F3" w:rsidP="007B145E">
      <w:pPr>
        <w:spacing w:before="360" w:line="240" w:lineRule="auto"/>
        <w:jc w:val="both"/>
        <w:rPr>
          <w:b/>
          <w:sz w:val="24"/>
          <w:u w:val="single"/>
          <w:lang w:val="sk-SK"/>
        </w:rPr>
      </w:pPr>
      <w:r w:rsidRPr="00262B48">
        <w:rPr>
          <w:b/>
          <w:sz w:val="24"/>
          <w:u w:val="single"/>
          <w:lang w:val="sk-SK"/>
        </w:rPr>
        <w:t>Rok 2045</w:t>
      </w:r>
    </w:p>
    <w:p w:rsidR="004B51F3" w:rsidRPr="00262B48" w:rsidRDefault="004B51F3" w:rsidP="007B145E">
      <w:pPr>
        <w:spacing w:line="240" w:lineRule="auto"/>
        <w:jc w:val="both"/>
        <w:rPr>
          <w:b/>
          <w:lang w:val="sk-SK"/>
        </w:rPr>
      </w:pPr>
      <w:r w:rsidRPr="00262B48">
        <w:rPr>
          <w:b/>
          <w:lang w:val="sk-SK"/>
        </w:rPr>
        <w:t>Celková geopolitická situácia</w:t>
      </w:r>
    </w:p>
    <w:p w:rsidR="004B51F3" w:rsidRPr="00262B48" w:rsidRDefault="004B51F3" w:rsidP="007B145E">
      <w:pPr>
        <w:spacing w:line="240" w:lineRule="auto"/>
        <w:jc w:val="both"/>
        <w:rPr>
          <w:lang w:val="sk-SK"/>
        </w:rPr>
      </w:pPr>
      <w:r w:rsidRPr="00262B48">
        <w:rPr>
          <w:lang w:val="sk-SK"/>
        </w:rPr>
        <w:t>Predpoklad vývoja ako v predchádzajúcom období.</w:t>
      </w:r>
    </w:p>
    <w:p w:rsidR="004B51F3" w:rsidRPr="00262B48" w:rsidRDefault="004B51F3" w:rsidP="007B145E">
      <w:pPr>
        <w:spacing w:line="240" w:lineRule="auto"/>
        <w:jc w:val="both"/>
        <w:rPr>
          <w:b/>
          <w:lang w:val="sk-SK"/>
        </w:rPr>
      </w:pPr>
      <w:r w:rsidRPr="00262B48">
        <w:rPr>
          <w:b/>
          <w:lang w:val="sk-SK"/>
        </w:rPr>
        <w:t>Ekonomická situácia</w:t>
      </w:r>
    </w:p>
    <w:p w:rsidR="004B51F3" w:rsidRPr="00262B48" w:rsidRDefault="004B51F3" w:rsidP="007B145E">
      <w:pPr>
        <w:spacing w:line="240" w:lineRule="auto"/>
        <w:jc w:val="both"/>
        <w:rPr>
          <w:lang w:val="sk-SK"/>
        </w:rPr>
      </w:pPr>
      <w:r w:rsidRPr="00262B48">
        <w:rPr>
          <w:lang w:val="sk-SK"/>
        </w:rPr>
        <w:t>Mierny nárast plynúci z demografického vývoja na úrovni HDP +.</w:t>
      </w:r>
    </w:p>
    <w:p w:rsidR="004B51F3" w:rsidRPr="00262B48" w:rsidRDefault="004B51F3" w:rsidP="007B145E">
      <w:pPr>
        <w:spacing w:line="240" w:lineRule="auto"/>
        <w:jc w:val="both"/>
        <w:rPr>
          <w:b/>
          <w:lang w:val="sk-SK"/>
        </w:rPr>
      </w:pPr>
      <w:r w:rsidRPr="00262B48">
        <w:rPr>
          <w:b/>
          <w:lang w:val="sk-SK"/>
        </w:rPr>
        <w:t>Situácia v cestnej doprave</w:t>
      </w:r>
    </w:p>
    <w:p w:rsidR="004B51F3" w:rsidRPr="00262B48" w:rsidRDefault="004B51F3" w:rsidP="007B145E">
      <w:pPr>
        <w:spacing w:line="240" w:lineRule="auto"/>
        <w:jc w:val="both"/>
        <w:rPr>
          <w:lang w:val="sk-SK"/>
        </w:rPr>
      </w:pPr>
      <w:r w:rsidRPr="00262B48">
        <w:rPr>
          <w:lang w:val="sk-SK"/>
        </w:rPr>
        <w:t>Stabilizácia na predchádzajúcej úrovni.</w:t>
      </w:r>
    </w:p>
    <w:p w:rsidR="004B51F3" w:rsidRPr="00262B48" w:rsidRDefault="004B51F3" w:rsidP="007B145E">
      <w:pPr>
        <w:spacing w:line="240" w:lineRule="auto"/>
        <w:jc w:val="both"/>
        <w:rPr>
          <w:b/>
          <w:lang w:val="sk-SK"/>
        </w:rPr>
      </w:pPr>
      <w:r w:rsidRPr="00262B48">
        <w:rPr>
          <w:b/>
          <w:lang w:val="sk-SK"/>
        </w:rPr>
        <w:t>Situácia v leteckej doprave</w:t>
      </w:r>
    </w:p>
    <w:p w:rsidR="004B51F3" w:rsidRPr="00262B48" w:rsidRDefault="004B51F3" w:rsidP="007B145E">
      <w:pPr>
        <w:spacing w:line="240" w:lineRule="auto"/>
        <w:jc w:val="both"/>
        <w:rPr>
          <w:lang w:val="sk-SK"/>
        </w:rPr>
      </w:pPr>
      <w:r w:rsidRPr="00262B48">
        <w:rPr>
          <w:lang w:val="sk-SK"/>
        </w:rPr>
        <w:t>Stabilní rozvoj v rámci demografických zmien.</w:t>
      </w:r>
    </w:p>
    <w:p w:rsidR="004B51F3" w:rsidRPr="00262B48" w:rsidRDefault="004B51F3" w:rsidP="007B145E">
      <w:pPr>
        <w:spacing w:line="240" w:lineRule="auto"/>
        <w:jc w:val="both"/>
        <w:rPr>
          <w:b/>
          <w:lang w:val="sk-SK"/>
        </w:rPr>
      </w:pPr>
      <w:r w:rsidRPr="00262B48">
        <w:rPr>
          <w:b/>
          <w:lang w:val="sk-SK"/>
        </w:rPr>
        <w:t>Analytické závery pre železničnú dopravu</w:t>
      </w:r>
    </w:p>
    <w:p w:rsidR="004B51F3" w:rsidRPr="00262B48" w:rsidRDefault="004B51F3" w:rsidP="007B145E">
      <w:pPr>
        <w:spacing w:line="240" w:lineRule="auto"/>
        <w:jc w:val="both"/>
        <w:rPr>
          <w:lang w:val="sk-SK"/>
        </w:rPr>
      </w:pPr>
      <w:r w:rsidRPr="00262B48">
        <w:rPr>
          <w:lang w:val="sk-SK"/>
        </w:rPr>
        <w:t>Stabilný vývoj ako v predchádzajúcom období.</w:t>
      </w:r>
    </w:p>
    <w:p w:rsidR="00A9286B" w:rsidRPr="00262B48" w:rsidRDefault="00BF603B" w:rsidP="007B145E">
      <w:pPr>
        <w:pStyle w:val="Nadpis2"/>
        <w:numPr>
          <w:ilvl w:val="1"/>
          <w:numId w:val="5"/>
        </w:numPr>
        <w:spacing w:before="360" w:line="240" w:lineRule="auto"/>
        <w:ind w:left="482" w:hanging="482"/>
        <w:rPr>
          <w:szCs w:val="22"/>
          <w:lang w:val="sk-SK"/>
        </w:rPr>
      </w:pPr>
      <w:bookmarkStart w:id="7" w:name="_Toc410899020"/>
      <w:r w:rsidRPr="00262B48">
        <w:rPr>
          <w:szCs w:val="22"/>
          <w:lang w:val="sk-SK"/>
        </w:rPr>
        <w:t>Ponu</w:t>
      </w:r>
      <w:r w:rsidR="00A9286B" w:rsidRPr="00262B48">
        <w:rPr>
          <w:szCs w:val="22"/>
          <w:lang w:val="sk-SK"/>
        </w:rPr>
        <w:t>ka služieb</w:t>
      </w:r>
      <w:bookmarkEnd w:id="7"/>
    </w:p>
    <w:p w:rsidR="00F74151" w:rsidRPr="00262B48" w:rsidRDefault="00F74151" w:rsidP="007B145E">
      <w:pPr>
        <w:pStyle w:val="Odsekzoznamu"/>
        <w:numPr>
          <w:ilvl w:val="0"/>
          <w:numId w:val="25"/>
        </w:numPr>
        <w:spacing w:after="0" w:line="240" w:lineRule="auto"/>
        <w:rPr>
          <w:rFonts w:cs="Arial"/>
          <w:lang w:val="sk-SK"/>
        </w:rPr>
      </w:pPr>
      <w:r w:rsidRPr="00262B48">
        <w:rPr>
          <w:rFonts w:cs="Arial"/>
          <w:lang w:val="sk-SK"/>
        </w:rPr>
        <w:t>služby poskytované prevádzkovateľom osobnej dopravy,</w:t>
      </w:r>
    </w:p>
    <w:p w:rsidR="00F74151" w:rsidRPr="00262B48" w:rsidRDefault="00F74151" w:rsidP="007B145E">
      <w:pPr>
        <w:pStyle w:val="Odsekzoznamu"/>
        <w:numPr>
          <w:ilvl w:val="0"/>
          <w:numId w:val="25"/>
        </w:numPr>
        <w:spacing w:after="0" w:line="240" w:lineRule="auto"/>
        <w:rPr>
          <w:rFonts w:cs="Arial"/>
          <w:lang w:val="sk-SK"/>
        </w:rPr>
      </w:pPr>
      <w:r w:rsidRPr="00262B48">
        <w:rPr>
          <w:rFonts w:cs="Arial"/>
          <w:lang w:val="sk-SK"/>
        </w:rPr>
        <w:t xml:space="preserve">služby poskytované prevádzkovateľom nákladnej a </w:t>
      </w:r>
      <w:proofErr w:type="spellStart"/>
      <w:r w:rsidRPr="00262B48">
        <w:rPr>
          <w:rFonts w:cs="Arial"/>
          <w:lang w:val="sk-SK"/>
        </w:rPr>
        <w:t>intermodálnej</w:t>
      </w:r>
      <w:proofErr w:type="spellEnd"/>
      <w:r w:rsidRPr="00262B48">
        <w:rPr>
          <w:rFonts w:cs="Arial"/>
          <w:lang w:val="sk-SK"/>
        </w:rPr>
        <w:t xml:space="preserve"> dopravy,</w:t>
      </w:r>
    </w:p>
    <w:p w:rsidR="00F74151" w:rsidRPr="00262B48" w:rsidRDefault="00F74151" w:rsidP="007B145E">
      <w:pPr>
        <w:pStyle w:val="Odsekzoznamu"/>
        <w:numPr>
          <w:ilvl w:val="0"/>
          <w:numId w:val="25"/>
        </w:numPr>
        <w:spacing w:after="0" w:line="240" w:lineRule="auto"/>
        <w:rPr>
          <w:rFonts w:cs="Arial"/>
          <w:lang w:val="sk-SK"/>
        </w:rPr>
      </w:pPr>
      <w:r w:rsidRPr="00262B48">
        <w:rPr>
          <w:rFonts w:cs="Arial"/>
          <w:lang w:val="sk-SK"/>
        </w:rPr>
        <w:t>služby poskytované cestujúcim v osobnej doprave,</w:t>
      </w:r>
    </w:p>
    <w:p w:rsidR="00F74151" w:rsidRPr="00262B48" w:rsidRDefault="00F74151" w:rsidP="007B145E">
      <w:pPr>
        <w:pStyle w:val="Odsekzoznamu"/>
        <w:numPr>
          <w:ilvl w:val="0"/>
          <w:numId w:val="25"/>
        </w:numPr>
        <w:spacing w:after="0" w:line="240" w:lineRule="auto"/>
        <w:rPr>
          <w:rFonts w:cs="Arial"/>
          <w:lang w:val="sk-SK"/>
        </w:rPr>
      </w:pPr>
      <w:r w:rsidRPr="00262B48">
        <w:rPr>
          <w:rFonts w:cs="Arial"/>
          <w:lang w:val="sk-SK"/>
        </w:rPr>
        <w:t>služby poskytované zákazníkom v nákladnej doprave.</w:t>
      </w:r>
      <w:r w:rsidRPr="00262B48">
        <w:rPr>
          <w:rFonts w:cs="Arial"/>
          <w:lang w:val="sk-SK"/>
        </w:rPr>
        <w:tab/>
      </w:r>
    </w:p>
    <w:p w:rsidR="00F74151" w:rsidRPr="00262B48" w:rsidRDefault="00BC651C" w:rsidP="007B145E">
      <w:pPr>
        <w:pStyle w:val="Nadpis3"/>
        <w:numPr>
          <w:ilvl w:val="2"/>
          <w:numId w:val="5"/>
        </w:numPr>
        <w:spacing w:line="240" w:lineRule="auto"/>
        <w:rPr>
          <w:lang w:val="sk-SK"/>
        </w:rPr>
      </w:pPr>
      <w:bookmarkStart w:id="8" w:name="_Toc410899021"/>
      <w:r w:rsidRPr="00262B48">
        <w:rPr>
          <w:lang w:val="sk-SK"/>
        </w:rPr>
        <w:t>Služby poskytované prevádzkovateľom osobnej a nákladnej železničnej dopravy</w:t>
      </w:r>
      <w:bookmarkEnd w:id="8"/>
    </w:p>
    <w:p w:rsidR="00F74151" w:rsidRPr="00262B48" w:rsidRDefault="00F74151" w:rsidP="007B145E">
      <w:pPr>
        <w:spacing w:after="0" w:line="240" w:lineRule="auto"/>
        <w:rPr>
          <w:rFonts w:cs="Arial"/>
          <w:lang w:val="sk-SK"/>
        </w:rPr>
      </w:pPr>
      <w:r w:rsidRPr="00262B48">
        <w:rPr>
          <w:rFonts w:cs="Arial"/>
          <w:lang w:val="sk-SK"/>
        </w:rPr>
        <w:t xml:space="preserve">Služby poskytované dopravcom (v zmysle </w:t>
      </w:r>
      <w:r w:rsidR="00BC651C" w:rsidRPr="00262B48">
        <w:rPr>
          <w:rFonts w:cs="Arial"/>
          <w:lang w:val="sk-SK"/>
        </w:rPr>
        <w:t>z</w:t>
      </w:r>
      <w:r w:rsidRPr="00262B48">
        <w:rPr>
          <w:rFonts w:cs="Arial"/>
          <w:lang w:val="sk-SK"/>
        </w:rPr>
        <w:t xml:space="preserve">ákona </w:t>
      </w:r>
      <w:r w:rsidR="00BC651C" w:rsidRPr="00262B48">
        <w:rPr>
          <w:rFonts w:cs="Arial"/>
          <w:lang w:val="sk-SK"/>
        </w:rPr>
        <w:t xml:space="preserve">č. </w:t>
      </w:r>
      <w:r w:rsidRPr="00262B48">
        <w:rPr>
          <w:rFonts w:cs="Arial"/>
          <w:lang w:val="sk-SK"/>
        </w:rPr>
        <w:t>513/2009 Z. z.):</w:t>
      </w:r>
    </w:p>
    <w:p w:rsidR="00F74151" w:rsidRPr="00262B48" w:rsidRDefault="00F74151" w:rsidP="007B145E">
      <w:pPr>
        <w:spacing w:before="120" w:after="120" w:line="240" w:lineRule="auto"/>
        <w:ind w:left="357" w:hanging="357"/>
        <w:rPr>
          <w:rFonts w:cs="Arial"/>
          <w:lang w:val="sk-SK"/>
        </w:rPr>
      </w:pPr>
      <w:r w:rsidRPr="00262B48">
        <w:rPr>
          <w:rFonts w:cs="Arial"/>
          <w:lang w:val="sk-SK"/>
        </w:rPr>
        <w:tab/>
        <w:t>-</w:t>
      </w:r>
      <w:r w:rsidRPr="00262B48">
        <w:rPr>
          <w:rFonts w:cs="Arial"/>
          <w:lang w:val="sk-SK"/>
        </w:rPr>
        <w:tab/>
        <w:t>prístup na železničnú infraštruktúru obsahuje:</w:t>
      </w:r>
    </w:p>
    <w:p w:rsidR="00F74151" w:rsidRPr="00262B48" w:rsidRDefault="00F74151" w:rsidP="007B145E">
      <w:pPr>
        <w:pStyle w:val="Odsekzoznamu"/>
        <w:numPr>
          <w:ilvl w:val="0"/>
          <w:numId w:val="6"/>
        </w:numPr>
        <w:spacing w:after="0" w:line="240" w:lineRule="auto"/>
        <w:contextualSpacing w:val="0"/>
        <w:rPr>
          <w:rFonts w:cs="Arial"/>
          <w:lang w:val="sk-SK"/>
        </w:rPr>
      </w:pPr>
      <w:r w:rsidRPr="00262B48">
        <w:rPr>
          <w:rFonts w:cs="Arial"/>
          <w:lang w:val="sk-SK"/>
        </w:rPr>
        <w:t>pridelenie kapacity,</w:t>
      </w:r>
    </w:p>
    <w:p w:rsidR="00F74151" w:rsidRPr="00262B48" w:rsidRDefault="00F74151" w:rsidP="007B145E">
      <w:pPr>
        <w:pStyle w:val="Odsekzoznamu"/>
        <w:numPr>
          <w:ilvl w:val="0"/>
          <w:numId w:val="6"/>
        </w:numPr>
        <w:spacing w:after="0" w:line="240" w:lineRule="auto"/>
        <w:contextualSpacing w:val="0"/>
        <w:rPr>
          <w:rFonts w:cs="Arial"/>
          <w:lang w:val="sk-SK"/>
        </w:rPr>
      </w:pPr>
      <w:r w:rsidRPr="00262B48">
        <w:rPr>
          <w:rFonts w:cs="Arial"/>
          <w:lang w:val="sk-SK"/>
        </w:rPr>
        <w:t>riadenie a organizovanie dopravy na dráhe,</w:t>
      </w:r>
    </w:p>
    <w:p w:rsidR="00F74151" w:rsidRDefault="00F74151" w:rsidP="007B145E">
      <w:pPr>
        <w:pStyle w:val="Odsekzoznamu"/>
        <w:numPr>
          <w:ilvl w:val="0"/>
          <w:numId w:val="6"/>
        </w:numPr>
        <w:spacing w:after="0" w:line="240" w:lineRule="auto"/>
        <w:contextualSpacing w:val="0"/>
        <w:rPr>
          <w:rFonts w:cs="Arial"/>
          <w:lang w:val="sk-SK"/>
        </w:rPr>
      </w:pPr>
      <w:r w:rsidRPr="00262B48">
        <w:rPr>
          <w:rFonts w:cs="Arial"/>
          <w:lang w:val="sk-SK"/>
        </w:rPr>
        <w:t>zabezpečenie prevádzkyschopnosti železničnej infraštruktúry,</w:t>
      </w:r>
    </w:p>
    <w:p w:rsidR="001368D8" w:rsidRDefault="001368D8" w:rsidP="001368D8">
      <w:pPr>
        <w:spacing w:after="0" w:line="240" w:lineRule="auto"/>
        <w:rPr>
          <w:rFonts w:cs="Arial"/>
          <w:lang w:val="sk-SK"/>
        </w:rPr>
      </w:pPr>
    </w:p>
    <w:p w:rsidR="00F74151" w:rsidRPr="00262B48" w:rsidRDefault="00F74151" w:rsidP="007B145E">
      <w:pPr>
        <w:spacing w:before="120" w:after="120" w:line="240" w:lineRule="auto"/>
        <w:ind w:left="709" w:hanging="284"/>
        <w:rPr>
          <w:rFonts w:cs="Arial"/>
          <w:lang w:val="sk-SK"/>
        </w:rPr>
      </w:pPr>
      <w:r w:rsidRPr="00262B48">
        <w:rPr>
          <w:rFonts w:cs="Arial"/>
          <w:lang w:val="sk-SK"/>
        </w:rPr>
        <w:t>-</w:t>
      </w:r>
      <w:r w:rsidRPr="00262B48">
        <w:rPr>
          <w:rFonts w:cs="Arial"/>
          <w:lang w:val="sk-SK"/>
        </w:rPr>
        <w:tab/>
        <w:t>traťový prístup k servisným zariadeniam obsahuje využitie:</w:t>
      </w:r>
    </w:p>
    <w:p w:rsidR="00F74151" w:rsidRPr="00262B48" w:rsidRDefault="00F74151" w:rsidP="007B145E">
      <w:pPr>
        <w:pStyle w:val="Odsekzoznamu"/>
        <w:numPr>
          <w:ilvl w:val="0"/>
          <w:numId w:val="7"/>
        </w:numPr>
        <w:spacing w:after="0" w:line="240" w:lineRule="auto"/>
        <w:contextualSpacing w:val="0"/>
        <w:rPr>
          <w:rFonts w:cs="Arial"/>
          <w:lang w:val="sk-SK"/>
        </w:rPr>
      </w:pPr>
      <w:r w:rsidRPr="00262B48">
        <w:rPr>
          <w:rFonts w:cs="Arial"/>
          <w:lang w:val="sk-SK"/>
        </w:rPr>
        <w:t>elektrických napájacích zariadení a dodávku trakčného prúdu,</w:t>
      </w:r>
    </w:p>
    <w:p w:rsidR="00F74151" w:rsidRPr="00262B48" w:rsidRDefault="00F74151" w:rsidP="007B145E">
      <w:pPr>
        <w:pStyle w:val="Odsekzoznamu"/>
        <w:numPr>
          <w:ilvl w:val="0"/>
          <w:numId w:val="7"/>
        </w:numPr>
        <w:spacing w:after="0" w:line="240" w:lineRule="auto"/>
        <w:contextualSpacing w:val="0"/>
        <w:rPr>
          <w:rFonts w:cs="Arial"/>
          <w:lang w:val="sk-SK"/>
        </w:rPr>
      </w:pPr>
      <w:r w:rsidRPr="00262B48">
        <w:rPr>
          <w:rFonts w:cs="Arial"/>
          <w:lang w:val="sk-SK"/>
        </w:rPr>
        <w:t xml:space="preserve">budov a zariadení </w:t>
      </w:r>
      <w:r w:rsidR="00BC651C" w:rsidRPr="00262B48">
        <w:rPr>
          <w:rFonts w:cs="Arial"/>
          <w:lang w:val="sk-SK"/>
        </w:rPr>
        <w:t>osobných železničných</w:t>
      </w:r>
      <w:r w:rsidRPr="00262B48">
        <w:rPr>
          <w:rFonts w:cs="Arial"/>
          <w:lang w:val="sk-SK"/>
        </w:rPr>
        <w:t xml:space="preserve"> staníc,</w:t>
      </w:r>
    </w:p>
    <w:p w:rsidR="00F74151" w:rsidRPr="00262B48" w:rsidRDefault="00F74151" w:rsidP="007B145E">
      <w:pPr>
        <w:pStyle w:val="Odsekzoznamu"/>
        <w:numPr>
          <w:ilvl w:val="0"/>
          <w:numId w:val="7"/>
        </w:numPr>
        <w:spacing w:after="0" w:line="240" w:lineRule="auto"/>
        <w:contextualSpacing w:val="0"/>
        <w:rPr>
          <w:rFonts w:cs="Arial"/>
          <w:lang w:val="sk-SK"/>
        </w:rPr>
      </w:pPr>
      <w:r w:rsidRPr="00262B48">
        <w:rPr>
          <w:rFonts w:cs="Arial"/>
          <w:lang w:val="sk-SK"/>
        </w:rPr>
        <w:t>zriaďovacích staníc a zariadení na zostavovanie vlakov a využitie nákladných terminálov,</w:t>
      </w:r>
    </w:p>
    <w:p w:rsidR="00F74151" w:rsidRPr="00262B48" w:rsidRDefault="00F74151" w:rsidP="007B145E">
      <w:pPr>
        <w:spacing w:before="120" w:after="120" w:line="240" w:lineRule="auto"/>
        <w:ind w:left="709" w:hanging="284"/>
        <w:rPr>
          <w:rFonts w:cs="Arial"/>
          <w:lang w:val="sk-SK"/>
        </w:rPr>
      </w:pPr>
      <w:r w:rsidRPr="00262B48">
        <w:rPr>
          <w:rFonts w:cs="Arial"/>
          <w:lang w:val="sk-SK"/>
        </w:rPr>
        <w:lastRenderedPageBreak/>
        <w:t>-</w:t>
      </w:r>
      <w:r w:rsidRPr="00262B48">
        <w:rPr>
          <w:rFonts w:cs="Arial"/>
          <w:lang w:val="sk-SK"/>
        </w:rPr>
        <w:tab/>
        <w:t>doplnkové služby (ŽSR v rámci doplnkových služieb ponúkajú):</w:t>
      </w:r>
    </w:p>
    <w:p w:rsidR="00F74151" w:rsidRPr="00262B48" w:rsidRDefault="00F74151" w:rsidP="007B145E">
      <w:pPr>
        <w:pStyle w:val="Odsekzoznamu"/>
        <w:numPr>
          <w:ilvl w:val="0"/>
          <w:numId w:val="8"/>
        </w:numPr>
        <w:spacing w:after="0" w:line="240" w:lineRule="auto"/>
        <w:contextualSpacing w:val="0"/>
        <w:rPr>
          <w:rFonts w:cs="Arial"/>
          <w:lang w:val="sk-SK"/>
        </w:rPr>
      </w:pPr>
      <w:r w:rsidRPr="00262B48">
        <w:rPr>
          <w:rFonts w:cs="Arial"/>
          <w:lang w:val="sk-SK"/>
        </w:rPr>
        <w:t>služby posunu (len posunovacie čaty) a technickej kancelárie (technické a administratívne služby) – doplnkové služby sú poskytované len vo vybraných železničných staniciach,</w:t>
      </w:r>
    </w:p>
    <w:p w:rsidR="00F74151" w:rsidRPr="00262B48" w:rsidRDefault="00F74151" w:rsidP="007B145E">
      <w:pPr>
        <w:spacing w:before="120" w:after="120" w:line="240" w:lineRule="auto"/>
        <w:ind w:left="709" w:hanging="283"/>
        <w:rPr>
          <w:rFonts w:cs="Arial"/>
          <w:lang w:val="sk-SK"/>
        </w:rPr>
      </w:pPr>
      <w:r w:rsidRPr="00262B48">
        <w:rPr>
          <w:rFonts w:cs="Arial"/>
          <w:lang w:val="sk-SK"/>
        </w:rPr>
        <w:t>-</w:t>
      </w:r>
      <w:r w:rsidRPr="00262B48">
        <w:rPr>
          <w:rFonts w:cs="Arial"/>
          <w:lang w:val="sk-SK"/>
        </w:rPr>
        <w:tab/>
        <w:t>vedľajšie služby (ŽSR v rámci vedľajších služieb ponúkajú):</w:t>
      </w:r>
    </w:p>
    <w:p w:rsidR="00F74151" w:rsidRPr="00262B48" w:rsidRDefault="00F74151" w:rsidP="007B145E">
      <w:pPr>
        <w:pStyle w:val="Odsekzoznamu"/>
        <w:numPr>
          <w:ilvl w:val="0"/>
          <w:numId w:val="9"/>
        </w:numPr>
        <w:spacing w:after="0" w:line="240" w:lineRule="auto"/>
        <w:contextualSpacing w:val="0"/>
        <w:rPr>
          <w:rFonts w:cs="Arial"/>
          <w:lang w:val="sk-SK"/>
        </w:rPr>
      </w:pPr>
      <w:r w:rsidRPr="00262B48">
        <w:rPr>
          <w:rFonts w:cs="Arial"/>
          <w:lang w:val="sk-SK"/>
        </w:rPr>
        <w:t>prenájom priestorov a zariadení nad rámec traťového prístupu k servisným zariadeniam,</w:t>
      </w:r>
    </w:p>
    <w:p w:rsidR="00F74151" w:rsidRPr="00262B48" w:rsidRDefault="00F74151" w:rsidP="007B145E">
      <w:pPr>
        <w:pStyle w:val="Odsekzoznamu"/>
        <w:numPr>
          <w:ilvl w:val="0"/>
          <w:numId w:val="9"/>
        </w:numPr>
        <w:spacing w:after="0" w:line="240" w:lineRule="auto"/>
        <w:contextualSpacing w:val="0"/>
        <w:rPr>
          <w:rFonts w:cs="Arial"/>
          <w:lang w:val="sk-SK"/>
        </w:rPr>
      </w:pPr>
      <w:r w:rsidRPr="00262B48">
        <w:rPr>
          <w:rFonts w:cs="Arial"/>
          <w:lang w:val="sk-SK"/>
        </w:rPr>
        <w:t>prístup k telekomunikačnej sieti ŽSR.</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Poplatky za minimálny prístupový balík a traťový prístup k servisným zariadeniam patria medzi regulované ceny, ostatné služby sú liberalizované. </w:t>
      </w:r>
    </w:p>
    <w:p w:rsidR="00F74151" w:rsidRPr="00262B48" w:rsidRDefault="00F74151" w:rsidP="007B145E">
      <w:pPr>
        <w:spacing w:after="0" w:line="240" w:lineRule="auto"/>
        <w:rPr>
          <w:rFonts w:cs="Arial"/>
          <w:lang w:val="sk-SK"/>
        </w:rPr>
      </w:pPr>
      <w:r w:rsidRPr="00262B48">
        <w:rPr>
          <w:rFonts w:cs="Arial"/>
          <w:lang w:val="sk-SK"/>
        </w:rPr>
        <w:t>Zoznam železničných staníc</w:t>
      </w:r>
      <w:r w:rsidR="002A2E05">
        <w:rPr>
          <w:rFonts w:cs="Arial"/>
          <w:lang w:val="sk-SK"/>
        </w:rPr>
        <w:t>,</w:t>
      </w:r>
      <w:r w:rsidRPr="00262B48">
        <w:rPr>
          <w:rFonts w:cs="Arial"/>
          <w:lang w:val="sk-SK"/>
        </w:rPr>
        <w:t xml:space="preserve"> v ktorých sa vykonávajú doplnkové služby posunu:</w:t>
      </w:r>
    </w:p>
    <w:p w:rsidR="003937D0" w:rsidRPr="00262B48" w:rsidRDefault="00F74151" w:rsidP="007B145E">
      <w:pPr>
        <w:pStyle w:val="Odsekzoznamu"/>
        <w:numPr>
          <w:ilvl w:val="0"/>
          <w:numId w:val="14"/>
        </w:numPr>
        <w:spacing w:before="120" w:after="120" w:line="240" w:lineRule="auto"/>
        <w:rPr>
          <w:rFonts w:cs="Arial"/>
          <w:lang w:val="sk-SK"/>
        </w:rPr>
      </w:pPr>
      <w:r w:rsidRPr="00262B48">
        <w:rPr>
          <w:rFonts w:cs="Arial"/>
          <w:lang w:val="sk-SK"/>
        </w:rPr>
        <w:t>nákladná doprava</w:t>
      </w:r>
      <w:r w:rsidR="00C872CB" w:rsidRPr="00262B48">
        <w:rPr>
          <w:rFonts w:cs="Arial"/>
          <w:lang w:val="sk-SK"/>
        </w:rPr>
        <w:t>:</w:t>
      </w:r>
    </w:p>
    <w:p w:rsidR="00F74151" w:rsidRPr="00262B48" w:rsidRDefault="00F74151" w:rsidP="007B145E">
      <w:pPr>
        <w:pStyle w:val="Odsekzoznamu"/>
        <w:numPr>
          <w:ilvl w:val="0"/>
          <w:numId w:val="10"/>
        </w:numPr>
        <w:spacing w:after="0" w:line="240" w:lineRule="auto"/>
        <w:contextualSpacing w:val="0"/>
        <w:rPr>
          <w:rFonts w:cs="Arial"/>
          <w:lang w:val="sk-SK"/>
        </w:rPr>
      </w:pPr>
      <w:r w:rsidRPr="00262B48">
        <w:rPr>
          <w:rFonts w:cs="Arial"/>
          <w:lang w:val="sk-SK"/>
        </w:rPr>
        <w:t>Košice nákladná stanica,</w:t>
      </w:r>
    </w:p>
    <w:p w:rsidR="00F74151" w:rsidRPr="00262B48" w:rsidRDefault="003839D9" w:rsidP="007B145E">
      <w:pPr>
        <w:pStyle w:val="Odsekzoznamu"/>
        <w:numPr>
          <w:ilvl w:val="0"/>
          <w:numId w:val="10"/>
        </w:numPr>
        <w:spacing w:after="0" w:line="240" w:lineRule="auto"/>
        <w:contextualSpacing w:val="0"/>
        <w:rPr>
          <w:rFonts w:cs="Arial"/>
          <w:lang w:val="sk-SK"/>
        </w:rPr>
      </w:pPr>
      <w:r w:rsidRPr="00262B48">
        <w:rPr>
          <w:rFonts w:cs="Arial"/>
          <w:lang w:val="sk-SK"/>
        </w:rPr>
        <w:t>Čierna nad Tisou NR,</w:t>
      </w:r>
    </w:p>
    <w:p w:rsidR="00F74151" w:rsidRPr="00262B48" w:rsidRDefault="00F74151" w:rsidP="007B145E">
      <w:pPr>
        <w:pStyle w:val="Odsekzoznamu"/>
        <w:numPr>
          <w:ilvl w:val="0"/>
          <w:numId w:val="10"/>
        </w:numPr>
        <w:spacing w:after="0" w:line="240" w:lineRule="auto"/>
        <w:contextualSpacing w:val="0"/>
        <w:rPr>
          <w:rFonts w:cs="Arial"/>
          <w:lang w:val="sk-SK"/>
        </w:rPr>
      </w:pPr>
      <w:r w:rsidRPr="00262B48">
        <w:rPr>
          <w:rFonts w:cs="Arial"/>
          <w:lang w:val="sk-SK"/>
        </w:rPr>
        <w:t>Čierna nad Tisou ŠR,</w:t>
      </w:r>
    </w:p>
    <w:p w:rsidR="003937D0" w:rsidRPr="00262B48" w:rsidRDefault="00F74151" w:rsidP="007B145E">
      <w:pPr>
        <w:pStyle w:val="Odsekzoznamu"/>
        <w:numPr>
          <w:ilvl w:val="0"/>
          <w:numId w:val="14"/>
        </w:numPr>
        <w:spacing w:before="120" w:after="120" w:line="240" w:lineRule="auto"/>
        <w:rPr>
          <w:rFonts w:cs="Arial"/>
          <w:lang w:val="sk-SK"/>
        </w:rPr>
      </w:pPr>
      <w:r w:rsidRPr="00262B48">
        <w:rPr>
          <w:rFonts w:cs="Arial"/>
          <w:lang w:val="sk-SK"/>
        </w:rPr>
        <w:t>osobná doprava</w:t>
      </w:r>
      <w:r w:rsidR="00C872CB" w:rsidRPr="00262B48">
        <w:rPr>
          <w:rFonts w:cs="Arial"/>
          <w:lang w:val="sk-SK"/>
        </w:rPr>
        <w:t>:</w:t>
      </w:r>
    </w:p>
    <w:p w:rsidR="00F74151" w:rsidRPr="00262B48" w:rsidRDefault="00F74151" w:rsidP="007B145E">
      <w:pPr>
        <w:pStyle w:val="Odsekzoznamu"/>
        <w:numPr>
          <w:ilvl w:val="0"/>
          <w:numId w:val="11"/>
        </w:numPr>
        <w:spacing w:after="0" w:line="240" w:lineRule="auto"/>
        <w:contextualSpacing w:val="0"/>
        <w:rPr>
          <w:rFonts w:cs="Arial"/>
          <w:lang w:val="sk-SK"/>
        </w:rPr>
      </w:pPr>
      <w:r w:rsidRPr="00262B48">
        <w:rPr>
          <w:rFonts w:cs="Arial"/>
          <w:lang w:val="sk-SK"/>
        </w:rPr>
        <w:t>Žilina,</w:t>
      </w:r>
    </w:p>
    <w:p w:rsidR="00F74151" w:rsidRPr="00262B48" w:rsidRDefault="00F74151" w:rsidP="007B145E">
      <w:pPr>
        <w:pStyle w:val="Odsekzoznamu"/>
        <w:numPr>
          <w:ilvl w:val="0"/>
          <w:numId w:val="11"/>
        </w:numPr>
        <w:spacing w:after="0" w:line="240" w:lineRule="auto"/>
        <w:contextualSpacing w:val="0"/>
        <w:rPr>
          <w:rFonts w:cs="Arial"/>
          <w:lang w:val="sk-SK"/>
        </w:rPr>
      </w:pPr>
      <w:r w:rsidRPr="00262B48">
        <w:rPr>
          <w:rFonts w:cs="Arial"/>
          <w:lang w:val="sk-SK"/>
        </w:rPr>
        <w:t>Liptovský Mikuláš,</w:t>
      </w:r>
    </w:p>
    <w:p w:rsidR="00F74151" w:rsidRPr="00262B48" w:rsidRDefault="00F74151" w:rsidP="007B145E">
      <w:pPr>
        <w:pStyle w:val="Odsekzoznamu"/>
        <w:numPr>
          <w:ilvl w:val="0"/>
          <w:numId w:val="11"/>
        </w:numPr>
        <w:spacing w:after="0" w:line="240" w:lineRule="auto"/>
        <w:contextualSpacing w:val="0"/>
        <w:rPr>
          <w:rFonts w:cs="Arial"/>
          <w:lang w:val="sk-SK"/>
        </w:rPr>
      </w:pPr>
      <w:r w:rsidRPr="00262B48">
        <w:rPr>
          <w:rFonts w:cs="Arial"/>
          <w:lang w:val="sk-SK"/>
        </w:rPr>
        <w:t>Košice osobná stanica,</w:t>
      </w:r>
    </w:p>
    <w:p w:rsidR="00F74151" w:rsidRPr="00262B48" w:rsidRDefault="00F74151" w:rsidP="007B145E">
      <w:pPr>
        <w:pStyle w:val="Odsekzoznamu"/>
        <w:numPr>
          <w:ilvl w:val="0"/>
          <w:numId w:val="11"/>
        </w:numPr>
        <w:spacing w:after="0" w:line="240" w:lineRule="auto"/>
        <w:contextualSpacing w:val="0"/>
        <w:rPr>
          <w:rFonts w:cs="Arial"/>
          <w:lang w:val="sk-SK"/>
        </w:rPr>
      </w:pPr>
      <w:r w:rsidRPr="00262B48">
        <w:rPr>
          <w:rFonts w:cs="Arial"/>
          <w:lang w:val="sk-SK"/>
        </w:rPr>
        <w:t>Čierna nad Tisou.</w:t>
      </w:r>
    </w:p>
    <w:p w:rsidR="00F74151" w:rsidRPr="00262B48" w:rsidRDefault="00F74151" w:rsidP="007B145E">
      <w:pPr>
        <w:spacing w:after="0" w:line="240" w:lineRule="auto"/>
        <w:rPr>
          <w:rFonts w:cs="Arial"/>
          <w:lang w:val="sk-SK"/>
        </w:rPr>
      </w:pPr>
    </w:p>
    <w:p w:rsidR="00F74151" w:rsidRPr="00262B48" w:rsidRDefault="00F74151" w:rsidP="007B145E">
      <w:pPr>
        <w:pStyle w:val="Nadpis3"/>
        <w:numPr>
          <w:ilvl w:val="2"/>
          <w:numId w:val="5"/>
        </w:numPr>
        <w:spacing w:line="240" w:lineRule="auto"/>
        <w:rPr>
          <w:lang w:val="sk-SK"/>
        </w:rPr>
      </w:pPr>
      <w:bookmarkStart w:id="9" w:name="_Toc410899022"/>
      <w:r w:rsidRPr="00262B48">
        <w:rPr>
          <w:lang w:val="sk-SK"/>
        </w:rPr>
        <w:t xml:space="preserve">Služby poskytované cestujúcim v osobnej </w:t>
      </w:r>
      <w:r w:rsidR="00CB23E4" w:rsidRPr="00262B48">
        <w:rPr>
          <w:lang w:val="sk-SK"/>
        </w:rPr>
        <w:t xml:space="preserve">železničnej </w:t>
      </w:r>
      <w:r w:rsidRPr="00262B48">
        <w:rPr>
          <w:lang w:val="sk-SK"/>
        </w:rPr>
        <w:t>doprave</w:t>
      </w:r>
      <w:bookmarkEnd w:id="9"/>
    </w:p>
    <w:p w:rsidR="00F74151" w:rsidRPr="00262B48" w:rsidRDefault="00F74151" w:rsidP="007B145E">
      <w:pPr>
        <w:spacing w:before="120" w:after="120" w:line="240" w:lineRule="auto"/>
        <w:jc w:val="both"/>
        <w:rPr>
          <w:rFonts w:cs="Arial"/>
          <w:lang w:val="sk-SK"/>
        </w:rPr>
      </w:pPr>
      <w:r w:rsidRPr="00262B48">
        <w:rPr>
          <w:rFonts w:cs="Arial"/>
          <w:lang w:val="sk-SK"/>
        </w:rPr>
        <w:t xml:space="preserve">Základnou službou poskytovanou cestujúcim je prepravná služba </w:t>
      </w:r>
      <w:proofErr w:type="spellStart"/>
      <w:r w:rsidRPr="00262B48">
        <w:rPr>
          <w:rFonts w:cs="Arial"/>
          <w:lang w:val="sk-SK"/>
        </w:rPr>
        <w:t>t.j</w:t>
      </w:r>
      <w:proofErr w:type="spellEnd"/>
      <w:r w:rsidRPr="00262B48">
        <w:rPr>
          <w:rFonts w:cs="Arial"/>
          <w:lang w:val="sk-SK"/>
        </w:rPr>
        <w:t>. preprava cestujúcich a ich batožiny.</w:t>
      </w:r>
    </w:p>
    <w:p w:rsidR="00F74151" w:rsidRPr="00262B48" w:rsidRDefault="00F74151" w:rsidP="007B145E">
      <w:pPr>
        <w:spacing w:before="120" w:after="120" w:line="240" w:lineRule="auto"/>
        <w:jc w:val="both"/>
        <w:rPr>
          <w:rFonts w:cs="Arial"/>
          <w:lang w:val="sk-SK"/>
        </w:rPr>
      </w:pPr>
      <w:r w:rsidRPr="00262B48">
        <w:rPr>
          <w:rFonts w:cs="Arial"/>
          <w:lang w:val="sk-SK"/>
        </w:rPr>
        <w:t>Na riešenej trati (resp. jej časti) môže cestujúci využiť 3 základné segmenty prepravy :</w:t>
      </w:r>
    </w:p>
    <w:p w:rsidR="003937D0" w:rsidRPr="00262B48" w:rsidRDefault="00F74151" w:rsidP="007B145E">
      <w:pPr>
        <w:pStyle w:val="Odsekzoznamu"/>
        <w:numPr>
          <w:ilvl w:val="0"/>
          <w:numId w:val="15"/>
        </w:numPr>
        <w:spacing w:before="120" w:after="120" w:line="240" w:lineRule="auto"/>
        <w:jc w:val="both"/>
        <w:rPr>
          <w:rFonts w:cs="Arial"/>
          <w:lang w:val="sk-SK"/>
        </w:rPr>
      </w:pPr>
      <w:r w:rsidRPr="00262B48">
        <w:rPr>
          <w:rFonts w:cs="Arial"/>
          <w:lang w:val="sk-SK"/>
        </w:rPr>
        <w:t xml:space="preserve">expresná diaľková doprava </w:t>
      </w:r>
      <w:r w:rsidRPr="00262B48">
        <w:rPr>
          <w:rFonts w:cs="Arial"/>
          <w:lang w:val="sk-SK"/>
        </w:rPr>
        <w:tab/>
      </w:r>
      <w:r w:rsidR="003839D9" w:rsidRPr="00262B48">
        <w:rPr>
          <w:rFonts w:cs="Arial"/>
          <w:lang w:val="sk-SK"/>
        </w:rPr>
        <w:tab/>
      </w:r>
      <w:r w:rsidRPr="00262B48">
        <w:rPr>
          <w:rFonts w:cs="Arial"/>
          <w:lang w:val="sk-SK"/>
        </w:rPr>
        <w:t xml:space="preserve">realizovaná prostredníctvom vlakov kategórie </w:t>
      </w:r>
      <w:proofErr w:type="spellStart"/>
      <w:r w:rsidRPr="00262B48">
        <w:rPr>
          <w:rFonts w:cs="Arial"/>
          <w:lang w:val="sk-SK"/>
        </w:rPr>
        <w:t>InterCity</w:t>
      </w:r>
      <w:proofErr w:type="spellEnd"/>
      <w:r w:rsidRPr="00262B48">
        <w:rPr>
          <w:rFonts w:cs="Arial"/>
          <w:lang w:val="sk-SK"/>
        </w:rPr>
        <w:t xml:space="preserve"> (IC) a Expres (Ex),</w:t>
      </w:r>
    </w:p>
    <w:p w:rsidR="003937D0" w:rsidRPr="00262B48" w:rsidRDefault="00F74151" w:rsidP="007B145E">
      <w:pPr>
        <w:pStyle w:val="Odsekzoznamu"/>
        <w:numPr>
          <w:ilvl w:val="0"/>
          <w:numId w:val="15"/>
        </w:numPr>
        <w:spacing w:before="120" w:after="120" w:line="240" w:lineRule="auto"/>
        <w:jc w:val="both"/>
        <w:rPr>
          <w:rFonts w:cs="Arial"/>
          <w:lang w:val="sk-SK"/>
        </w:rPr>
      </w:pPr>
      <w:r w:rsidRPr="00262B48">
        <w:rPr>
          <w:rFonts w:cs="Arial"/>
          <w:lang w:val="sk-SK"/>
        </w:rPr>
        <w:t>diaľková doprava</w:t>
      </w:r>
      <w:r w:rsidRPr="00262B48">
        <w:rPr>
          <w:rFonts w:cs="Arial"/>
          <w:lang w:val="sk-SK"/>
        </w:rPr>
        <w:tab/>
      </w:r>
      <w:r w:rsidR="003839D9" w:rsidRPr="00262B48">
        <w:rPr>
          <w:rFonts w:cs="Arial"/>
          <w:lang w:val="sk-SK"/>
        </w:rPr>
        <w:tab/>
      </w:r>
      <w:r w:rsidR="003839D9" w:rsidRPr="00262B48">
        <w:rPr>
          <w:rFonts w:cs="Arial"/>
          <w:lang w:val="sk-SK"/>
        </w:rPr>
        <w:tab/>
      </w:r>
      <w:r w:rsidRPr="00262B48">
        <w:rPr>
          <w:rFonts w:cs="Arial"/>
          <w:lang w:val="sk-SK"/>
        </w:rPr>
        <w:t>realizovaná prostredníctvom rýchlikov (R),</w:t>
      </w:r>
    </w:p>
    <w:p w:rsidR="003937D0" w:rsidRPr="00262B48" w:rsidRDefault="00F74151" w:rsidP="007B145E">
      <w:pPr>
        <w:pStyle w:val="Odsekzoznamu"/>
        <w:numPr>
          <w:ilvl w:val="0"/>
          <w:numId w:val="15"/>
        </w:numPr>
        <w:spacing w:before="120" w:after="120" w:line="240" w:lineRule="auto"/>
        <w:jc w:val="both"/>
        <w:rPr>
          <w:rFonts w:cs="Arial"/>
          <w:lang w:val="sk-SK"/>
        </w:rPr>
      </w:pPr>
      <w:r w:rsidRPr="00262B48">
        <w:rPr>
          <w:rFonts w:cs="Arial"/>
          <w:lang w:val="sk-SK"/>
        </w:rPr>
        <w:t>regionálna a prímestská doprava</w:t>
      </w:r>
      <w:r w:rsidRPr="00262B48">
        <w:rPr>
          <w:rFonts w:cs="Arial"/>
          <w:lang w:val="sk-SK"/>
        </w:rPr>
        <w:tab/>
        <w:t>realizovaná osobnými vlakmi (Os).</w:t>
      </w:r>
    </w:p>
    <w:p w:rsidR="00F74151" w:rsidRPr="00262B48" w:rsidRDefault="00F74151" w:rsidP="007B145E">
      <w:pPr>
        <w:spacing w:before="120" w:after="120" w:line="240" w:lineRule="auto"/>
        <w:jc w:val="both"/>
        <w:rPr>
          <w:rFonts w:cs="Arial"/>
          <w:lang w:val="sk-SK"/>
        </w:rPr>
      </w:pPr>
      <w:r w:rsidRPr="00262B48">
        <w:rPr>
          <w:rFonts w:cs="Arial"/>
          <w:lang w:val="sk-SK"/>
        </w:rPr>
        <w:t>Expresná aj diaľková doprava je organizovaná v úseku Žilina – Košice kde sú prevádzkované:</w:t>
      </w:r>
    </w:p>
    <w:p w:rsidR="003937D0" w:rsidRPr="00262B48" w:rsidRDefault="00F74151" w:rsidP="007B145E">
      <w:pPr>
        <w:pStyle w:val="Odsekzoznamu"/>
        <w:numPr>
          <w:ilvl w:val="0"/>
          <w:numId w:val="14"/>
        </w:numPr>
        <w:spacing w:before="120" w:after="120" w:line="240" w:lineRule="auto"/>
        <w:jc w:val="both"/>
        <w:rPr>
          <w:rFonts w:cs="Arial"/>
          <w:lang w:val="sk-SK"/>
        </w:rPr>
      </w:pPr>
      <w:r w:rsidRPr="00262B48">
        <w:rPr>
          <w:rFonts w:cs="Arial"/>
          <w:lang w:val="sk-SK"/>
        </w:rPr>
        <w:t>v segmente expresnej diaľkovej dopravy 2 základné relácie:</w:t>
      </w:r>
    </w:p>
    <w:p w:rsidR="00F74151" w:rsidRPr="00262B48" w:rsidRDefault="00F74151" w:rsidP="007B145E">
      <w:pPr>
        <w:pStyle w:val="Odsekzoznamu"/>
        <w:numPr>
          <w:ilvl w:val="0"/>
          <w:numId w:val="42"/>
        </w:numPr>
        <w:spacing w:before="120" w:after="120" w:line="240" w:lineRule="auto"/>
        <w:jc w:val="both"/>
        <w:rPr>
          <w:rFonts w:cs="Arial"/>
          <w:lang w:val="sk-SK"/>
        </w:rPr>
      </w:pPr>
      <w:r w:rsidRPr="00262B48">
        <w:rPr>
          <w:rFonts w:cs="Arial"/>
          <w:lang w:val="sk-SK"/>
        </w:rPr>
        <w:t>Bratislava – Žilina – Košice</w:t>
      </w:r>
      <w:r w:rsidRPr="00262B48">
        <w:rPr>
          <w:rFonts w:cs="Arial"/>
          <w:lang w:val="sk-SK"/>
        </w:rPr>
        <w:tab/>
        <w:t>(vlaky sú vedené v 4-hodinovom takte),</w:t>
      </w:r>
    </w:p>
    <w:p w:rsidR="00F74151" w:rsidRPr="00262B48" w:rsidRDefault="002715CA" w:rsidP="007B145E">
      <w:pPr>
        <w:pStyle w:val="Odsekzoznamu"/>
        <w:numPr>
          <w:ilvl w:val="0"/>
          <w:numId w:val="42"/>
        </w:numPr>
        <w:spacing w:before="120" w:after="120" w:line="240" w:lineRule="auto"/>
        <w:jc w:val="both"/>
        <w:rPr>
          <w:rFonts w:cs="Arial"/>
          <w:lang w:val="sk-SK"/>
        </w:rPr>
      </w:pPr>
      <w:r w:rsidRPr="00262B48">
        <w:rPr>
          <w:rFonts w:cs="Arial"/>
          <w:lang w:val="sk-SK"/>
        </w:rPr>
        <w:t>P</w:t>
      </w:r>
      <w:r w:rsidR="00F74151" w:rsidRPr="00262B48">
        <w:rPr>
          <w:rFonts w:cs="Arial"/>
          <w:lang w:val="sk-SK"/>
        </w:rPr>
        <w:t>raha – Žilina – Košice</w:t>
      </w:r>
      <w:r w:rsidR="00F74151" w:rsidRPr="00262B48">
        <w:rPr>
          <w:rFonts w:cs="Arial"/>
          <w:lang w:val="sk-SK"/>
        </w:rPr>
        <w:tab/>
      </w:r>
      <w:r w:rsidR="003839D9" w:rsidRPr="00262B48">
        <w:rPr>
          <w:rFonts w:cs="Arial"/>
          <w:lang w:val="sk-SK"/>
        </w:rPr>
        <w:tab/>
      </w:r>
      <w:r w:rsidR="00F74151" w:rsidRPr="00262B48">
        <w:rPr>
          <w:rFonts w:cs="Arial"/>
          <w:lang w:val="sk-SK"/>
        </w:rPr>
        <w:t>(vlaky sú vedené v požadovaných časových polohách).</w:t>
      </w:r>
    </w:p>
    <w:p w:rsidR="003937D0" w:rsidRPr="00262B48" w:rsidRDefault="00F74151" w:rsidP="007B145E">
      <w:pPr>
        <w:pStyle w:val="Odsekzoznamu"/>
        <w:numPr>
          <w:ilvl w:val="0"/>
          <w:numId w:val="14"/>
        </w:numPr>
        <w:spacing w:before="120" w:after="120" w:line="240" w:lineRule="auto"/>
        <w:jc w:val="both"/>
        <w:rPr>
          <w:rFonts w:cs="Arial"/>
          <w:lang w:val="sk-SK"/>
        </w:rPr>
      </w:pPr>
      <w:r w:rsidRPr="00262B48">
        <w:rPr>
          <w:rFonts w:cs="Arial"/>
          <w:lang w:val="sk-SK"/>
        </w:rPr>
        <w:t>segmente diaľkovej dopravy 2 základné relácie (vybrané spojenia predĺžené o nadväzné úseky):</w:t>
      </w:r>
    </w:p>
    <w:p w:rsidR="00F74151" w:rsidRPr="00262B48" w:rsidRDefault="00F74151" w:rsidP="007B145E">
      <w:pPr>
        <w:pStyle w:val="Odsekzoznamu"/>
        <w:numPr>
          <w:ilvl w:val="0"/>
          <w:numId w:val="42"/>
        </w:numPr>
        <w:spacing w:before="120" w:after="120" w:line="240" w:lineRule="auto"/>
        <w:jc w:val="both"/>
        <w:rPr>
          <w:rFonts w:cs="Arial"/>
          <w:lang w:val="sk-SK"/>
        </w:rPr>
      </w:pPr>
      <w:r w:rsidRPr="00262B48">
        <w:rPr>
          <w:rFonts w:cs="Arial"/>
          <w:lang w:val="sk-SK"/>
        </w:rPr>
        <w:t>Bratislava – Žilina – Košice</w:t>
      </w:r>
      <w:r w:rsidRPr="00262B48">
        <w:rPr>
          <w:rFonts w:cs="Arial"/>
          <w:lang w:val="sk-SK"/>
        </w:rPr>
        <w:tab/>
        <w:t>(vlaky sú vedené v 2-hodinovom takte),</w:t>
      </w:r>
    </w:p>
    <w:p w:rsidR="00F74151" w:rsidRPr="00262B48" w:rsidRDefault="00F74151" w:rsidP="007B145E">
      <w:pPr>
        <w:pStyle w:val="Odsekzoznamu"/>
        <w:numPr>
          <w:ilvl w:val="0"/>
          <w:numId w:val="42"/>
        </w:numPr>
        <w:spacing w:before="120" w:after="120" w:line="240" w:lineRule="auto"/>
        <w:jc w:val="both"/>
        <w:rPr>
          <w:rFonts w:cs="Arial"/>
          <w:lang w:val="sk-SK"/>
        </w:rPr>
      </w:pPr>
      <w:r w:rsidRPr="00262B48">
        <w:rPr>
          <w:rFonts w:cs="Arial"/>
          <w:lang w:val="sk-SK"/>
        </w:rPr>
        <w:t>Praha – Žilina – Košice</w:t>
      </w:r>
      <w:r w:rsidRPr="00262B48">
        <w:rPr>
          <w:rFonts w:cs="Arial"/>
          <w:lang w:val="sk-SK"/>
        </w:rPr>
        <w:tab/>
      </w:r>
      <w:r w:rsidR="003839D9" w:rsidRPr="00262B48">
        <w:rPr>
          <w:rFonts w:cs="Arial"/>
          <w:lang w:val="sk-SK"/>
        </w:rPr>
        <w:tab/>
      </w:r>
      <w:r w:rsidRPr="00262B48">
        <w:rPr>
          <w:rFonts w:cs="Arial"/>
          <w:lang w:val="sk-SK"/>
        </w:rPr>
        <w:t>(vlaky sú vedené v požadovaných časových polohách).</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V úseku Košice – Čierna nad Tisou je v časti úseku (Košice – </w:t>
      </w:r>
      <w:proofErr w:type="spellStart"/>
      <w:r w:rsidRPr="00262B48">
        <w:rPr>
          <w:rFonts w:cs="Arial"/>
          <w:lang w:val="sk-SK"/>
        </w:rPr>
        <w:t>výhybňa</w:t>
      </w:r>
      <w:proofErr w:type="spellEnd"/>
      <w:r w:rsidRPr="00262B48">
        <w:rPr>
          <w:rFonts w:cs="Arial"/>
          <w:lang w:val="sk-SK"/>
        </w:rPr>
        <w:t xml:space="preserve"> Slivník) organizovaná medziregionálna doprava prostredníctvom regionálnych expresov (REX) vedených v relácii Košice – Humenné v 2-hodinovom takte (tieto vlaky v úseku nezastavujú v žiadnej medziľahlej železničnej stanici). V celom úseku Košice – Čierna nad Tisou je zavedený aj 1 pár rýchlikov so základnou funkciou  - obsluha vzdialenejších miest od Košíc.</w:t>
      </w:r>
    </w:p>
    <w:p w:rsidR="00F74151" w:rsidRPr="00262B48" w:rsidRDefault="00F74151" w:rsidP="007B145E">
      <w:pPr>
        <w:spacing w:before="120" w:after="120" w:line="240" w:lineRule="auto"/>
        <w:jc w:val="both"/>
        <w:rPr>
          <w:rFonts w:cs="Arial"/>
          <w:lang w:val="sk-SK"/>
        </w:rPr>
      </w:pPr>
      <w:r w:rsidRPr="00262B48">
        <w:rPr>
          <w:rFonts w:cs="Arial"/>
          <w:lang w:val="sk-SK"/>
        </w:rPr>
        <w:lastRenderedPageBreak/>
        <w:t xml:space="preserve">Regionálna doprava je vedená v celom riešenom úseku v zásade v taktovom režime (hodinovom počas dopravných špičiek a v 2-hodinovom v čase dopravného sedla). </w:t>
      </w:r>
      <w:proofErr w:type="spellStart"/>
      <w:r w:rsidRPr="00262B48">
        <w:rPr>
          <w:rFonts w:cs="Arial"/>
          <w:lang w:val="sk-SK"/>
        </w:rPr>
        <w:t>Vozebné</w:t>
      </w:r>
      <w:proofErr w:type="spellEnd"/>
      <w:r w:rsidRPr="00262B48">
        <w:rPr>
          <w:rFonts w:cs="Arial"/>
          <w:lang w:val="sk-SK"/>
        </w:rPr>
        <w:t xml:space="preserve"> ramená na ktorých sú Os vlaky vedené sú v zásade 3 (časť vlakov je vedená na predĺžených ramenách vyplývajúcich z požiadaviek regionálnych a miestnych samospráv):</w:t>
      </w:r>
    </w:p>
    <w:p w:rsidR="003937D0" w:rsidRPr="00262B48" w:rsidRDefault="00F74151" w:rsidP="007B145E">
      <w:pPr>
        <w:pStyle w:val="Odsekzoznamu"/>
        <w:numPr>
          <w:ilvl w:val="0"/>
          <w:numId w:val="14"/>
        </w:numPr>
        <w:spacing w:before="120" w:after="120" w:line="240" w:lineRule="auto"/>
        <w:jc w:val="both"/>
        <w:rPr>
          <w:rFonts w:cs="Arial"/>
          <w:lang w:val="sk-SK"/>
        </w:rPr>
      </w:pPr>
      <w:r w:rsidRPr="00262B48">
        <w:rPr>
          <w:rFonts w:cs="Arial"/>
          <w:lang w:val="sk-SK"/>
        </w:rPr>
        <w:t>Žilina – Poprad-Tatry,</w:t>
      </w:r>
    </w:p>
    <w:p w:rsidR="003937D0" w:rsidRPr="00262B48" w:rsidRDefault="00F74151" w:rsidP="007B145E">
      <w:pPr>
        <w:pStyle w:val="Odsekzoznamu"/>
        <w:numPr>
          <w:ilvl w:val="0"/>
          <w:numId w:val="14"/>
        </w:numPr>
        <w:spacing w:before="120" w:after="120" w:line="240" w:lineRule="auto"/>
        <w:jc w:val="both"/>
        <w:rPr>
          <w:rFonts w:cs="Arial"/>
          <w:lang w:val="sk-SK"/>
        </w:rPr>
      </w:pPr>
      <w:r w:rsidRPr="00262B48">
        <w:rPr>
          <w:rFonts w:cs="Arial"/>
          <w:lang w:val="sk-SK"/>
        </w:rPr>
        <w:t>Poprad-Tatry – Košice,</w:t>
      </w:r>
    </w:p>
    <w:p w:rsidR="003937D0" w:rsidRPr="00262B48" w:rsidRDefault="00F74151" w:rsidP="007B145E">
      <w:pPr>
        <w:pStyle w:val="Odsekzoznamu"/>
        <w:numPr>
          <w:ilvl w:val="0"/>
          <w:numId w:val="14"/>
        </w:numPr>
        <w:spacing w:before="120" w:after="120" w:line="240" w:lineRule="auto"/>
        <w:jc w:val="both"/>
        <w:rPr>
          <w:rFonts w:cs="Arial"/>
          <w:lang w:val="sk-SK"/>
        </w:rPr>
      </w:pPr>
      <w:r w:rsidRPr="00262B48">
        <w:rPr>
          <w:rFonts w:cs="Arial"/>
          <w:lang w:val="sk-SK"/>
        </w:rPr>
        <w:t>Košice – Čierna nad Tisou.</w:t>
      </w:r>
    </w:p>
    <w:p w:rsidR="00F74151" w:rsidRPr="00262B48" w:rsidRDefault="00F74151" w:rsidP="007B145E">
      <w:pPr>
        <w:spacing w:before="120" w:after="120" w:line="240" w:lineRule="auto"/>
        <w:jc w:val="both"/>
        <w:rPr>
          <w:rFonts w:cs="Arial"/>
          <w:lang w:val="sk-SK"/>
        </w:rPr>
      </w:pPr>
      <w:r w:rsidRPr="00262B48">
        <w:rPr>
          <w:rFonts w:cs="Arial"/>
          <w:lang w:val="sk-SK"/>
        </w:rPr>
        <w:t>Regionálna doprava je v úseku Kysak – Košice zahustená medzimestskou dopravou  (Lipany) – Prešov – Košice.</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Do hlavnej trati sú zapojené prípojné trate resp. z nej odbočujú </w:t>
      </w:r>
      <w:proofErr w:type="spellStart"/>
      <w:r w:rsidRPr="00262B48">
        <w:rPr>
          <w:rFonts w:cs="Arial"/>
          <w:lang w:val="sk-SK"/>
        </w:rPr>
        <w:t>odbočné</w:t>
      </w:r>
      <w:proofErr w:type="spellEnd"/>
      <w:r w:rsidRPr="00262B48">
        <w:rPr>
          <w:rFonts w:cs="Arial"/>
          <w:lang w:val="sk-SK"/>
        </w:rPr>
        <w:t xml:space="preserve"> trate</w:t>
      </w:r>
      <w:r w:rsidR="002A2E05">
        <w:rPr>
          <w:rFonts w:cs="Arial"/>
          <w:lang w:val="sk-SK"/>
        </w:rPr>
        <w:t>,</w:t>
      </w:r>
      <w:r w:rsidRPr="00262B48">
        <w:rPr>
          <w:rFonts w:cs="Arial"/>
          <w:lang w:val="sk-SK"/>
        </w:rPr>
        <w:t xml:space="preserve"> na ktorých sú v súčasnosti vedené prípojné železničné spoje umožňujúce prestupy v týchto železničných staniciach:</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Žilina</w:t>
      </w:r>
      <w:r w:rsidRPr="00262B48">
        <w:rPr>
          <w:rFonts w:cs="Arial"/>
          <w:lang w:val="sk-SK"/>
        </w:rPr>
        <w:tab/>
      </w:r>
      <w:r w:rsidRPr="00262B48">
        <w:rPr>
          <w:rFonts w:cs="Arial"/>
          <w:lang w:val="sk-SK"/>
        </w:rPr>
        <w:tab/>
      </w:r>
      <w:r w:rsidR="002A2E05">
        <w:rPr>
          <w:rFonts w:cs="Arial"/>
          <w:lang w:val="sk-SK"/>
        </w:rPr>
        <w:t xml:space="preserve"> </w:t>
      </w:r>
      <w:r w:rsidRPr="00262B48">
        <w:rPr>
          <w:rFonts w:cs="Arial"/>
          <w:lang w:val="sk-SK"/>
        </w:rPr>
        <w:t xml:space="preserve">relácie Os vlakov (Skalité) – Čadca – Žilina, Púchov - Žilina a Rajec – </w:t>
      </w:r>
    </w:p>
    <w:p w:rsidR="00F74151" w:rsidRPr="00262B48" w:rsidRDefault="00F74151" w:rsidP="007B145E">
      <w:pPr>
        <w:spacing w:after="0" w:line="240" w:lineRule="auto"/>
        <w:ind w:left="1416" w:firstLine="708"/>
        <w:jc w:val="both"/>
        <w:rPr>
          <w:rFonts w:cs="Arial"/>
          <w:lang w:val="sk-SK"/>
        </w:rPr>
      </w:pPr>
      <w:r w:rsidRPr="00262B48">
        <w:rPr>
          <w:rFonts w:cs="Arial"/>
          <w:lang w:val="sk-SK"/>
        </w:rPr>
        <w:t>Žilina,</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Vrútky</w:t>
      </w:r>
      <w:r w:rsidR="002A2E05">
        <w:rPr>
          <w:rFonts w:cs="Arial"/>
          <w:lang w:val="sk-SK"/>
        </w:rPr>
        <w:t xml:space="preserve"> </w:t>
      </w:r>
      <w:r w:rsidRPr="00262B48">
        <w:rPr>
          <w:rFonts w:cs="Arial"/>
          <w:lang w:val="sk-SK"/>
        </w:rPr>
        <w:tab/>
      </w:r>
      <w:r w:rsidRPr="00262B48">
        <w:rPr>
          <w:rFonts w:cs="Arial"/>
          <w:lang w:val="sk-SK"/>
        </w:rPr>
        <w:tab/>
        <w:t>relácie Ex a Os Zvolen - Banská Bystrica – Vrútky – (Žilina – Praha)</w:t>
      </w:r>
    </w:p>
    <w:p w:rsidR="00F74151" w:rsidRPr="00262B48" w:rsidRDefault="00F74151" w:rsidP="007B145E">
      <w:pPr>
        <w:spacing w:after="0" w:line="240" w:lineRule="auto"/>
        <w:ind w:left="2124"/>
        <w:jc w:val="both"/>
        <w:rPr>
          <w:rFonts w:cs="Arial"/>
          <w:lang w:val="sk-SK"/>
        </w:rPr>
      </w:pPr>
      <w:r w:rsidRPr="00262B48">
        <w:rPr>
          <w:rFonts w:cs="Arial"/>
          <w:lang w:val="sk-SK"/>
        </w:rPr>
        <w:t>a Os Horná Štubňa – Vrútky,</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Kraľovany</w:t>
      </w:r>
      <w:r w:rsidR="002A2E05">
        <w:rPr>
          <w:rFonts w:cs="Arial"/>
          <w:lang w:val="sk-SK"/>
        </w:rPr>
        <w:t xml:space="preserve"> </w:t>
      </w:r>
      <w:r w:rsidRPr="00262B48">
        <w:rPr>
          <w:rFonts w:cs="Arial"/>
          <w:lang w:val="sk-SK"/>
        </w:rPr>
        <w:tab/>
        <w:t>relácia Os Trstená – Kraľovany,</w:t>
      </w:r>
    </w:p>
    <w:p w:rsidR="003937D0" w:rsidRPr="00262B48" w:rsidRDefault="003839D9" w:rsidP="007B145E">
      <w:pPr>
        <w:pStyle w:val="Odsekzoznamu"/>
        <w:numPr>
          <w:ilvl w:val="0"/>
          <w:numId w:val="16"/>
        </w:numPr>
        <w:spacing w:after="0" w:line="240" w:lineRule="auto"/>
        <w:jc w:val="both"/>
        <w:rPr>
          <w:rFonts w:cs="Arial"/>
          <w:lang w:val="sk-SK"/>
        </w:rPr>
      </w:pPr>
      <w:r w:rsidRPr="00262B48">
        <w:rPr>
          <w:rFonts w:cs="Arial"/>
          <w:lang w:val="sk-SK"/>
        </w:rPr>
        <w:t>Š</w:t>
      </w:r>
      <w:r w:rsidR="00F74151" w:rsidRPr="00262B48">
        <w:rPr>
          <w:rFonts w:cs="Arial"/>
          <w:lang w:val="sk-SK"/>
        </w:rPr>
        <w:t>trba</w:t>
      </w:r>
      <w:r w:rsidR="002A2E05">
        <w:rPr>
          <w:rFonts w:cs="Arial"/>
          <w:lang w:val="sk-SK"/>
        </w:rPr>
        <w:t xml:space="preserve"> </w:t>
      </w:r>
      <w:r w:rsidR="00F74151" w:rsidRPr="00262B48">
        <w:rPr>
          <w:rFonts w:cs="Arial"/>
          <w:lang w:val="sk-SK"/>
        </w:rPr>
        <w:tab/>
      </w:r>
      <w:r w:rsidR="00F74151" w:rsidRPr="00262B48">
        <w:rPr>
          <w:rFonts w:cs="Arial"/>
          <w:lang w:val="sk-SK"/>
        </w:rPr>
        <w:tab/>
        <w:t>ozubnicová železnica Štrba – Štrbské Pleso,</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Poprad-Tatry</w:t>
      </w:r>
      <w:r w:rsidRPr="00262B48">
        <w:rPr>
          <w:rFonts w:cs="Arial"/>
          <w:lang w:val="sk-SK"/>
        </w:rPr>
        <w:tab/>
        <w:t>relácie Os Plaveč – Poprad-Tatry, TEŽ Poprad-Tatry – Štrbské Pleso,</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Margecany</w:t>
      </w:r>
      <w:r w:rsidRPr="00262B48">
        <w:rPr>
          <w:rFonts w:cs="Arial"/>
          <w:lang w:val="sk-SK"/>
        </w:rPr>
        <w:tab/>
      </w:r>
      <w:r w:rsidR="002A2E05">
        <w:rPr>
          <w:rFonts w:cs="Arial"/>
          <w:lang w:val="sk-SK"/>
        </w:rPr>
        <w:t xml:space="preserve"> </w:t>
      </w:r>
      <w:r w:rsidRPr="00262B48">
        <w:rPr>
          <w:rFonts w:cs="Arial"/>
          <w:lang w:val="sk-SK"/>
        </w:rPr>
        <w:t>relácia Os Červená Skala – Margecany,</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Kysak</w:t>
      </w:r>
      <w:r w:rsidRPr="00262B48">
        <w:rPr>
          <w:rFonts w:cs="Arial"/>
          <w:lang w:val="sk-SK"/>
        </w:rPr>
        <w:tab/>
      </w:r>
      <w:r w:rsidRPr="00262B48">
        <w:rPr>
          <w:rFonts w:cs="Arial"/>
          <w:lang w:val="sk-SK"/>
        </w:rPr>
        <w:tab/>
        <w:t>relácia Os (Lipany) – Prešov – Košice,</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 xml:space="preserve">Košice </w:t>
      </w:r>
      <w:r w:rsidRPr="00262B48">
        <w:rPr>
          <w:rFonts w:cs="Arial"/>
          <w:lang w:val="sk-SK"/>
        </w:rPr>
        <w:tab/>
        <w:t xml:space="preserve">relácia Ex Košice – </w:t>
      </w:r>
      <w:proofErr w:type="spellStart"/>
      <w:r w:rsidRPr="00262B48">
        <w:rPr>
          <w:rFonts w:cs="Arial"/>
          <w:lang w:val="sk-SK"/>
        </w:rPr>
        <w:t>Hidasnémeti</w:t>
      </w:r>
      <w:proofErr w:type="spellEnd"/>
      <w:r w:rsidRPr="00262B48">
        <w:rPr>
          <w:rFonts w:cs="Arial"/>
          <w:lang w:val="sk-SK"/>
        </w:rPr>
        <w:t xml:space="preserve"> – Budapešť, R (Bratislava) – Zvolen – </w:t>
      </w:r>
    </w:p>
    <w:p w:rsidR="00F74151" w:rsidRPr="00262B48" w:rsidRDefault="003839D9" w:rsidP="007B145E">
      <w:pPr>
        <w:spacing w:after="0" w:line="240" w:lineRule="auto"/>
        <w:ind w:left="1416" w:firstLine="708"/>
        <w:jc w:val="both"/>
        <w:rPr>
          <w:rFonts w:cs="Arial"/>
          <w:lang w:val="sk-SK"/>
        </w:rPr>
      </w:pPr>
      <w:r w:rsidRPr="00262B48">
        <w:rPr>
          <w:rFonts w:cs="Arial"/>
          <w:lang w:val="sk-SK"/>
        </w:rPr>
        <w:t>P</w:t>
      </w:r>
      <w:r w:rsidR="00F74151" w:rsidRPr="00262B48">
        <w:rPr>
          <w:rFonts w:cs="Arial"/>
          <w:lang w:val="sk-SK"/>
        </w:rPr>
        <w:t>lešivec – Košice, a Os Košice – Turňa nad Bodvou,</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Michaľany</w:t>
      </w:r>
      <w:r w:rsidR="002A2E05">
        <w:rPr>
          <w:rFonts w:cs="Arial"/>
          <w:lang w:val="sk-SK"/>
        </w:rPr>
        <w:t xml:space="preserve"> </w:t>
      </w:r>
      <w:r w:rsidRPr="00262B48">
        <w:rPr>
          <w:rFonts w:cs="Arial"/>
          <w:lang w:val="sk-SK"/>
        </w:rPr>
        <w:tab/>
        <w:t>relácia Os Trebišov – Michaľany.</w:t>
      </w:r>
    </w:p>
    <w:p w:rsidR="001368D8" w:rsidRDefault="001368D8" w:rsidP="007B145E">
      <w:pPr>
        <w:spacing w:after="120" w:line="240" w:lineRule="auto"/>
        <w:rPr>
          <w:rFonts w:cs="Arial"/>
          <w:i/>
          <w:lang w:val="sk-SK"/>
        </w:rPr>
      </w:pPr>
    </w:p>
    <w:p w:rsidR="00F74151" w:rsidRPr="00262B48" w:rsidRDefault="00F74151" w:rsidP="007B145E">
      <w:pPr>
        <w:spacing w:after="120" w:line="240" w:lineRule="auto"/>
        <w:rPr>
          <w:rFonts w:cs="Arial"/>
          <w:i/>
          <w:lang w:val="sk-SK"/>
        </w:rPr>
      </w:pPr>
      <w:r w:rsidRPr="00262B48">
        <w:rPr>
          <w:rFonts w:cs="Arial"/>
          <w:i/>
          <w:lang w:val="sk-SK"/>
        </w:rPr>
        <w:t>Rýchlosť prepravy</w:t>
      </w:r>
    </w:p>
    <w:p w:rsidR="00F74151" w:rsidRPr="00262B48" w:rsidRDefault="00F74151" w:rsidP="007B145E">
      <w:pPr>
        <w:spacing w:after="0" w:line="240" w:lineRule="auto"/>
        <w:rPr>
          <w:rFonts w:cs="Arial"/>
          <w:lang w:val="sk-SK"/>
        </w:rPr>
      </w:pPr>
      <w:r w:rsidRPr="00262B48">
        <w:rPr>
          <w:rFonts w:cs="Arial"/>
          <w:lang w:val="sk-SK"/>
        </w:rPr>
        <w:t>Základným parametrom rýchlosti prepravy je úseková rýchlosť vlakov jednotlivých segmentov.</w:t>
      </w:r>
    </w:p>
    <w:p w:rsidR="00F74151" w:rsidRPr="00262B48" w:rsidRDefault="00F74151" w:rsidP="007B145E">
      <w:pPr>
        <w:spacing w:after="0" w:line="240" w:lineRule="auto"/>
        <w:rPr>
          <w:rFonts w:cs="Arial"/>
          <w:lang w:val="sk-SK"/>
        </w:rPr>
      </w:pPr>
    </w:p>
    <w:p w:rsidR="00F74151" w:rsidRPr="00262B48" w:rsidRDefault="008E1D31" w:rsidP="007B145E">
      <w:pPr>
        <w:pStyle w:val="Popis"/>
        <w:rPr>
          <w:rFonts w:cs="Arial"/>
          <w:color w:val="000000" w:themeColor="text1"/>
          <w:sz w:val="20"/>
          <w:szCs w:val="22"/>
          <w:lang w:val="sk-SK"/>
        </w:rPr>
      </w:pPr>
      <w:r w:rsidRPr="00262B48">
        <w:rPr>
          <w:color w:val="000000" w:themeColor="text1"/>
          <w:sz w:val="20"/>
          <w:szCs w:val="22"/>
          <w:lang w:val="sk-SK"/>
        </w:rPr>
        <w:t xml:space="preserve">Tabuľka </w:t>
      </w:r>
      <w:r w:rsidR="00325429">
        <w:rPr>
          <w:color w:val="000000" w:themeColor="text1"/>
          <w:sz w:val="20"/>
          <w:szCs w:val="22"/>
          <w:lang w:val="sk-SK"/>
        </w:rPr>
        <w:t>16:</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Žilina - Poprad-Tatry (141,9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262B48" w:rsidTr="00C536B9">
        <w:tc>
          <w:tcPr>
            <w:tcW w:w="1502"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382" w:type="dxa"/>
            <w:vAlign w:val="center"/>
          </w:tcPr>
          <w:p w:rsidR="00F74151" w:rsidRPr="00262B48" w:rsidRDefault="00F74151" w:rsidP="007B145E">
            <w:pPr>
              <w:rPr>
                <w:rFonts w:cs="Arial"/>
                <w:b/>
              </w:rPr>
            </w:pPr>
            <w:r w:rsidRPr="00262B48">
              <w:rPr>
                <w:rFonts w:cs="Arial"/>
                <w:b/>
              </w:rPr>
              <w:t>Pobyty (min)</w:t>
            </w:r>
          </w:p>
        </w:tc>
        <w:tc>
          <w:tcPr>
            <w:tcW w:w="1275"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IC, Ex</w:t>
            </w:r>
          </w:p>
        </w:tc>
        <w:tc>
          <w:tcPr>
            <w:tcW w:w="1506" w:type="dxa"/>
            <w:vAlign w:val="center"/>
          </w:tcPr>
          <w:p w:rsidR="00F74151" w:rsidRPr="00262B48" w:rsidRDefault="00F74151" w:rsidP="007B145E">
            <w:pPr>
              <w:rPr>
                <w:rFonts w:cs="Arial"/>
              </w:rPr>
            </w:pPr>
            <w:r w:rsidRPr="00262B48">
              <w:rPr>
                <w:rFonts w:cs="Arial"/>
              </w:rPr>
              <w:t>97</w:t>
            </w:r>
          </w:p>
        </w:tc>
        <w:tc>
          <w:tcPr>
            <w:tcW w:w="1382" w:type="dxa"/>
            <w:vAlign w:val="center"/>
          </w:tcPr>
          <w:p w:rsidR="00F74151" w:rsidRPr="00262B48" w:rsidRDefault="00F74151" w:rsidP="007B145E">
            <w:pPr>
              <w:rPr>
                <w:rFonts w:cs="Arial"/>
              </w:rPr>
            </w:pPr>
            <w:r w:rsidRPr="00262B48">
              <w:rPr>
                <w:rFonts w:cs="Arial"/>
              </w:rPr>
              <w:t>2</w:t>
            </w:r>
          </w:p>
        </w:tc>
        <w:tc>
          <w:tcPr>
            <w:tcW w:w="1275" w:type="dxa"/>
            <w:vAlign w:val="center"/>
          </w:tcPr>
          <w:p w:rsidR="00F74151" w:rsidRPr="00262B48" w:rsidRDefault="00F74151" w:rsidP="007B145E">
            <w:pPr>
              <w:rPr>
                <w:rFonts w:cs="Arial"/>
              </w:rPr>
            </w:pPr>
            <w:r w:rsidRPr="00262B48">
              <w:rPr>
                <w:rFonts w:cs="Arial"/>
              </w:rPr>
              <w:t>99</w:t>
            </w:r>
          </w:p>
        </w:tc>
        <w:tc>
          <w:tcPr>
            <w:tcW w:w="1701" w:type="dxa"/>
            <w:vAlign w:val="center"/>
          </w:tcPr>
          <w:p w:rsidR="00F74151" w:rsidRPr="00262B48" w:rsidRDefault="00F74151" w:rsidP="007B145E">
            <w:pPr>
              <w:rPr>
                <w:rFonts w:cs="Arial"/>
              </w:rPr>
            </w:pPr>
            <w:r w:rsidRPr="00262B48">
              <w:rPr>
                <w:rFonts w:cs="Arial"/>
              </w:rPr>
              <w:t>87,7</w:t>
            </w:r>
          </w:p>
        </w:tc>
        <w:tc>
          <w:tcPr>
            <w:tcW w:w="1694" w:type="dxa"/>
            <w:vAlign w:val="center"/>
          </w:tcPr>
          <w:p w:rsidR="00F74151" w:rsidRPr="00262B48" w:rsidRDefault="00F74151" w:rsidP="007B145E">
            <w:pPr>
              <w:rPr>
                <w:rFonts w:cs="Arial"/>
              </w:rPr>
            </w:pPr>
            <w:r w:rsidRPr="00262B48">
              <w:rPr>
                <w:rFonts w:cs="Arial"/>
              </w:rPr>
              <w:t>86,0</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R</w:t>
            </w:r>
          </w:p>
        </w:tc>
        <w:tc>
          <w:tcPr>
            <w:tcW w:w="1506" w:type="dxa"/>
            <w:vAlign w:val="center"/>
          </w:tcPr>
          <w:p w:rsidR="00F74151" w:rsidRPr="00262B48" w:rsidRDefault="00F74151" w:rsidP="007B145E">
            <w:pPr>
              <w:rPr>
                <w:rFonts w:cs="Arial"/>
              </w:rPr>
            </w:pPr>
            <w:r w:rsidRPr="00262B48">
              <w:rPr>
                <w:rFonts w:cs="Arial"/>
              </w:rPr>
              <w:t>101</w:t>
            </w:r>
          </w:p>
        </w:tc>
        <w:tc>
          <w:tcPr>
            <w:tcW w:w="1382" w:type="dxa"/>
            <w:vAlign w:val="center"/>
          </w:tcPr>
          <w:p w:rsidR="00F74151" w:rsidRPr="00262B48" w:rsidRDefault="00F74151" w:rsidP="007B145E">
            <w:pPr>
              <w:rPr>
                <w:rFonts w:cs="Arial"/>
              </w:rPr>
            </w:pPr>
            <w:r w:rsidRPr="00262B48">
              <w:rPr>
                <w:rFonts w:cs="Arial"/>
              </w:rPr>
              <w:t>9</w:t>
            </w:r>
          </w:p>
        </w:tc>
        <w:tc>
          <w:tcPr>
            <w:tcW w:w="1275" w:type="dxa"/>
            <w:vAlign w:val="center"/>
          </w:tcPr>
          <w:p w:rsidR="00F74151" w:rsidRPr="00262B48" w:rsidRDefault="00F74151" w:rsidP="007B145E">
            <w:pPr>
              <w:rPr>
                <w:rFonts w:cs="Arial"/>
              </w:rPr>
            </w:pPr>
            <w:r w:rsidRPr="00262B48">
              <w:rPr>
                <w:rFonts w:cs="Arial"/>
              </w:rPr>
              <w:t>110</w:t>
            </w:r>
          </w:p>
        </w:tc>
        <w:tc>
          <w:tcPr>
            <w:tcW w:w="1701" w:type="dxa"/>
            <w:vAlign w:val="center"/>
          </w:tcPr>
          <w:p w:rsidR="00F74151" w:rsidRPr="00262B48" w:rsidRDefault="00F74151" w:rsidP="007B145E">
            <w:pPr>
              <w:rPr>
                <w:rFonts w:cs="Arial"/>
              </w:rPr>
            </w:pPr>
            <w:r w:rsidRPr="00262B48">
              <w:rPr>
                <w:rFonts w:cs="Arial"/>
              </w:rPr>
              <w:t>84,3</w:t>
            </w:r>
          </w:p>
        </w:tc>
        <w:tc>
          <w:tcPr>
            <w:tcW w:w="1694" w:type="dxa"/>
            <w:vAlign w:val="center"/>
          </w:tcPr>
          <w:p w:rsidR="00F74151" w:rsidRPr="00262B48" w:rsidRDefault="00F74151" w:rsidP="007B145E">
            <w:pPr>
              <w:rPr>
                <w:rFonts w:cs="Arial"/>
              </w:rPr>
            </w:pPr>
            <w:r w:rsidRPr="00262B48">
              <w:rPr>
                <w:rFonts w:cs="Arial"/>
              </w:rPr>
              <w:t>77,4</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Os</w:t>
            </w:r>
          </w:p>
        </w:tc>
        <w:tc>
          <w:tcPr>
            <w:tcW w:w="1506" w:type="dxa"/>
            <w:vAlign w:val="center"/>
          </w:tcPr>
          <w:p w:rsidR="00F74151" w:rsidRPr="00262B48" w:rsidRDefault="00F74151" w:rsidP="007B145E">
            <w:pPr>
              <w:rPr>
                <w:rFonts w:cs="Arial"/>
              </w:rPr>
            </w:pPr>
            <w:r w:rsidRPr="00262B48">
              <w:rPr>
                <w:rFonts w:cs="Arial"/>
              </w:rPr>
              <w:t>145</w:t>
            </w:r>
          </w:p>
        </w:tc>
        <w:tc>
          <w:tcPr>
            <w:tcW w:w="1382" w:type="dxa"/>
            <w:vAlign w:val="center"/>
          </w:tcPr>
          <w:p w:rsidR="00F74151" w:rsidRPr="00262B48" w:rsidRDefault="00F74151" w:rsidP="007B145E">
            <w:pPr>
              <w:rPr>
                <w:rFonts w:cs="Arial"/>
              </w:rPr>
            </w:pPr>
            <w:r w:rsidRPr="00262B48">
              <w:rPr>
                <w:rFonts w:cs="Arial"/>
              </w:rPr>
              <w:t>24</w:t>
            </w:r>
          </w:p>
        </w:tc>
        <w:tc>
          <w:tcPr>
            <w:tcW w:w="1275" w:type="dxa"/>
            <w:vAlign w:val="center"/>
          </w:tcPr>
          <w:p w:rsidR="00F74151" w:rsidRPr="00262B48" w:rsidRDefault="00F74151" w:rsidP="007B145E">
            <w:pPr>
              <w:rPr>
                <w:rFonts w:cs="Arial"/>
              </w:rPr>
            </w:pPr>
            <w:r w:rsidRPr="00262B48">
              <w:rPr>
                <w:rFonts w:cs="Arial"/>
              </w:rPr>
              <w:t>169</w:t>
            </w:r>
          </w:p>
        </w:tc>
        <w:tc>
          <w:tcPr>
            <w:tcW w:w="1701" w:type="dxa"/>
            <w:vAlign w:val="center"/>
          </w:tcPr>
          <w:p w:rsidR="00F74151" w:rsidRPr="00262B48" w:rsidRDefault="00F74151" w:rsidP="007B145E">
            <w:pPr>
              <w:rPr>
                <w:rFonts w:cs="Arial"/>
              </w:rPr>
            </w:pPr>
            <w:r w:rsidRPr="00262B48">
              <w:rPr>
                <w:rFonts w:cs="Arial"/>
              </w:rPr>
              <w:t>58,7</w:t>
            </w:r>
          </w:p>
        </w:tc>
        <w:tc>
          <w:tcPr>
            <w:tcW w:w="1694" w:type="dxa"/>
            <w:vAlign w:val="center"/>
          </w:tcPr>
          <w:p w:rsidR="00F74151" w:rsidRPr="00262B48" w:rsidRDefault="00F74151" w:rsidP="007B145E">
            <w:pPr>
              <w:rPr>
                <w:rFonts w:cs="Arial"/>
              </w:rPr>
            </w:pPr>
            <w:r w:rsidRPr="00262B48">
              <w:rPr>
                <w:rFonts w:cs="Arial"/>
              </w:rPr>
              <w:t>50,4</w:t>
            </w:r>
          </w:p>
        </w:tc>
      </w:tr>
    </w:tbl>
    <w:p w:rsidR="00F74151" w:rsidRPr="00262B48" w:rsidRDefault="00F74151" w:rsidP="007B145E">
      <w:pPr>
        <w:spacing w:after="0" w:line="240" w:lineRule="auto"/>
        <w:rPr>
          <w:rFonts w:cs="Arial"/>
          <w:sz w:val="20"/>
          <w:lang w:val="sk-SK"/>
        </w:rPr>
      </w:pPr>
    </w:p>
    <w:p w:rsidR="00F74151" w:rsidRPr="00262B48" w:rsidRDefault="00C536B9" w:rsidP="007B145E">
      <w:pPr>
        <w:pStyle w:val="Popis"/>
        <w:rPr>
          <w:rFonts w:cs="Arial"/>
          <w:color w:val="auto"/>
          <w:sz w:val="20"/>
          <w:szCs w:val="22"/>
          <w:lang w:val="sk-SK"/>
        </w:rPr>
      </w:pPr>
      <w:r w:rsidRPr="00262B48">
        <w:rPr>
          <w:color w:val="auto"/>
          <w:sz w:val="20"/>
          <w:szCs w:val="22"/>
          <w:lang w:val="sk-SK"/>
        </w:rPr>
        <w:t xml:space="preserve">Tabuľka </w:t>
      </w:r>
      <w:r w:rsidR="00EC4E24" w:rsidRPr="00262B48">
        <w:rPr>
          <w:color w:val="auto"/>
          <w:sz w:val="20"/>
          <w:szCs w:val="22"/>
          <w:lang w:val="sk-SK"/>
        </w:rPr>
        <w:t>17</w:t>
      </w:r>
      <w:r w:rsidR="00325429">
        <w:rPr>
          <w:color w:val="auto"/>
          <w:sz w:val="20"/>
          <w:szCs w:val="22"/>
          <w:lang w:val="sk-SK"/>
        </w:rPr>
        <w:t>:</w:t>
      </w:r>
      <w:r w:rsidRPr="00262B48">
        <w:rPr>
          <w:color w:val="auto"/>
          <w:sz w:val="20"/>
          <w:szCs w:val="22"/>
          <w:lang w:val="sk-SK"/>
        </w:rPr>
        <w:t xml:space="preserve"> </w:t>
      </w:r>
      <w:r w:rsidR="00F74151" w:rsidRPr="00262B48">
        <w:rPr>
          <w:rFonts w:cs="Arial"/>
          <w:color w:val="auto"/>
          <w:sz w:val="20"/>
          <w:szCs w:val="22"/>
          <w:lang w:val="sk-SK"/>
        </w:rPr>
        <w:t>Úsek Poprad-Tatry – Košice (100,64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262B48" w:rsidTr="00C536B9">
        <w:tc>
          <w:tcPr>
            <w:tcW w:w="1502"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382" w:type="dxa"/>
            <w:vAlign w:val="center"/>
          </w:tcPr>
          <w:p w:rsidR="00F74151" w:rsidRPr="00262B48" w:rsidRDefault="00F74151" w:rsidP="007B145E">
            <w:pPr>
              <w:rPr>
                <w:rFonts w:cs="Arial"/>
                <w:b/>
              </w:rPr>
            </w:pPr>
            <w:r w:rsidRPr="00262B48">
              <w:rPr>
                <w:rFonts w:cs="Arial"/>
                <w:b/>
              </w:rPr>
              <w:t>Pobyty (min)</w:t>
            </w:r>
          </w:p>
        </w:tc>
        <w:tc>
          <w:tcPr>
            <w:tcW w:w="1275"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IC, Ex</w:t>
            </w:r>
          </w:p>
        </w:tc>
        <w:tc>
          <w:tcPr>
            <w:tcW w:w="1506" w:type="dxa"/>
            <w:vAlign w:val="center"/>
          </w:tcPr>
          <w:p w:rsidR="00F74151" w:rsidRPr="00262B48" w:rsidRDefault="00F74151" w:rsidP="007B145E">
            <w:pPr>
              <w:rPr>
                <w:rFonts w:cs="Arial"/>
              </w:rPr>
            </w:pPr>
            <w:r w:rsidRPr="00262B48">
              <w:rPr>
                <w:rFonts w:cs="Arial"/>
              </w:rPr>
              <w:t>66</w:t>
            </w:r>
          </w:p>
        </w:tc>
        <w:tc>
          <w:tcPr>
            <w:tcW w:w="1382" w:type="dxa"/>
            <w:vAlign w:val="center"/>
          </w:tcPr>
          <w:p w:rsidR="00F74151" w:rsidRPr="00262B48" w:rsidRDefault="00F74151" w:rsidP="007B145E">
            <w:pPr>
              <w:rPr>
                <w:rFonts w:cs="Arial"/>
              </w:rPr>
            </w:pPr>
            <w:r w:rsidRPr="00262B48">
              <w:rPr>
                <w:rFonts w:cs="Arial"/>
              </w:rPr>
              <w:t>4</w:t>
            </w:r>
          </w:p>
        </w:tc>
        <w:tc>
          <w:tcPr>
            <w:tcW w:w="1275" w:type="dxa"/>
            <w:vAlign w:val="center"/>
          </w:tcPr>
          <w:p w:rsidR="00F74151" w:rsidRPr="00262B48" w:rsidRDefault="00F74151" w:rsidP="007B145E">
            <w:pPr>
              <w:rPr>
                <w:rFonts w:cs="Arial"/>
              </w:rPr>
            </w:pPr>
            <w:r w:rsidRPr="00262B48">
              <w:rPr>
                <w:rFonts w:cs="Arial"/>
              </w:rPr>
              <w:t>70</w:t>
            </w:r>
          </w:p>
        </w:tc>
        <w:tc>
          <w:tcPr>
            <w:tcW w:w="1701" w:type="dxa"/>
            <w:vAlign w:val="center"/>
          </w:tcPr>
          <w:p w:rsidR="00F74151" w:rsidRPr="00262B48" w:rsidRDefault="00F74151" w:rsidP="007B145E">
            <w:pPr>
              <w:rPr>
                <w:rFonts w:cs="Arial"/>
              </w:rPr>
            </w:pPr>
            <w:r w:rsidRPr="00262B48">
              <w:rPr>
                <w:rFonts w:cs="Arial"/>
              </w:rPr>
              <w:t>91,49</w:t>
            </w:r>
          </w:p>
        </w:tc>
        <w:tc>
          <w:tcPr>
            <w:tcW w:w="1694" w:type="dxa"/>
            <w:vAlign w:val="center"/>
          </w:tcPr>
          <w:p w:rsidR="00F74151" w:rsidRPr="00262B48" w:rsidRDefault="00F74151" w:rsidP="007B145E">
            <w:pPr>
              <w:rPr>
                <w:rFonts w:cs="Arial"/>
              </w:rPr>
            </w:pPr>
            <w:r w:rsidRPr="00262B48">
              <w:rPr>
                <w:rFonts w:cs="Arial"/>
              </w:rPr>
              <w:t>86,26</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R</w:t>
            </w:r>
          </w:p>
        </w:tc>
        <w:tc>
          <w:tcPr>
            <w:tcW w:w="1506" w:type="dxa"/>
            <w:vAlign w:val="center"/>
          </w:tcPr>
          <w:p w:rsidR="00F74151" w:rsidRPr="00262B48" w:rsidRDefault="00F74151" w:rsidP="007B145E">
            <w:pPr>
              <w:rPr>
                <w:rFonts w:cs="Arial"/>
              </w:rPr>
            </w:pPr>
            <w:r w:rsidRPr="00262B48">
              <w:rPr>
                <w:rFonts w:cs="Arial"/>
              </w:rPr>
              <w:t>70</w:t>
            </w:r>
          </w:p>
        </w:tc>
        <w:tc>
          <w:tcPr>
            <w:tcW w:w="1382" w:type="dxa"/>
            <w:vAlign w:val="center"/>
          </w:tcPr>
          <w:p w:rsidR="00F74151" w:rsidRPr="00262B48" w:rsidRDefault="00F74151" w:rsidP="007B145E">
            <w:pPr>
              <w:rPr>
                <w:rFonts w:cs="Arial"/>
              </w:rPr>
            </w:pPr>
            <w:r w:rsidRPr="00262B48">
              <w:rPr>
                <w:rFonts w:cs="Arial"/>
              </w:rPr>
              <w:t>8,5</w:t>
            </w:r>
          </w:p>
        </w:tc>
        <w:tc>
          <w:tcPr>
            <w:tcW w:w="1275" w:type="dxa"/>
            <w:vAlign w:val="center"/>
          </w:tcPr>
          <w:p w:rsidR="00F74151" w:rsidRPr="00262B48" w:rsidRDefault="00F74151" w:rsidP="007B145E">
            <w:pPr>
              <w:rPr>
                <w:rFonts w:cs="Arial"/>
              </w:rPr>
            </w:pPr>
            <w:r w:rsidRPr="00262B48">
              <w:rPr>
                <w:rFonts w:cs="Arial"/>
              </w:rPr>
              <w:t>78,5</w:t>
            </w:r>
          </w:p>
        </w:tc>
        <w:tc>
          <w:tcPr>
            <w:tcW w:w="1701" w:type="dxa"/>
            <w:vAlign w:val="center"/>
          </w:tcPr>
          <w:p w:rsidR="00F74151" w:rsidRPr="00262B48" w:rsidRDefault="00F74151" w:rsidP="007B145E">
            <w:pPr>
              <w:rPr>
                <w:rFonts w:cs="Arial"/>
              </w:rPr>
            </w:pPr>
            <w:r w:rsidRPr="00262B48">
              <w:rPr>
                <w:rFonts w:cs="Arial"/>
              </w:rPr>
              <w:t>86,26</w:t>
            </w:r>
          </w:p>
        </w:tc>
        <w:tc>
          <w:tcPr>
            <w:tcW w:w="1694" w:type="dxa"/>
            <w:vAlign w:val="center"/>
          </w:tcPr>
          <w:p w:rsidR="00F74151" w:rsidRPr="00262B48" w:rsidRDefault="00F74151" w:rsidP="007B145E">
            <w:pPr>
              <w:rPr>
                <w:rFonts w:cs="Arial"/>
              </w:rPr>
            </w:pPr>
            <w:r w:rsidRPr="00262B48">
              <w:rPr>
                <w:rFonts w:cs="Arial"/>
              </w:rPr>
              <w:t>76,92</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Os</w:t>
            </w:r>
          </w:p>
        </w:tc>
        <w:tc>
          <w:tcPr>
            <w:tcW w:w="1506" w:type="dxa"/>
            <w:vAlign w:val="center"/>
          </w:tcPr>
          <w:p w:rsidR="00F74151" w:rsidRPr="00262B48" w:rsidRDefault="00F74151" w:rsidP="007B145E">
            <w:pPr>
              <w:rPr>
                <w:rFonts w:cs="Arial"/>
              </w:rPr>
            </w:pPr>
            <w:r w:rsidRPr="00262B48">
              <w:rPr>
                <w:rFonts w:cs="Arial"/>
              </w:rPr>
              <w:t>94</w:t>
            </w:r>
          </w:p>
        </w:tc>
        <w:tc>
          <w:tcPr>
            <w:tcW w:w="1382" w:type="dxa"/>
            <w:vAlign w:val="center"/>
          </w:tcPr>
          <w:p w:rsidR="00F74151" w:rsidRPr="00262B48" w:rsidRDefault="00F74151" w:rsidP="007B145E">
            <w:pPr>
              <w:rPr>
                <w:rFonts w:cs="Arial"/>
              </w:rPr>
            </w:pPr>
            <w:r w:rsidRPr="00262B48">
              <w:rPr>
                <w:rFonts w:cs="Arial"/>
              </w:rPr>
              <w:t>17</w:t>
            </w:r>
          </w:p>
        </w:tc>
        <w:tc>
          <w:tcPr>
            <w:tcW w:w="1275" w:type="dxa"/>
            <w:vAlign w:val="center"/>
          </w:tcPr>
          <w:p w:rsidR="00F74151" w:rsidRPr="00262B48" w:rsidRDefault="00F74151" w:rsidP="007B145E">
            <w:pPr>
              <w:rPr>
                <w:rFonts w:cs="Arial"/>
              </w:rPr>
            </w:pPr>
            <w:r w:rsidRPr="00262B48">
              <w:rPr>
                <w:rFonts w:cs="Arial"/>
              </w:rPr>
              <w:t>111</w:t>
            </w:r>
          </w:p>
        </w:tc>
        <w:tc>
          <w:tcPr>
            <w:tcW w:w="1701" w:type="dxa"/>
            <w:vAlign w:val="center"/>
          </w:tcPr>
          <w:p w:rsidR="00F74151" w:rsidRPr="00262B48" w:rsidRDefault="00F74151" w:rsidP="007B145E">
            <w:pPr>
              <w:rPr>
                <w:rFonts w:cs="Arial"/>
              </w:rPr>
            </w:pPr>
            <w:r w:rsidRPr="00262B48">
              <w:rPr>
                <w:rFonts w:cs="Arial"/>
              </w:rPr>
              <w:t>64,24</w:t>
            </w:r>
          </w:p>
        </w:tc>
        <w:tc>
          <w:tcPr>
            <w:tcW w:w="1694" w:type="dxa"/>
            <w:vAlign w:val="center"/>
          </w:tcPr>
          <w:p w:rsidR="00F74151" w:rsidRPr="00262B48" w:rsidRDefault="00F74151" w:rsidP="007B145E">
            <w:pPr>
              <w:rPr>
                <w:rFonts w:cs="Arial"/>
              </w:rPr>
            </w:pPr>
            <w:r w:rsidRPr="00262B48">
              <w:rPr>
                <w:rFonts w:cs="Arial"/>
              </w:rPr>
              <w:t>54,40</w:t>
            </w:r>
          </w:p>
        </w:tc>
      </w:tr>
    </w:tbl>
    <w:p w:rsidR="00325429" w:rsidRDefault="00325429" w:rsidP="00D03960">
      <w:pPr>
        <w:pStyle w:val="Popis"/>
        <w:spacing w:before="200"/>
        <w:rPr>
          <w:color w:val="000000" w:themeColor="text1"/>
          <w:sz w:val="20"/>
          <w:szCs w:val="22"/>
          <w:lang w:val="sk-SK"/>
        </w:rPr>
      </w:pPr>
    </w:p>
    <w:p w:rsidR="00325429" w:rsidRDefault="00325429" w:rsidP="00D03960">
      <w:pPr>
        <w:pStyle w:val="Popis"/>
        <w:spacing w:before="200"/>
        <w:rPr>
          <w:color w:val="000000" w:themeColor="text1"/>
          <w:sz w:val="20"/>
          <w:szCs w:val="22"/>
          <w:lang w:val="sk-SK"/>
        </w:rPr>
      </w:pPr>
    </w:p>
    <w:p w:rsidR="00325429" w:rsidRDefault="00325429" w:rsidP="00D03960">
      <w:pPr>
        <w:pStyle w:val="Popis"/>
        <w:spacing w:before="200"/>
        <w:rPr>
          <w:color w:val="000000" w:themeColor="text1"/>
          <w:sz w:val="20"/>
          <w:szCs w:val="22"/>
          <w:lang w:val="sk-SK"/>
        </w:rPr>
      </w:pPr>
    </w:p>
    <w:p w:rsidR="00F74151" w:rsidRPr="00262B48" w:rsidRDefault="008E1D31" w:rsidP="00D03960">
      <w:pPr>
        <w:pStyle w:val="Popis"/>
        <w:spacing w:before="200"/>
        <w:rPr>
          <w:rFonts w:cs="Arial"/>
          <w:color w:val="000000" w:themeColor="text1"/>
          <w:sz w:val="20"/>
          <w:szCs w:val="22"/>
          <w:lang w:val="sk-SK"/>
        </w:rPr>
      </w:pPr>
      <w:r w:rsidRPr="00262B48">
        <w:rPr>
          <w:color w:val="000000" w:themeColor="text1"/>
          <w:sz w:val="20"/>
          <w:szCs w:val="22"/>
          <w:lang w:val="sk-SK"/>
        </w:rPr>
        <w:lastRenderedPageBreak/>
        <w:t xml:space="preserve">Tabuľka </w:t>
      </w:r>
      <w:r w:rsidR="00EC4E24" w:rsidRPr="00262B48">
        <w:rPr>
          <w:color w:val="000000" w:themeColor="text1"/>
          <w:sz w:val="20"/>
          <w:szCs w:val="22"/>
          <w:lang w:val="sk-SK"/>
        </w:rPr>
        <w:t>18</w:t>
      </w:r>
      <w:r w:rsidR="00325429">
        <w:rPr>
          <w:color w:val="000000" w:themeColor="text1"/>
          <w:sz w:val="20"/>
          <w:szCs w:val="22"/>
          <w:lang w:val="sk-SK"/>
        </w:rPr>
        <w:t>:</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Košice – Čierna nad Tisou (94,744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262B48" w:rsidTr="00C536B9">
        <w:tc>
          <w:tcPr>
            <w:tcW w:w="1502"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382" w:type="dxa"/>
            <w:vAlign w:val="center"/>
          </w:tcPr>
          <w:p w:rsidR="00F74151" w:rsidRPr="00262B48" w:rsidRDefault="00F74151" w:rsidP="007B145E">
            <w:pPr>
              <w:rPr>
                <w:rFonts w:cs="Arial"/>
                <w:b/>
              </w:rPr>
            </w:pPr>
            <w:r w:rsidRPr="00262B48">
              <w:rPr>
                <w:rFonts w:cs="Arial"/>
                <w:b/>
              </w:rPr>
              <w:t>Pobyty (min)</w:t>
            </w:r>
          </w:p>
        </w:tc>
        <w:tc>
          <w:tcPr>
            <w:tcW w:w="1275"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R</w:t>
            </w:r>
          </w:p>
        </w:tc>
        <w:tc>
          <w:tcPr>
            <w:tcW w:w="1506" w:type="dxa"/>
            <w:vAlign w:val="center"/>
          </w:tcPr>
          <w:p w:rsidR="00F74151" w:rsidRPr="00262B48" w:rsidRDefault="00F74151" w:rsidP="007B145E">
            <w:pPr>
              <w:rPr>
                <w:rFonts w:cs="Arial"/>
              </w:rPr>
            </w:pPr>
            <w:r w:rsidRPr="00262B48">
              <w:rPr>
                <w:rFonts w:cs="Arial"/>
              </w:rPr>
              <w:t>80</w:t>
            </w:r>
          </w:p>
        </w:tc>
        <w:tc>
          <w:tcPr>
            <w:tcW w:w="1382" w:type="dxa"/>
            <w:vAlign w:val="center"/>
          </w:tcPr>
          <w:p w:rsidR="00F74151" w:rsidRPr="00262B48" w:rsidRDefault="00F74151" w:rsidP="007B145E">
            <w:pPr>
              <w:rPr>
                <w:rFonts w:cs="Arial"/>
              </w:rPr>
            </w:pPr>
            <w:r w:rsidRPr="00262B48">
              <w:rPr>
                <w:rFonts w:cs="Arial"/>
              </w:rPr>
              <w:t>10</w:t>
            </w:r>
          </w:p>
        </w:tc>
        <w:tc>
          <w:tcPr>
            <w:tcW w:w="1275" w:type="dxa"/>
            <w:vAlign w:val="center"/>
          </w:tcPr>
          <w:p w:rsidR="00F74151" w:rsidRPr="00262B48" w:rsidRDefault="00F74151" w:rsidP="007B145E">
            <w:pPr>
              <w:rPr>
                <w:rFonts w:cs="Arial"/>
              </w:rPr>
            </w:pPr>
            <w:r w:rsidRPr="00262B48">
              <w:rPr>
                <w:rFonts w:cs="Arial"/>
              </w:rPr>
              <w:t>90</w:t>
            </w:r>
          </w:p>
        </w:tc>
        <w:tc>
          <w:tcPr>
            <w:tcW w:w="1701" w:type="dxa"/>
            <w:vAlign w:val="center"/>
          </w:tcPr>
          <w:p w:rsidR="00F74151" w:rsidRPr="00262B48" w:rsidRDefault="00F74151" w:rsidP="007B145E">
            <w:pPr>
              <w:rPr>
                <w:rFonts w:cs="Arial"/>
              </w:rPr>
            </w:pPr>
            <w:r w:rsidRPr="00262B48">
              <w:rPr>
                <w:rFonts w:cs="Arial"/>
              </w:rPr>
              <w:t>71,06</w:t>
            </w:r>
          </w:p>
        </w:tc>
        <w:tc>
          <w:tcPr>
            <w:tcW w:w="1694" w:type="dxa"/>
            <w:vAlign w:val="center"/>
          </w:tcPr>
          <w:p w:rsidR="00F74151" w:rsidRPr="00262B48" w:rsidRDefault="00F74151" w:rsidP="007B145E">
            <w:pPr>
              <w:rPr>
                <w:rFonts w:cs="Arial"/>
              </w:rPr>
            </w:pPr>
            <w:r w:rsidRPr="00262B48">
              <w:rPr>
                <w:rFonts w:cs="Arial"/>
              </w:rPr>
              <w:t>63,16</w:t>
            </w:r>
          </w:p>
        </w:tc>
      </w:tr>
      <w:tr w:rsidR="00F74151" w:rsidRPr="00262B48" w:rsidTr="00C536B9">
        <w:tc>
          <w:tcPr>
            <w:tcW w:w="1502" w:type="dxa"/>
            <w:vAlign w:val="center"/>
          </w:tcPr>
          <w:p w:rsidR="00F74151" w:rsidRPr="00262B48" w:rsidRDefault="00F74151" w:rsidP="007B145E">
            <w:pPr>
              <w:rPr>
                <w:rFonts w:cs="Arial"/>
              </w:rPr>
            </w:pPr>
            <w:r w:rsidRPr="00262B48">
              <w:rPr>
                <w:rFonts w:cs="Arial"/>
              </w:rPr>
              <w:t>Os</w:t>
            </w:r>
          </w:p>
        </w:tc>
        <w:tc>
          <w:tcPr>
            <w:tcW w:w="1506" w:type="dxa"/>
            <w:vAlign w:val="center"/>
          </w:tcPr>
          <w:p w:rsidR="00F74151" w:rsidRPr="00262B48" w:rsidRDefault="00F74151" w:rsidP="007B145E">
            <w:pPr>
              <w:rPr>
                <w:rFonts w:cs="Arial"/>
              </w:rPr>
            </w:pPr>
            <w:r w:rsidRPr="00262B48">
              <w:rPr>
                <w:rFonts w:cs="Arial"/>
              </w:rPr>
              <w:t>87</w:t>
            </w:r>
          </w:p>
        </w:tc>
        <w:tc>
          <w:tcPr>
            <w:tcW w:w="1382" w:type="dxa"/>
            <w:vAlign w:val="center"/>
          </w:tcPr>
          <w:p w:rsidR="00F74151" w:rsidRPr="00262B48" w:rsidRDefault="00F74151" w:rsidP="007B145E">
            <w:pPr>
              <w:rPr>
                <w:rFonts w:cs="Arial"/>
              </w:rPr>
            </w:pPr>
            <w:r w:rsidRPr="00262B48">
              <w:rPr>
                <w:rFonts w:cs="Arial"/>
              </w:rPr>
              <w:t>17</w:t>
            </w:r>
          </w:p>
        </w:tc>
        <w:tc>
          <w:tcPr>
            <w:tcW w:w="1275" w:type="dxa"/>
            <w:vAlign w:val="center"/>
          </w:tcPr>
          <w:p w:rsidR="00F74151" w:rsidRPr="00262B48" w:rsidRDefault="00F74151" w:rsidP="007B145E">
            <w:pPr>
              <w:rPr>
                <w:rFonts w:cs="Arial"/>
              </w:rPr>
            </w:pPr>
            <w:r w:rsidRPr="00262B48">
              <w:rPr>
                <w:rFonts w:cs="Arial"/>
              </w:rPr>
              <w:t>104</w:t>
            </w:r>
          </w:p>
        </w:tc>
        <w:tc>
          <w:tcPr>
            <w:tcW w:w="1701" w:type="dxa"/>
            <w:vAlign w:val="center"/>
          </w:tcPr>
          <w:p w:rsidR="00F74151" w:rsidRPr="00262B48" w:rsidRDefault="00F74151" w:rsidP="007B145E">
            <w:pPr>
              <w:rPr>
                <w:rFonts w:cs="Arial"/>
              </w:rPr>
            </w:pPr>
            <w:r w:rsidRPr="00262B48">
              <w:rPr>
                <w:rFonts w:cs="Arial"/>
              </w:rPr>
              <w:t>65,34</w:t>
            </w:r>
          </w:p>
        </w:tc>
        <w:tc>
          <w:tcPr>
            <w:tcW w:w="1694" w:type="dxa"/>
            <w:vAlign w:val="center"/>
          </w:tcPr>
          <w:p w:rsidR="00F74151" w:rsidRPr="00262B48" w:rsidRDefault="00F74151" w:rsidP="007B145E">
            <w:pPr>
              <w:rPr>
                <w:rFonts w:cs="Arial"/>
              </w:rPr>
            </w:pPr>
            <w:r w:rsidRPr="00262B48">
              <w:rPr>
                <w:rFonts w:cs="Arial"/>
              </w:rPr>
              <w:t>54,66</w:t>
            </w:r>
          </w:p>
        </w:tc>
      </w:tr>
    </w:tbl>
    <w:p w:rsidR="00F74151" w:rsidRPr="00262B48" w:rsidRDefault="00F74151" w:rsidP="007B145E">
      <w:pPr>
        <w:spacing w:after="0" w:line="240" w:lineRule="auto"/>
        <w:rPr>
          <w:rFonts w:cs="Arial"/>
          <w:lang w:val="sk-SK"/>
        </w:rPr>
      </w:pPr>
    </w:p>
    <w:p w:rsidR="00F74151" w:rsidRPr="00262B48" w:rsidRDefault="00F74151" w:rsidP="007B145E">
      <w:pPr>
        <w:spacing w:before="120" w:after="120" w:line="240" w:lineRule="auto"/>
        <w:jc w:val="both"/>
        <w:rPr>
          <w:rFonts w:cs="Arial"/>
          <w:lang w:val="sk-SK"/>
        </w:rPr>
      </w:pPr>
      <w:r w:rsidRPr="00262B48">
        <w:rPr>
          <w:rFonts w:cs="Arial"/>
          <w:lang w:val="sk-SK"/>
        </w:rPr>
        <w:t>Z uvedených úsekových rýchlostí je možné konštatovať, že v súčasnosti v segmente Ex a R je železničná doprava z časti konkurencieschopná aj pre IAD, avšak len pre cesty pozdĺž železničnej trate (cesty s malým dodatkovým časom prepravy na železničnú stanicu a zo železničnej stanice), a len do času realizácie diaľnice v celom úseku Žilina – Košice (predpoklad ukončenia výstavby diaľnice v tomto úseku je r. 2020).</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Z hľadiska  cestujúceho je dôležitý celkový čas prepravy </w:t>
      </w:r>
      <w:proofErr w:type="spellStart"/>
      <w:r w:rsidRPr="00262B48">
        <w:rPr>
          <w:rFonts w:cs="Arial"/>
          <w:lang w:val="sk-SK"/>
        </w:rPr>
        <w:t>t.j</w:t>
      </w:r>
      <w:proofErr w:type="spellEnd"/>
      <w:r w:rsidRPr="00262B48">
        <w:rPr>
          <w:rFonts w:cs="Arial"/>
          <w:lang w:val="sk-SK"/>
        </w:rPr>
        <w:t>. čas „od dverí k dverám“, ktorý je rozhodujúci pre voľbu druhu prepravy (železničná, autobusová, automobilová, nemotorová). Železničné stanice s najväčšou frekvenciou cestujúcich (Žilina, Poprad, Košice) sú situované blízko centra mesta (výhoda vyplývajúca z historického vývoja). Železničné stanice v ktorých pravidelne zastavujú vlaky segmentu Ex a R majú v blízkosti situovanú aj zastávku (resp. autobusovú stanicu) verejnej autobusovej dopravy (regionálnej a v prípade väčších miest aj MHD), avšak príchody a odchody autobusov a vlakov nie sú spravidla skoordinované vzhľadom na neexistenciu integrovaných dopravných systémov v oblastiach krajských miest resp. regiónov. Výrazne horšia situácia je s parkoviskami pre IAD. Žiadna z riešených staníc (ani zastávok) nemá ako súčasť svojej infraštruktúry parkovisko typu P&amp;R, B&amp;R, K&amp;R. Malé parkoviská v predstaničnom priestore sú najmä v mestách obsadené zamestnancami pracujúcimi v železničných staniciach (resp. sú pre nich z časti vyhradené) a v ich okolí, alebo sú platené (komerčne prenajaté).</w:t>
      </w:r>
    </w:p>
    <w:p w:rsidR="00F74151" w:rsidRPr="00262B48" w:rsidRDefault="00F74151" w:rsidP="007B145E">
      <w:pPr>
        <w:spacing w:before="120" w:after="120" w:line="240" w:lineRule="auto"/>
        <w:jc w:val="both"/>
        <w:rPr>
          <w:rFonts w:cs="Arial"/>
          <w:i/>
          <w:lang w:val="sk-SK"/>
        </w:rPr>
      </w:pPr>
      <w:r w:rsidRPr="00262B48">
        <w:rPr>
          <w:rFonts w:cs="Arial"/>
          <w:i/>
          <w:lang w:val="sk-SK"/>
        </w:rPr>
        <w:t>Služby poskytované v železničných staniciach a na zastávkach</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Základné služby spojené s prepravou (predaj cestovných dokladov, koordinácia – </w:t>
      </w:r>
      <w:proofErr w:type="spellStart"/>
      <w:r w:rsidRPr="00262B48">
        <w:rPr>
          <w:rFonts w:cs="Arial"/>
          <w:lang w:val="sk-SK"/>
        </w:rPr>
        <w:t>prípojovosť</w:t>
      </w:r>
      <w:proofErr w:type="spellEnd"/>
      <w:r w:rsidRPr="00262B48">
        <w:rPr>
          <w:rFonts w:cs="Arial"/>
          <w:lang w:val="sk-SK"/>
        </w:rPr>
        <w:t xml:space="preserve"> medzi vlakmi, doplnkové služby v rámci železničnej prepravy) sú v železničných staniciach poskytované na štandardnej úrovni, avšak väčšina železničných zastávok neposkytuje žiadne služby (nie je možnosť zakúpenia cestovného lístka, zastávky sú bez sociálneho zázemia, žiadna železničná zastávka nemá vybudované nástupištia s výškou 550 mm, úrovňový prechod cez traťové koľaje). V železničných staniciach je najväčším nedostatkom z hľadiska cestujúceho prístup k vlakom (v úrovni koľajiska), nástup a výstup z vlaku vzhľadom na skutočnosť, že len v siedmych železničných staniciach z celkového počtu 40 riešených staníc je realizovaná čiastočná peronizácia stanice (úplnú </w:t>
      </w:r>
      <w:proofErr w:type="spellStart"/>
      <w:r w:rsidRPr="00262B48">
        <w:rPr>
          <w:rFonts w:cs="Arial"/>
          <w:lang w:val="sk-SK"/>
        </w:rPr>
        <w:t>peronizáciu</w:t>
      </w:r>
      <w:proofErr w:type="spellEnd"/>
      <w:r w:rsidRPr="00262B48">
        <w:rPr>
          <w:rFonts w:cs="Arial"/>
          <w:lang w:val="sk-SK"/>
        </w:rPr>
        <w:t xml:space="preserve"> a nástupištia s výškou 550 mm má len železničná stanica Poprad-Tatry).</w:t>
      </w:r>
    </w:p>
    <w:p w:rsidR="00F74151" w:rsidRPr="00262B48" w:rsidRDefault="00F74151" w:rsidP="007B145E">
      <w:pPr>
        <w:spacing w:before="120" w:after="120" w:line="240" w:lineRule="auto"/>
        <w:jc w:val="both"/>
        <w:rPr>
          <w:rFonts w:cs="Arial"/>
          <w:lang w:val="sk-SK"/>
        </w:rPr>
      </w:pPr>
      <w:r w:rsidRPr="00262B48">
        <w:rPr>
          <w:rFonts w:cs="Arial"/>
          <w:lang w:val="sk-SK"/>
        </w:rPr>
        <w:t>Spoľahlivosť železničnej dopravy (dodržiavanie GVD) je za posledných 5 rokov vyššia ako 93 %, čo je vzhľadom na celosieťový údaj ovplyvnený prebiehajúcou modernizáciou trate v úseku Bratislava – Žilina vysoká spoľahlivosť.</w:t>
      </w:r>
      <w:r w:rsidRPr="00262B48">
        <w:rPr>
          <w:rFonts w:cs="Arial"/>
          <w:lang w:val="sk-SK"/>
        </w:rPr>
        <w:tab/>
      </w:r>
      <w:r w:rsidRPr="00262B48">
        <w:rPr>
          <w:rFonts w:cs="Arial"/>
          <w:lang w:val="sk-SK"/>
        </w:rPr>
        <w:tab/>
      </w:r>
    </w:p>
    <w:p w:rsidR="00F74151" w:rsidRPr="00262B48" w:rsidRDefault="00F74151" w:rsidP="007B145E">
      <w:pPr>
        <w:pStyle w:val="Nadpis3"/>
        <w:numPr>
          <w:ilvl w:val="2"/>
          <w:numId w:val="5"/>
        </w:numPr>
        <w:spacing w:line="240" w:lineRule="auto"/>
        <w:rPr>
          <w:lang w:val="sk-SK"/>
        </w:rPr>
      </w:pPr>
      <w:bookmarkStart w:id="10" w:name="_Toc410899023"/>
      <w:r w:rsidRPr="00262B48">
        <w:rPr>
          <w:lang w:val="sk-SK"/>
        </w:rPr>
        <w:t xml:space="preserve">Služby poskytované zákazníkom v nákladnej </w:t>
      </w:r>
      <w:r w:rsidR="00CB23E4" w:rsidRPr="00262B48">
        <w:rPr>
          <w:lang w:val="sk-SK"/>
        </w:rPr>
        <w:t xml:space="preserve">železničnej </w:t>
      </w:r>
      <w:r w:rsidRPr="00262B48">
        <w:rPr>
          <w:lang w:val="sk-SK"/>
        </w:rPr>
        <w:t>doprave</w:t>
      </w:r>
      <w:bookmarkEnd w:id="10"/>
    </w:p>
    <w:p w:rsidR="00F74151" w:rsidRPr="00262B48" w:rsidRDefault="00F74151" w:rsidP="007B145E">
      <w:pPr>
        <w:spacing w:before="120" w:after="120" w:line="240" w:lineRule="auto"/>
        <w:rPr>
          <w:rFonts w:cs="Arial"/>
          <w:lang w:val="sk-SK"/>
        </w:rPr>
      </w:pPr>
      <w:r w:rsidRPr="00262B48">
        <w:rPr>
          <w:rFonts w:cs="Arial"/>
          <w:lang w:val="sk-SK"/>
        </w:rPr>
        <w:t>V nákladnej doprave sú zákazníci:</w:t>
      </w:r>
    </w:p>
    <w:p w:rsidR="003937D0" w:rsidRPr="00262B48" w:rsidRDefault="00F74151" w:rsidP="007B145E">
      <w:pPr>
        <w:pStyle w:val="Odsekzoznamu"/>
        <w:numPr>
          <w:ilvl w:val="0"/>
          <w:numId w:val="17"/>
        </w:numPr>
        <w:spacing w:after="0" w:line="240" w:lineRule="auto"/>
        <w:rPr>
          <w:rFonts w:cs="Arial"/>
          <w:lang w:val="sk-SK"/>
        </w:rPr>
      </w:pPr>
      <w:r w:rsidRPr="00262B48">
        <w:rPr>
          <w:rFonts w:cs="Arial"/>
          <w:lang w:val="sk-SK"/>
        </w:rPr>
        <w:t xml:space="preserve">s vlastnou železničnou infraštruktúrou  </w:t>
      </w:r>
      <w:proofErr w:type="spellStart"/>
      <w:r w:rsidRPr="00262B48">
        <w:rPr>
          <w:rFonts w:cs="Arial"/>
          <w:lang w:val="sk-SK"/>
        </w:rPr>
        <w:t>t.j</w:t>
      </w:r>
      <w:proofErr w:type="spellEnd"/>
      <w:r w:rsidRPr="00262B48">
        <w:rPr>
          <w:rFonts w:cs="Arial"/>
          <w:lang w:val="sk-SK"/>
        </w:rPr>
        <w:t>. železničné vlečky,</w:t>
      </w:r>
      <w:r w:rsidRPr="00262B48">
        <w:rPr>
          <w:rFonts w:cs="Arial"/>
          <w:lang w:val="sk-SK"/>
        </w:rPr>
        <w:tab/>
      </w:r>
    </w:p>
    <w:p w:rsidR="003937D0" w:rsidRPr="00262B48" w:rsidRDefault="00F74151" w:rsidP="007B145E">
      <w:pPr>
        <w:pStyle w:val="Odsekzoznamu"/>
        <w:numPr>
          <w:ilvl w:val="0"/>
          <w:numId w:val="17"/>
        </w:numPr>
        <w:spacing w:after="0" w:line="240" w:lineRule="auto"/>
        <w:rPr>
          <w:rFonts w:cs="Arial"/>
          <w:lang w:val="sk-SK"/>
        </w:rPr>
      </w:pPr>
      <w:r w:rsidRPr="00262B48">
        <w:rPr>
          <w:rFonts w:cs="Arial"/>
          <w:lang w:val="sk-SK"/>
        </w:rPr>
        <w:t>bez železničnej infraštruktúry.</w:t>
      </w:r>
    </w:p>
    <w:p w:rsidR="00F74151" w:rsidRPr="00262B48" w:rsidRDefault="00F74151" w:rsidP="007B145E">
      <w:pPr>
        <w:spacing w:before="120" w:after="120" w:line="240" w:lineRule="auto"/>
        <w:jc w:val="both"/>
        <w:rPr>
          <w:rFonts w:cs="Arial"/>
          <w:lang w:val="sk-SK"/>
        </w:rPr>
      </w:pPr>
      <w:r w:rsidRPr="00262B48">
        <w:rPr>
          <w:rFonts w:cs="Arial"/>
          <w:lang w:val="sk-SK"/>
        </w:rPr>
        <w:t>V posledných 20-tich rokoch nastal výrazný úbytok aktívnych železničných vlečiek. Na riešenej trati je zapojených 70 vlečiek (s platnou zmluvou), z toho v úseku Žilina – Košice (vrátane) 57 a Košice (mimo) – Čierna nad Tisou 13 vlečiek.</w:t>
      </w:r>
    </w:p>
    <w:p w:rsidR="00F74151" w:rsidRPr="00262B48" w:rsidRDefault="00F74151" w:rsidP="007B145E">
      <w:pPr>
        <w:spacing w:after="120" w:line="240" w:lineRule="auto"/>
        <w:jc w:val="both"/>
        <w:rPr>
          <w:rFonts w:cs="Arial"/>
          <w:lang w:val="sk-SK"/>
        </w:rPr>
      </w:pPr>
      <w:r w:rsidRPr="00262B48">
        <w:rPr>
          <w:rFonts w:cs="Arial"/>
          <w:lang w:val="sk-SK"/>
        </w:rPr>
        <w:lastRenderedPageBreak/>
        <w:t xml:space="preserve">Organizácia nákladnej dopravy vychádza z plánu </w:t>
      </w:r>
      <w:proofErr w:type="spellStart"/>
      <w:r w:rsidRPr="00262B48">
        <w:rPr>
          <w:rFonts w:cs="Arial"/>
          <w:lang w:val="sk-SK"/>
        </w:rPr>
        <w:t>vlakotvorby</w:t>
      </w:r>
      <w:proofErr w:type="spellEnd"/>
      <w:r w:rsidRPr="00262B48">
        <w:rPr>
          <w:rFonts w:cs="Arial"/>
          <w:lang w:val="sk-SK"/>
        </w:rPr>
        <w:t xml:space="preserve">. V riešenom úseku sa nachádza 7 </w:t>
      </w:r>
      <w:proofErr w:type="spellStart"/>
      <w:r w:rsidRPr="00262B48">
        <w:rPr>
          <w:rFonts w:cs="Arial"/>
          <w:lang w:val="sk-SK"/>
        </w:rPr>
        <w:t>vlakotvorných</w:t>
      </w:r>
      <w:proofErr w:type="spellEnd"/>
      <w:r w:rsidRPr="00262B48">
        <w:rPr>
          <w:rFonts w:cs="Arial"/>
          <w:lang w:val="sk-SK"/>
        </w:rPr>
        <w:t xml:space="preserve"> železničných staníc:</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Žilina-Teplička,</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Lisková,</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Poprad-Tatry,</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Spišská Nová Ves,</w:t>
      </w:r>
      <w:r w:rsidRPr="00262B48">
        <w:rPr>
          <w:rFonts w:cs="Arial"/>
          <w:lang w:val="sk-SK"/>
        </w:rPr>
        <w:tab/>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Košice,</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Slovenské Nové Mesto,</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Čierna nad Tisou.</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 Na trati sú z hľadiska rýchlosti prevádzkované 3 segmenty nákladných vlakov:</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nákladné expresné vlaky (</w:t>
      </w:r>
      <w:proofErr w:type="spellStart"/>
      <w:r w:rsidRPr="00262B48">
        <w:rPr>
          <w:rFonts w:cs="Arial"/>
          <w:lang w:val="sk-SK"/>
        </w:rPr>
        <w:t>Nex</w:t>
      </w:r>
      <w:proofErr w:type="spellEnd"/>
      <w:r w:rsidRPr="00262B48">
        <w:rPr>
          <w:rFonts w:cs="Arial"/>
          <w:lang w:val="sk-SK"/>
        </w:rPr>
        <w:t>),</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priebežné nákladné vlaky (</w:t>
      </w:r>
      <w:proofErr w:type="spellStart"/>
      <w:r w:rsidRPr="00262B48">
        <w:rPr>
          <w:rFonts w:cs="Arial"/>
          <w:lang w:val="sk-SK"/>
        </w:rPr>
        <w:t>Pn</w:t>
      </w:r>
      <w:proofErr w:type="spellEnd"/>
      <w:r w:rsidRPr="00262B48">
        <w:rPr>
          <w:rFonts w:cs="Arial"/>
          <w:lang w:val="sk-SK"/>
        </w:rPr>
        <w:t>),</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 xml:space="preserve">vlaky miestnej obsluhy </w:t>
      </w:r>
      <w:proofErr w:type="spellStart"/>
      <w:r w:rsidRPr="00262B48">
        <w:rPr>
          <w:rFonts w:cs="Arial"/>
          <w:lang w:val="sk-SK"/>
        </w:rPr>
        <w:t>t.j</w:t>
      </w:r>
      <w:proofErr w:type="spellEnd"/>
      <w:r w:rsidRPr="00262B48">
        <w:rPr>
          <w:rFonts w:cs="Arial"/>
          <w:lang w:val="sk-SK"/>
        </w:rPr>
        <w:t>. manipulačné vlaky (Mn) a vlečkové vlaky.</w:t>
      </w:r>
    </w:p>
    <w:p w:rsidR="00F74151" w:rsidRPr="00262B48" w:rsidRDefault="00F74151" w:rsidP="007B145E">
      <w:pPr>
        <w:spacing w:before="120" w:after="120" w:line="240" w:lineRule="auto"/>
        <w:jc w:val="both"/>
        <w:rPr>
          <w:rFonts w:cs="Arial"/>
          <w:lang w:val="sk-SK"/>
        </w:rPr>
      </w:pPr>
      <w:r w:rsidRPr="00262B48">
        <w:rPr>
          <w:rFonts w:cs="Arial"/>
          <w:lang w:val="sk-SK"/>
        </w:rPr>
        <w:t xml:space="preserve">Z hľadiska </w:t>
      </w:r>
      <w:proofErr w:type="spellStart"/>
      <w:r w:rsidRPr="00262B48">
        <w:rPr>
          <w:rFonts w:cs="Arial"/>
          <w:lang w:val="sk-SK"/>
        </w:rPr>
        <w:t>vlakotvorby</w:t>
      </w:r>
      <w:proofErr w:type="spellEnd"/>
      <w:r w:rsidRPr="00262B48">
        <w:rPr>
          <w:rFonts w:cs="Arial"/>
          <w:lang w:val="sk-SK"/>
        </w:rPr>
        <w:t xml:space="preserve"> sú prevádzkované 2 druhy vlakov:</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 xml:space="preserve">relačné (vedené medzi </w:t>
      </w:r>
      <w:proofErr w:type="spellStart"/>
      <w:r w:rsidRPr="00262B48">
        <w:rPr>
          <w:rFonts w:cs="Arial"/>
          <w:lang w:val="sk-SK"/>
        </w:rPr>
        <w:t>vlakotvornými</w:t>
      </w:r>
      <w:proofErr w:type="spellEnd"/>
      <w:r w:rsidRPr="00262B48">
        <w:rPr>
          <w:rFonts w:cs="Arial"/>
          <w:lang w:val="sk-SK"/>
        </w:rPr>
        <w:t xml:space="preserve"> stanicami),</w:t>
      </w:r>
    </w:p>
    <w:p w:rsidR="003937D0" w:rsidRPr="00262B48" w:rsidRDefault="00F74151" w:rsidP="007B145E">
      <w:pPr>
        <w:pStyle w:val="Odsekzoznamu"/>
        <w:numPr>
          <w:ilvl w:val="0"/>
          <w:numId w:val="16"/>
        </w:numPr>
        <w:spacing w:after="0" w:line="240" w:lineRule="auto"/>
        <w:jc w:val="both"/>
        <w:rPr>
          <w:rFonts w:cs="Arial"/>
          <w:lang w:val="sk-SK"/>
        </w:rPr>
      </w:pPr>
      <w:r w:rsidRPr="00262B48">
        <w:rPr>
          <w:rFonts w:cs="Arial"/>
          <w:lang w:val="sk-SK"/>
        </w:rPr>
        <w:t xml:space="preserve">ucelené (zostavované mimo </w:t>
      </w:r>
      <w:proofErr w:type="spellStart"/>
      <w:r w:rsidRPr="00262B48">
        <w:rPr>
          <w:rFonts w:cs="Arial"/>
          <w:lang w:val="sk-SK"/>
        </w:rPr>
        <w:t>vlakotvorných</w:t>
      </w:r>
      <w:proofErr w:type="spellEnd"/>
      <w:r w:rsidRPr="00262B48">
        <w:rPr>
          <w:rFonts w:cs="Arial"/>
          <w:lang w:val="sk-SK"/>
        </w:rPr>
        <w:t xml:space="preserve"> staníc).</w:t>
      </w:r>
    </w:p>
    <w:p w:rsidR="00856BE4" w:rsidRPr="00262B48" w:rsidRDefault="00F74151" w:rsidP="007B145E">
      <w:pPr>
        <w:spacing w:before="120" w:after="120" w:line="240" w:lineRule="auto"/>
        <w:jc w:val="both"/>
        <w:rPr>
          <w:rFonts w:cs="Arial"/>
          <w:lang w:val="sk-SK"/>
        </w:rPr>
      </w:pPr>
      <w:r w:rsidRPr="00262B48">
        <w:rPr>
          <w:rFonts w:cs="Arial"/>
          <w:lang w:val="sk-SK"/>
        </w:rPr>
        <w:t xml:space="preserve">Nákladné expresné vlaky sú vedené ako ucelené vlaky (1 – 4 páry/deň). Priebežné nákladné vlaky tvoria prevažnú časť nákladných vlakov ( 17 – 20 párov/deň, z toho je väčšina ucelených vlakov, relačné vlaky tvoria 25 – 40 %). Manipulačné vlaky zabezpečujú obsluhu jednotlivých železničných staníc (1 pár/deň). </w:t>
      </w:r>
    </w:p>
    <w:p w:rsidR="00F74151" w:rsidRPr="00262B48" w:rsidRDefault="00F74151" w:rsidP="007B145E">
      <w:pPr>
        <w:spacing w:before="120" w:after="120" w:line="240" w:lineRule="auto"/>
        <w:jc w:val="both"/>
        <w:rPr>
          <w:rFonts w:cs="Arial"/>
          <w:lang w:val="sk-SK"/>
        </w:rPr>
      </w:pPr>
      <w:proofErr w:type="spellStart"/>
      <w:r w:rsidRPr="00262B48">
        <w:rPr>
          <w:rFonts w:cs="Arial"/>
          <w:lang w:val="sk-SK"/>
        </w:rPr>
        <w:t>Vozebné</w:t>
      </w:r>
      <w:proofErr w:type="spellEnd"/>
      <w:r w:rsidRPr="00262B48">
        <w:rPr>
          <w:rFonts w:cs="Arial"/>
          <w:lang w:val="sk-SK"/>
        </w:rPr>
        <w:t xml:space="preserve"> ramená Mn vlakov:</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Streda nad Bodrogom – Michaľany – (Trebišov),</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Michaľany – Košice,</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Košice – Spišská Nová Ves,</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Spišská Nová Ves – Štrba,</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Kráľova Lehota – Lisková,</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Lisková – Kraľovany – (Trstená),</w:t>
      </w:r>
    </w:p>
    <w:p w:rsidR="003937D0" w:rsidRPr="00262B48" w:rsidRDefault="00F74151" w:rsidP="007B145E">
      <w:pPr>
        <w:pStyle w:val="Odsekzoznamu"/>
        <w:numPr>
          <w:ilvl w:val="0"/>
          <w:numId w:val="16"/>
        </w:numPr>
        <w:spacing w:after="0" w:line="240" w:lineRule="auto"/>
        <w:rPr>
          <w:rFonts w:cs="Arial"/>
          <w:lang w:val="sk-SK"/>
        </w:rPr>
      </w:pPr>
      <w:r w:rsidRPr="00262B48">
        <w:rPr>
          <w:rFonts w:cs="Arial"/>
          <w:lang w:val="sk-SK"/>
        </w:rPr>
        <w:t>Žilina-Teplička – Vrútky – (Zvolen).</w:t>
      </w:r>
    </w:p>
    <w:p w:rsidR="00F74151" w:rsidRPr="00262B48" w:rsidRDefault="00F74151" w:rsidP="007B145E">
      <w:pPr>
        <w:spacing w:after="0" w:line="240" w:lineRule="auto"/>
        <w:rPr>
          <w:rFonts w:cs="Arial"/>
          <w:lang w:val="sk-SK"/>
        </w:rPr>
      </w:pPr>
      <w:r w:rsidRPr="00262B48">
        <w:rPr>
          <w:rFonts w:cs="Arial"/>
          <w:lang w:val="sk-SK"/>
        </w:rPr>
        <w:t>Rýchlosť prepravy</w:t>
      </w:r>
    </w:p>
    <w:p w:rsidR="00C536B9" w:rsidRPr="00262B48" w:rsidRDefault="00C536B9" w:rsidP="007B145E">
      <w:pPr>
        <w:spacing w:after="0" w:line="240" w:lineRule="auto"/>
        <w:rPr>
          <w:rFonts w:cs="Arial"/>
          <w:lang w:val="sk-SK"/>
        </w:rPr>
      </w:pPr>
    </w:p>
    <w:p w:rsidR="00F74151" w:rsidRPr="00262B48" w:rsidRDefault="008E1D31" w:rsidP="007B145E">
      <w:pPr>
        <w:pStyle w:val="Popis"/>
        <w:rPr>
          <w:rFonts w:cs="Arial"/>
          <w:color w:val="000000" w:themeColor="text1"/>
          <w:sz w:val="20"/>
          <w:szCs w:val="22"/>
          <w:lang w:val="sk-SK"/>
        </w:rPr>
      </w:pPr>
      <w:r w:rsidRPr="00262B48">
        <w:rPr>
          <w:color w:val="000000" w:themeColor="text1"/>
          <w:sz w:val="20"/>
          <w:szCs w:val="22"/>
          <w:lang w:val="sk-SK"/>
        </w:rPr>
        <w:t xml:space="preserve">Tabuľka </w:t>
      </w:r>
      <w:r w:rsidR="00325429">
        <w:rPr>
          <w:color w:val="000000" w:themeColor="text1"/>
          <w:sz w:val="20"/>
          <w:szCs w:val="22"/>
          <w:lang w:val="sk-SK"/>
        </w:rPr>
        <w:t>19:</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Žilina - Poprad-Tatry (141,9 km)</w:t>
      </w:r>
    </w:p>
    <w:tbl>
      <w:tblPr>
        <w:tblStyle w:val="Mriekatabuky"/>
        <w:tblW w:w="0" w:type="auto"/>
        <w:tblInd w:w="108" w:type="dxa"/>
        <w:tblLook w:val="04A0" w:firstRow="1" w:lastRow="0" w:firstColumn="1" w:lastColumn="0" w:noHBand="0" w:noVBand="1"/>
      </w:tblPr>
      <w:tblGrid>
        <w:gridCol w:w="1394"/>
        <w:gridCol w:w="1506"/>
        <w:gridCol w:w="1508"/>
        <w:gridCol w:w="1149"/>
        <w:gridCol w:w="1701"/>
        <w:gridCol w:w="1694"/>
      </w:tblGrid>
      <w:tr w:rsidR="00F74151" w:rsidRPr="00262B48" w:rsidTr="00687F70">
        <w:tc>
          <w:tcPr>
            <w:tcW w:w="1394"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508" w:type="dxa"/>
            <w:vAlign w:val="center"/>
          </w:tcPr>
          <w:p w:rsidR="00F74151" w:rsidRPr="00262B48" w:rsidRDefault="00F74151" w:rsidP="007B145E">
            <w:pPr>
              <w:rPr>
                <w:rFonts w:cs="Arial"/>
                <w:b/>
              </w:rPr>
            </w:pPr>
            <w:r w:rsidRPr="00262B48">
              <w:rPr>
                <w:rFonts w:cs="Arial"/>
                <w:b/>
              </w:rPr>
              <w:t>Pobyty (min)</w:t>
            </w:r>
          </w:p>
        </w:tc>
        <w:tc>
          <w:tcPr>
            <w:tcW w:w="1149"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687F70">
        <w:tc>
          <w:tcPr>
            <w:tcW w:w="1394" w:type="dxa"/>
            <w:vAlign w:val="center"/>
          </w:tcPr>
          <w:p w:rsidR="00F74151" w:rsidRPr="00262B48" w:rsidRDefault="00F74151" w:rsidP="007B145E">
            <w:pPr>
              <w:rPr>
                <w:rFonts w:cs="Arial"/>
              </w:rPr>
            </w:pPr>
            <w:proofErr w:type="spellStart"/>
            <w:r w:rsidRPr="00262B48">
              <w:rPr>
                <w:rFonts w:cs="Arial"/>
              </w:rPr>
              <w:t>Nex</w:t>
            </w:r>
            <w:proofErr w:type="spellEnd"/>
          </w:p>
        </w:tc>
        <w:tc>
          <w:tcPr>
            <w:tcW w:w="1506" w:type="dxa"/>
            <w:vAlign w:val="center"/>
          </w:tcPr>
          <w:p w:rsidR="00F74151" w:rsidRPr="00262B48" w:rsidRDefault="00F74151" w:rsidP="007B145E">
            <w:pPr>
              <w:rPr>
                <w:rFonts w:cs="Arial"/>
              </w:rPr>
            </w:pPr>
            <w:r w:rsidRPr="00262B48">
              <w:rPr>
                <w:rFonts w:cs="Arial"/>
              </w:rPr>
              <w:t>109 - 120</w:t>
            </w:r>
          </w:p>
        </w:tc>
        <w:tc>
          <w:tcPr>
            <w:tcW w:w="1508" w:type="dxa"/>
            <w:vAlign w:val="center"/>
          </w:tcPr>
          <w:p w:rsidR="00F74151" w:rsidRPr="00262B48" w:rsidRDefault="00F74151" w:rsidP="007B145E">
            <w:pPr>
              <w:rPr>
                <w:rFonts w:cs="Arial"/>
              </w:rPr>
            </w:pPr>
            <w:r w:rsidRPr="00262B48">
              <w:rPr>
                <w:rFonts w:cs="Arial"/>
              </w:rPr>
              <w:t>0 - 35</w:t>
            </w:r>
          </w:p>
        </w:tc>
        <w:tc>
          <w:tcPr>
            <w:tcW w:w="1149" w:type="dxa"/>
            <w:vAlign w:val="center"/>
          </w:tcPr>
          <w:p w:rsidR="00F74151" w:rsidRPr="00262B48" w:rsidRDefault="00F74151" w:rsidP="007B145E">
            <w:pPr>
              <w:rPr>
                <w:rFonts w:cs="Arial"/>
              </w:rPr>
            </w:pPr>
            <w:r w:rsidRPr="00262B48">
              <w:rPr>
                <w:rFonts w:cs="Arial"/>
              </w:rPr>
              <w:t>114 - 145</w:t>
            </w:r>
          </w:p>
        </w:tc>
        <w:tc>
          <w:tcPr>
            <w:tcW w:w="1701" w:type="dxa"/>
            <w:tcMar>
              <w:left w:w="0" w:type="dxa"/>
              <w:right w:w="0" w:type="dxa"/>
            </w:tcMar>
            <w:vAlign w:val="center"/>
          </w:tcPr>
          <w:p w:rsidR="00F74151" w:rsidRPr="00262B48" w:rsidRDefault="00F74151" w:rsidP="007B145E">
            <w:pPr>
              <w:rPr>
                <w:rFonts w:cs="Arial"/>
              </w:rPr>
            </w:pPr>
            <w:r w:rsidRPr="00262B48">
              <w:rPr>
                <w:rFonts w:cs="Arial"/>
              </w:rPr>
              <w:t>78,1 – 71,0</w:t>
            </w:r>
          </w:p>
        </w:tc>
        <w:tc>
          <w:tcPr>
            <w:tcW w:w="1694" w:type="dxa"/>
            <w:tcMar>
              <w:left w:w="0" w:type="dxa"/>
              <w:right w:w="0" w:type="dxa"/>
            </w:tcMar>
            <w:vAlign w:val="center"/>
          </w:tcPr>
          <w:p w:rsidR="00F74151" w:rsidRPr="00262B48" w:rsidRDefault="00F74151" w:rsidP="007B145E">
            <w:pPr>
              <w:rPr>
                <w:rFonts w:cs="Arial"/>
              </w:rPr>
            </w:pPr>
            <w:r w:rsidRPr="00262B48">
              <w:rPr>
                <w:rFonts w:cs="Arial"/>
              </w:rPr>
              <w:t>74,7 – 58,7</w:t>
            </w:r>
          </w:p>
        </w:tc>
      </w:tr>
      <w:tr w:rsidR="00F74151" w:rsidRPr="00262B48" w:rsidTr="00687F70">
        <w:tc>
          <w:tcPr>
            <w:tcW w:w="1394" w:type="dxa"/>
            <w:vAlign w:val="center"/>
          </w:tcPr>
          <w:p w:rsidR="00F74151" w:rsidRPr="00262B48" w:rsidRDefault="00F74151" w:rsidP="007B145E">
            <w:pPr>
              <w:rPr>
                <w:rFonts w:cs="Arial"/>
              </w:rPr>
            </w:pPr>
            <w:proofErr w:type="spellStart"/>
            <w:r w:rsidRPr="00262B48">
              <w:rPr>
                <w:rFonts w:cs="Arial"/>
              </w:rPr>
              <w:t>Pn</w:t>
            </w:r>
            <w:proofErr w:type="spellEnd"/>
          </w:p>
        </w:tc>
        <w:tc>
          <w:tcPr>
            <w:tcW w:w="1506" w:type="dxa"/>
            <w:vAlign w:val="center"/>
          </w:tcPr>
          <w:p w:rsidR="00F74151" w:rsidRPr="00262B48" w:rsidRDefault="00F74151" w:rsidP="007B145E">
            <w:pPr>
              <w:rPr>
                <w:rFonts w:cs="Arial"/>
              </w:rPr>
            </w:pPr>
            <w:r w:rsidRPr="00262B48">
              <w:rPr>
                <w:rFonts w:cs="Arial"/>
              </w:rPr>
              <w:t>129 - 156</w:t>
            </w:r>
          </w:p>
        </w:tc>
        <w:tc>
          <w:tcPr>
            <w:tcW w:w="1508" w:type="dxa"/>
            <w:vAlign w:val="center"/>
          </w:tcPr>
          <w:p w:rsidR="00F74151" w:rsidRPr="00262B48" w:rsidRDefault="00F74151" w:rsidP="007B145E">
            <w:pPr>
              <w:rPr>
                <w:rFonts w:cs="Arial"/>
              </w:rPr>
            </w:pPr>
            <w:r w:rsidRPr="00262B48">
              <w:rPr>
                <w:rFonts w:cs="Arial"/>
              </w:rPr>
              <w:t>7 - 45</w:t>
            </w:r>
          </w:p>
        </w:tc>
        <w:tc>
          <w:tcPr>
            <w:tcW w:w="1149" w:type="dxa"/>
            <w:vAlign w:val="center"/>
          </w:tcPr>
          <w:p w:rsidR="00F74151" w:rsidRPr="00262B48" w:rsidRDefault="00F74151" w:rsidP="007B145E">
            <w:pPr>
              <w:rPr>
                <w:rFonts w:cs="Arial"/>
              </w:rPr>
            </w:pPr>
            <w:r w:rsidRPr="00262B48">
              <w:rPr>
                <w:rFonts w:cs="Arial"/>
              </w:rPr>
              <w:t>141 - 185</w:t>
            </w:r>
          </w:p>
        </w:tc>
        <w:tc>
          <w:tcPr>
            <w:tcW w:w="1701" w:type="dxa"/>
            <w:tcMar>
              <w:left w:w="0" w:type="dxa"/>
              <w:right w:w="0" w:type="dxa"/>
            </w:tcMar>
            <w:vAlign w:val="center"/>
          </w:tcPr>
          <w:p w:rsidR="00F74151" w:rsidRPr="00262B48" w:rsidRDefault="00F74151" w:rsidP="007B145E">
            <w:pPr>
              <w:rPr>
                <w:rFonts w:cs="Arial"/>
              </w:rPr>
            </w:pPr>
            <w:r w:rsidRPr="00262B48">
              <w:rPr>
                <w:rFonts w:cs="Arial"/>
              </w:rPr>
              <w:t>66,0 – 54,6</w:t>
            </w:r>
          </w:p>
        </w:tc>
        <w:tc>
          <w:tcPr>
            <w:tcW w:w="1694" w:type="dxa"/>
            <w:tcMar>
              <w:left w:w="0" w:type="dxa"/>
              <w:right w:w="0" w:type="dxa"/>
            </w:tcMar>
            <w:vAlign w:val="center"/>
          </w:tcPr>
          <w:p w:rsidR="00F74151" w:rsidRPr="00262B48" w:rsidRDefault="00F74151" w:rsidP="007B145E">
            <w:pPr>
              <w:rPr>
                <w:rFonts w:cs="Arial"/>
              </w:rPr>
            </w:pPr>
            <w:r w:rsidRPr="00262B48">
              <w:rPr>
                <w:rFonts w:cs="Arial"/>
              </w:rPr>
              <w:t>60,4 – 46,0</w:t>
            </w:r>
          </w:p>
        </w:tc>
      </w:tr>
    </w:tbl>
    <w:p w:rsidR="00F74151" w:rsidRPr="00262B48" w:rsidRDefault="00F74151" w:rsidP="007B145E">
      <w:pPr>
        <w:spacing w:after="0" w:line="240" w:lineRule="auto"/>
        <w:rPr>
          <w:rFonts w:cs="Arial"/>
          <w:lang w:val="sk-SK"/>
        </w:rPr>
      </w:pPr>
    </w:p>
    <w:p w:rsidR="00F74151" w:rsidRPr="00262B48" w:rsidRDefault="008E1D31" w:rsidP="007B145E">
      <w:pPr>
        <w:pStyle w:val="Popis"/>
        <w:rPr>
          <w:rFonts w:cs="Arial"/>
          <w:color w:val="000000" w:themeColor="text1"/>
          <w:sz w:val="20"/>
          <w:szCs w:val="22"/>
          <w:lang w:val="sk-SK"/>
        </w:rPr>
      </w:pPr>
      <w:r w:rsidRPr="00262B48">
        <w:rPr>
          <w:color w:val="000000" w:themeColor="text1"/>
          <w:sz w:val="20"/>
          <w:szCs w:val="22"/>
          <w:lang w:val="sk-SK"/>
        </w:rPr>
        <w:t xml:space="preserve">Tabuľka </w:t>
      </w:r>
      <w:r w:rsidR="00325429">
        <w:rPr>
          <w:color w:val="000000" w:themeColor="text1"/>
          <w:sz w:val="20"/>
          <w:szCs w:val="22"/>
          <w:lang w:val="sk-SK"/>
        </w:rPr>
        <w:t>20:</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Poprad-Tatry – Košice (100,64 km)</w:t>
      </w:r>
    </w:p>
    <w:tbl>
      <w:tblPr>
        <w:tblStyle w:val="Mriekatabuky"/>
        <w:tblW w:w="0" w:type="auto"/>
        <w:tblInd w:w="108" w:type="dxa"/>
        <w:tblLook w:val="04A0" w:firstRow="1" w:lastRow="0" w:firstColumn="1" w:lastColumn="0" w:noHBand="0" w:noVBand="1"/>
      </w:tblPr>
      <w:tblGrid>
        <w:gridCol w:w="1394"/>
        <w:gridCol w:w="1506"/>
        <w:gridCol w:w="1508"/>
        <w:gridCol w:w="1149"/>
        <w:gridCol w:w="1701"/>
        <w:gridCol w:w="1694"/>
      </w:tblGrid>
      <w:tr w:rsidR="00F74151" w:rsidRPr="00262B48" w:rsidTr="00687F70">
        <w:tc>
          <w:tcPr>
            <w:tcW w:w="1394"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508" w:type="dxa"/>
            <w:vAlign w:val="center"/>
          </w:tcPr>
          <w:p w:rsidR="00F74151" w:rsidRPr="00262B48" w:rsidRDefault="00F74151" w:rsidP="007B145E">
            <w:pPr>
              <w:rPr>
                <w:rFonts w:cs="Arial"/>
                <w:b/>
              </w:rPr>
            </w:pPr>
            <w:r w:rsidRPr="00262B48">
              <w:rPr>
                <w:rFonts w:cs="Arial"/>
                <w:b/>
              </w:rPr>
              <w:t>Pobyty (min)</w:t>
            </w:r>
          </w:p>
        </w:tc>
        <w:tc>
          <w:tcPr>
            <w:tcW w:w="1149"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687F70">
        <w:tc>
          <w:tcPr>
            <w:tcW w:w="1394" w:type="dxa"/>
            <w:vAlign w:val="center"/>
          </w:tcPr>
          <w:p w:rsidR="00F74151" w:rsidRPr="00262B48" w:rsidRDefault="00F74151" w:rsidP="007B145E">
            <w:pPr>
              <w:rPr>
                <w:rFonts w:cs="Arial"/>
              </w:rPr>
            </w:pPr>
            <w:proofErr w:type="spellStart"/>
            <w:r w:rsidRPr="00262B48">
              <w:rPr>
                <w:rFonts w:cs="Arial"/>
              </w:rPr>
              <w:t>Nex</w:t>
            </w:r>
            <w:proofErr w:type="spellEnd"/>
          </w:p>
        </w:tc>
        <w:tc>
          <w:tcPr>
            <w:tcW w:w="1506" w:type="dxa"/>
            <w:vAlign w:val="center"/>
          </w:tcPr>
          <w:p w:rsidR="00F74151" w:rsidRPr="00262B48" w:rsidRDefault="00F74151" w:rsidP="007B145E">
            <w:pPr>
              <w:rPr>
                <w:rFonts w:cs="Arial"/>
              </w:rPr>
            </w:pPr>
            <w:r w:rsidRPr="00262B48">
              <w:rPr>
                <w:rFonts w:cs="Arial"/>
              </w:rPr>
              <w:t>76 - 80</w:t>
            </w:r>
          </w:p>
        </w:tc>
        <w:tc>
          <w:tcPr>
            <w:tcW w:w="1508" w:type="dxa"/>
            <w:vAlign w:val="center"/>
          </w:tcPr>
          <w:p w:rsidR="00F74151" w:rsidRPr="00262B48" w:rsidRDefault="00F74151" w:rsidP="007B145E">
            <w:pPr>
              <w:rPr>
                <w:rFonts w:cs="Arial"/>
              </w:rPr>
            </w:pPr>
            <w:r w:rsidRPr="00262B48">
              <w:rPr>
                <w:rFonts w:cs="Arial"/>
              </w:rPr>
              <w:t>18 - 39</w:t>
            </w:r>
          </w:p>
        </w:tc>
        <w:tc>
          <w:tcPr>
            <w:tcW w:w="1149" w:type="dxa"/>
            <w:vAlign w:val="center"/>
          </w:tcPr>
          <w:p w:rsidR="00F74151" w:rsidRPr="00262B48" w:rsidRDefault="00F74151" w:rsidP="007B145E">
            <w:pPr>
              <w:rPr>
                <w:rFonts w:cs="Arial"/>
              </w:rPr>
            </w:pPr>
            <w:r w:rsidRPr="00262B48">
              <w:rPr>
                <w:rFonts w:cs="Arial"/>
              </w:rPr>
              <w:t>94 - 119</w:t>
            </w:r>
          </w:p>
        </w:tc>
        <w:tc>
          <w:tcPr>
            <w:tcW w:w="1701" w:type="dxa"/>
            <w:tcMar>
              <w:left w:w="0" w:type="dxa"/>
              <w:right w:w="0" w:type="dxa"/>
            </w:tcMar>
            <w:vAlign w:val="center"/>
          </w:tcPr>
          <w:p w:rsidR="00F74151" w:rsidRPr="00262B48" w:rsidRDefault="00F74151" w:rsidP="007B145E">
            <w:pPr>
              <w:rPr>
                <w:rFonts w:cs="Arial"/>
              </w:rPr>
            </w:pPr>
            <w:r w:rsidRPr="00262B48">
              <w:rPr>
                <w:rFonts w:cs="Arial"/>
              </w:rPr>
              <w:t>79,45 – 75,48</w:t>
            </w:r>
          </w:p>
        </w:tc>
        <w:tc>
          <w:tcPr>
            <w:tcW w:w="1694" w:type="dxa"/>
            <w:tcMar>
              <w:left w:w="0" w:type="dxa"/>
              <w:right w:w="0" w:type="dxa"/>
            </w:tcMar>
            <w:vAlign w:val="center"/>
          </w:tcPr>
          <w:p w:rsidR="00F74151" w:rsidRPr="00262B48" w:rsidRDefault="00F74151" w:rsidP="007B145E">
            <w:pPr>
              <w:rPr>
                <w:rFonts w:cs="Arial"/>
              </w:rPr>
            </w:pPr>
            <w:r w:rsidRPr="00262B48">
              <w:rPr>
                <w:rFonts w:cs="Arial"/>
              </w:rPr>
              <w:t>64,24 – 50,74</w:t>
            </w:r>
          </w:p>
        </w:tc>
      </w:tr>
      <w:tr w:rsidR="00F74151" w:rsidRPr="00262B48" w:rsidTr="00687F70">
        <w:tc>
          <w:tcPr>
            <w:tcW w:w="1394" w:type="dxa"/>
            <w:vAlign w:val="center"/>
          </w:tcPr>
          <w:p w:rsidR="00F74151" w:rsidRPr="00262B48" w:rsidRDefault="00F74151" w:rsidP="007B145E">
            <w:pPr>
              <w:rPr>
                <w:rFonts w:cs="Arial"/>
              </w:rPr>
            </w:pPr>
            <w:proofErr w:type="spellStart"/>
            <w:r w:rsidRPr="00262B48">
              <w:rPr>
                <w:rFonts w:cs="Arial"/>
              </w:rPr>
              <w:t>Pn</w:t>
            </w:r>
            <w:proofErr w:type="spellEnd"/>
          </w:p>
        </w:tc>
        <w:tc>
          <w:tcPr>
            <w:tcW w:w="1506" w:type="dxa"/>
            <w:vAlign w:val="center"/>
          </w:tcPr>
          <w:p w:rsidR="00F74151" w:rsidRPr="00262B48" w:rsidRDefault="00F74151" w:rsidP="007B145E">
            <w:pPr>
              <w:rPr>
                <w:rFonts w:cs="Arial"/>
              </w:rPr>
            </w:pPr>
            <w:r w:rsidRPr="00262B48">
              <w:rPr>
                <w:rFonts w:cs="Arial"/>
              </w:rPr>
              <w:t>84 - 90</w:t>
            </w:r>
          </w:p>
        </w:tc>
        <w:tc>
          <w:tcPr>
            <w:tcW w:w="1508" w:type="dxa"/>
            <w:vAlign w:val="center"/>
          </w:tcPr>
          <w:p w:rsidR="00F74151" w:rsidRPr="00262B48" w:rsidRDefault="00F74151" w:rsidP="007B145E">
            <w:pPr>
              <w:rPr>
                <w:rFonts w:cs="Arial"/>
              </w:rPr>
            </w:pPr>
            <w:r w:rsidRPr="00262B48">
              <w:rPr>
                <w:rFonts w:cs="Arial"/>
              </w:rPr>
              <w:t>15 - 45</w:t>
            </w:r>
          </w:p>
        </w:tc>
        <w:tc>
          <w:tcPr>
            <w:tcW w:w="1149" w:type="dxa"/>
            <w:vAlign w:val="center"/>
          </w:tcPr>
          <w:p w:rsidR="00F74151" w:rsidRPr="00262B48" w:rsidRDefault="00F74151" w:rsidP="007B145E">
            <w:pPr>
              <w:rPr>
                <w:rFonts w:cs="Arial"/>
              </w:rPr>
            </w:pPr>
            <w:r w:rsidRPr="00262B48">
              <w:rPr>
                <w:rFonts w:cs="Arial"/>
              </w:rPr>
              <w:t>89 - 135</w:t>
            </w:r>
          </w:p>
        </w:tc>
        <w:tc>
          <w:tcPr>
            <w:tcW w:w="1701" w:type="dxa"/>
            <w:tcMar>
              <w:left w:w="0" w:type="dxa"/>
              <w:right w:w="0" w:type="dxa"/>
            </w:tcMar>
            <w:vAlign w:val="center"/>
          </w:tcPr>
          <w:p w:rsidR="00F74151" w:rsidRPr="00262B48" w:rsidRDefault="00F74151" w:rsidP="007B145E">
            <w:pPr>
              <w:rPr>
                <w:rFonts w:cs="Arial"/>
              </w:rPr>
            </w:pPr>
            <w:r w:rsidRPr="00262B48">
              <w:rPr>
                <w:rFonts w:cs="Arial"/>
              </w:rPr>
              <w:t>71,88 – 67,09</w:t>
            </w:r>
          </w:p>
        </w:tc>
        <w:tc>
          <w:tcPr>
            <w:tcW w:w="1694" w:type="dxa"/>
            <w:tcMar>
              <w:left w:w="0" w:type="dxa"/>
              <w:right w:w="0" w:type="dxa"/>
            </w:tcMar>
            <w:vAlign w:val="center"/>
          </w:tcPr>
          <w:p w:rsidR="00F74151" w:rsidRPr="00262B48" w:rsidRDefault="00F74151" w:rsidP="007B145E">
            <w:pPr>
              <w:rPr>
                <w:rFonts w:cs="Arial"/>
              </w:rPr>
            </w:pPr>
            <w:r w:rsidRPr="00262B48">
              <w:rPr>
                <w:rFonts w:cs="Arial"/>
              </w:rPr>
              <w:t>67,85 – 44,73</w:t>
            </w:r>
          </w:p>
        </w:tc>
      </w:tr>
    </w:tbl>
    <w:p w:rsidR="00F74151" w:rsidRPr="00262B48" w:rsidRDefault="00F74151" w:rsidP="007B145E">
      <w:pPr>
        <w:spacing w:after="0" w:line="240" w:lineRule="auto"/>
        <w:rPr>
          <w:rFonts w:cs="Arial"/>
          <w:lang w:val="sk-SK"/>
        </w:rPr>
      </w:pPr>
    </w:p>
    <w:p w:rsidR="001368D8" w:rsidRDefault="001368D8" w:rsidP="007B145E">
      <w:pPr>
        <w:pStyle w:val="Popis"/>
        <w:rPr>
          <w:color w:val="000000" w:themeColor="text1"/>
          <w:sz w:val="20"/>
          <w:szCs w:val="22"/>
          <w:lang w:val="sk-SK"/>
        </w:rPr>
      </w:pPr>
    </w:p>
    <w:p w:rsidR="001368D8" w:rsidRDefault="001368D8" w:rsidP="007B145E">
      <w:pPr>
        <w:pStyle w:val="Popis"/>
        <w:rPr>
          <w:color w:val="000000" w:themeColor="text1"/>
          <w:sz w:val="20"/>
          <w:szCs w:val="22"/>
          <w:lang w:val="sk-SK"/>
        </w:rPr>
      </w:pPr>
    </w:p>
    <w:p w:rsidR="00F74151" w:rsidRPr="00262B48" w:rsidRDefault="008E1D31" w:rsidP="007B145E">
      <w:pPr>
        <w:pStyle w:val="Popis"/>
        <w:rPr>
          <w:rFonts w:cs="Arial"/>
          <w:color w:val="000000" w:themeColor="text1"/>
          <w:sz w:val="20"/>
          <w:szCs w:val="22"/>
          <w:lang w:val="sk-SK"/>
        </w:rPr>
      </w:pPr>
      <w:r w:rsidRPr="00262B48">
        <w:rPr>
          <w:color w:val="000000" w:themeColor="text1"/>
          <w:sz w:val="20"/>
          <w:szCs w:val="22"/>
          <w:lang w:val="sk-SK"/>
        </w:rPr>
        <w:lastRenderedPageBreak/>
        <w:t xml:space="preserve">Tabuľka </w:t>
      </w:r>
      <w:r w:rsidR="00EC4E24" w:rsidRPr="00262B48">
        <w:rPr>
          <w:color w:val="000000" w:themeColor="text1"/>
          <w:sz w:val="20"/>
          <w:szCs w:val="22"/>
          <w:lang w:val="sk-SK"/>
        </w:rPr>
        <w:t>21</w:t>
      </w:r>
      <w:r w:rsidR="00325429">
        <w:rPr>
          <w:color w:val="000000" w:themeColor="text1"/>
          <w:sz w:val="20"/>
          <w:szCs w:val="22"/>
          <w:lang w:val="sk-SK"/>
        </w:rPr>
        <w:t>:</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Košice – Čierna nad Tisou (94,744 km)</w:t>
      </w:r>
    </w:p>
    <w:tbl>
      <w:tblPr>
        <w:tblStyle w:val="Mriekatabuky"/>
        <w:tblW w:w="0" w:type="auto"/>
        <w:tblInd w:w="108" w:type="dxa"/>
        <w:tblLook w:val="04A0" w:firstRow="1" w:lastRow="0" w:firstColumn="1" w:lastColumn="0" w:noHBand="0" w:noVBand="1"/>
      </w:tblPr>
      <w:tblGrid>
        <w:gridCol w:w="1393"/>
        <w:gridCol w:w="1507"/>
        <w:gridCol w:w="1508"/>
        <w:gridCol w:w="1149"/>
        <w:gridCol w:w="1701"/>
        <w:gridCol w:w="1694"/>
      </w:tblGrid>
      <w:tr w:rsidR="00F74151" w:rsidRPr="00262B48" w:rsidTr="00687F70">
        <w:tc>
          <w:tcPr>
            <w:tcW w:w="1393" w:type="dxa"/>
            <w:vAlign w:val="center"/>
          </w:tcPr>
          <w:p w:rsidR="00F74151" w:rsidRPr="00262B48" w:rsidRDefault="00F74151" w:rsidP="007B145E">
            <w:pPr>
              <w:rPr>
                <w:rFonts w:cs="Arial"/>
                <w:b/>
              </w:rPr>
            </w:pPr>
            <w:r w:rsidRPr="00262B48">
              <w:rPr>
                <w:rFonts w:cs="Arial"/>
                <w:b/>
              </w:rPr>
              <w:t>Druh vlaku</w:t>
            </w:r>
          </w:p>
        </w:tc>
        <w:tc>
          <w:tcPr>
            <w:tcW w:w="1507" w:type="dxa"/>
            <w:vAlign w:val="center"/>
          </w:tcPr>
          <w:p w:rsidR="00F74151" w:rsidRPr="00262B48" w:rsidRDefault="00F74151" w:rsidP="007B145E">
            <w:pPr>
              <w:rPr>
                <w:rFonts w:cs="Arial"/>
                <w:b/>
              </w:rPr>
            </w:pPr>
            <w:r w:rsidRPr="00262B48">
              <w:rPr>
                <w:rFonts w:cs="Arial"/>
                <w:b/>
              </w:rPr>
              <w:t>Jazdný čas (min)</w:t>
            </w:r>
          </w:p>
        </w:tc>
        <w:tc>
          <w:tcPr>
            <w:tcW w:w="1508" w:type="dxa"/>
            <w:vAlign w:val="center"/>
          </w:tcPr>
          <w:p w:rsidR="00F74151" w:rsidRPr="00262B48" w:rsidRDefault="00F74151" w:rsidP="007B145E">
            <w:pPr>
              <w:rPr>
                <w:rFonts w:cs="Arial"/>
                <w:b/>
              </w:rPr>
            </w:pPr>
            <w:r w:rsidRPr="00262B48">
              <w:rPr>
                <w:rFonts w:cs="Arial"/>
                <w:b/>
              </w:rPr>
              <w:t>Pobyty (min)</w:t>
            </w:r>
          </w:p>
        </w:tc>
        <w:tc>
          <w:tcPr>
            <w:tcW w:w="1149"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687F70">
        <w:tc>
          <w:tcPr>
            <w:tcW w:w="1393" w:type="dxa"/>
          </w:tcPr>
          <w:p w:rsidR="00F74151" w:rsidRPr="00262B48" w:rsidRDefault="00F74151" w:rsidP="007B145E">
            <w:pPr>
              <w:rPr>
                <w:rFonts w:cs="Arial"/>
              </w:rPr>
            </w:pPr>
            <w:proofErr w:type="spellStart"/>
            <w:r w:rsidRPr="00262B48">
              <w:rPr>
                <w:rFonts w:cs="Arial"/>
              </w:rPr>
              <w:t>Nex</w:t>
            </w:r>
            <w:proofErr w:type="spellEnd"/>
          </w:p>
        </w:tc>
        <w:tc>
          <w:tcPr>
            <w:tcW w:w="1507" w:type="dxa"/>
          </w:tcPr>
          <w:p w:rsidR="00F74151" w:rsidRPr="00262B48" w:rsidRDefault="00F74151" w:rsidP="007B145E">
            <w:pPr>
              <w:rPr>
                <w:rFonts w:cs="Arial"/>
              </w:rPr>
            </w:pPr>
            <w:r w:rsidRPr="00262B48">
              <w:rPr>
                <w:rFonts w:cs="Arial"/>
              </w:rPr>
              <w:t xml:space="preserve">80 </w:t>
            </w:r>
          </w:p>
        </w:tc>
        <w:tc>
          <w:tcPr>
            <w:tcW w:w="1508" w:type="dxa"/>
          </w:tcPr>
          <w:p w:rsidR="00F74151" w:rsidRPr="00262B48" w:rsidRDefault="00F74151" w:rsidP="007B145E">
            <w:pPr>
              <w:rPr>
                <w:rFonts w:cs="Arial"/>
              </w:rPr>
            </w:pPr>
            <w:r w:rsidRPr="00262B48">
              <w:rPr>
                <w:rFonts w:cs="Arial"/>
              </w:rPr>
              <w:t>0 - 25</w:t>
            </w:r>
          </w:p>
        </w:tc>
        <w:tc>
          <w:tcPr>
            <w:tcW w:w="1149" w:type="dxa"/>
          </w:tcPr>
          <w:p w:rsidR="00F74151" w:rsidRPr="00262B48" w:rsidRDefault="00F74151" w:rsidP="007B145E">
            <w:pPr>
              <w:rPr>
                <w:rFonts w:cs="Arial"/>
              </w:rPr>
            </w:pPr>
            <w:r w:rsidRPr="00262B48">
              <w:rPr>
                <w:rFonts w:cs="Arial"/>
              </w:rPr>
              <w:t>80 - 105</w:t>
            </w:r>
          </w:p>
        </w:tc>
        <w:tc>
          <w:tcPr>
            <w:tcW w:w="1701" w:type="dxa"/>
            <w:tcMar>
              <w:left w:w="0" w:type="dxa"/>
              <w:right w:w="0" w:type="dxa"/>
            </w:tcMar>
          </w:tcPr>
          <w:p w:rsidR="00F74151" w:rsidRPr="00262B48" w:rsidRDefault="00F74151" w:rsidP="007B145E">
            <w:pPr>
              <w:rPr>
                <w:rFonts w:cs="Arial"/>
              </w:rPr>
            </w:pPr>
            <w:r w:rsidRPr="00262B48">
              <w:rPr>
                <w:rFonts w:cs="Arial"/>
              </w:rPr>
              <w:t>71,06</w:t>
            </w:r>
          </w:p>
        </w:tc>
        <w:tc>
          <w:tcPr>
            <w:tcW w:w="1694" w:type="dxa"/>
            <w:tcMar>
              <w:left w:w="0" w:type="dxa"/>
              <w:right w:w="0" w:type="dxa"/>
            </w:tcMar>
          </w:tcPr>
          <w:p w:rsidR="00F74151" w:rsidRPr="00262B48" w:rsidRDefault="00F74151" w:rsidP="007B145E">
            <w:pPr>
              <w:rPr>
                <w:rFonts w:cs="Arial"/>
              </w:rPr>
            </w:pPr>
            <w:r w:rsidRPr="00262B48">
              <w:rPr>
                <w:rFonts w:cs="Arial"/>
              </w:rPr>
              <w:t>71,06 – 54,14</w:t>
            </w:r>
          </w:p>
        </w:tc>
      </w:tr>
      <w:tr w:rsidR="00F74151" w:rsidRPr="00262B48" w:rsidTr="00687F70">
        <w:tc>
          <w:tcPr>
            <w:tcW w:w="1393" w:type="dxa"/>
          </w:tcPr>
          <w:p w:rsidR="00F74151" w:rsidRPr="00262B48" w:rsidRDefault="00F74151" w:rsidP="007B145E">
            <w:pPr>
              <w:rPr>
                <w:rFonts w:cs="Arial"/>
              </w:rPr>
            </w:pPr>
            <w:proofErr w:type="spellStart"/>
            <w:r w:rsidRPr="00262B48">
              <w:rPr>
                <w:rFonts w:cs="Arial"/>
              </w:rPr>
              <w:t>Pn</w:t>
            </w:r>
            <w:proofErr w:type="spellEnd"/>
          </w:p>
        </w:tc>
        <w:tc>
          <w:tcPr>
            <w:tcW w:w="1507" w:type="dxa"/>
          </w:tcPr>
          <w:p w:rsidR="00F74151" w:rsidRPr="00262B48" w:rsidRDefault="00F74151" w:rsidP="007B145E">
            <w:pPr>
              <w:rPr>
                <w:rFonts w:cs="Arial"/>
              </w:rPr>
            </w:pPr>
            <w:r w:rsidRPr="00262B48">
              <w:rPr>
                <w:rFonts w:cs="Arial"/>
              </w:rPr>
              <w:t>81 - 101</w:t>
            </w:r>
          </w:p>
        </w:tc>
        <w:tc>
          <w:tcPr>
            <w:tcW w:w="1508" w:type="dxa"/>
          </w:tcPr>
          <w:p w:rsidR="00F74151" w:rsidRPr="00262B48" w:rsidRDefault="00F74151" w:rsidP="007B145E">
            <w:pPr>
              <w:rPr>
                <w:rFonts w:cs="Arial"/>
              </w:rPr>
            </w:pPr>
            <w:r w:rsidRPr="00262B48">
              <w:rPr>
                <w:rFonts w:cs="Arial"/>
              </w:rPr>
              <w:t>5 - 33</w:t>
            </w:r>
          </w:p>
        </w:tc>
        <w:tc>
          <w:tcPr>
            <w:tcW w:w="1149" w:type="dxa"/>
          </w:tcPr>
          <w:p w:rsidR="00F74151" w:rsidRPr="00262B48" w:rsidRDefault="00F74151" w:rsidP="007B145E">
            <w:pPr>
              <w:rPr>
                <w:rFonts w:cs="Arial"/>
              </w:rPr>
            </w:pPr>
            <w:r w:rsidRPr="00262B48">
              <w:rPr>
                <w:rFonts w:cs="Arial"/>
              </w:rPr>
              <w:t>88 - 134</w:t>
            </w:r>
          </w:p>
        </w:tc>
        <w:tc>
          <w:tcPr>
            <w:tcW w:w="1701" w:type="dxa"/>
            <w:tcMar>
              <w:left w:w="0" w:type="dxa"/>
              <w:right w:w="0" w:type="dxa"/>
            </w:tcMar>
          </w:tcPr>
          <w:p w:rsidR="00F74151" w:rsidRPr="00262B48" w:rsidRDefault="00F74151" w:rsidP="007B145E">
            <w:pPr>
              <w:rPr>
                <w:rFonts w:cs="Arial"/>
              </w:rPr>
            </w:pPr>
            <w:r w:rsidRPr="00262B48">
              <w:rPr>
                <w:rFonts w:cs="Arial"/>
              </w:rPr>
              <w:t>70,18 – 56,28</w:t>
            </w:r>
          </w:p>
        </w:tc>
        <w:tc>
          <w:tcPr>
            <w:tcW w:w="1694" w:type="dxa"/>
            <w:tcMar>
              <w:left w:w="0" w:type="dxa"/>
              <w:right w:w="0" w:type="dxa"/>
            </w:tcMar>
          </w:tcPr>
          <w:p w:rsidR="00F74151" w:rsidRPr="00262B48" w:rsidRDefault="00F74151" w:rsidP="007B145E">
            <w:pPr>
              <w:rPr>
                <w:rFonts w:cs="Arial"/>
              </w:rPr>
            </w:pPr>
            <w:r w:rsidRPr="00262B48">
              <w:rPr>
                <w:rFonts w:cs="Arial"/>
              </w:rPr>
              <w:t>64,60 – 42,42</w:t>
            </w:r>
          </w:p>
        </w:tc>
      </w:tr>
    </w:tbl>
    <w:p w:rsidR="00F74151" w:rsidRPr="00262B48" w:rsidRDefault="00F74151" w:rsidP="007B145E">
      <w:pPr>
        <w:spacing w:after="0" w:line="240" w:lineRule="auto"/>
        <w:rPr>
          <w:rFonts w:cs="Arial"/>
          <w:sz w:val="20"/>
          <w:lang w:val="sk-SK"/>
        </w:rPr>
      </w:pPr>
    </w:p>
    <w:p w:rsidR="00F74151" w:rsidRPr="00262B48" w:rsidRDefault="008E1D31" w:rsidP="007B145E">
      <w:pPr>
        <w:pStyle w:val="Popis"/>
        <w:rPr>
          <w:rFonts w:cs="Arial"/>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22</w:t>
      </w:r>
      <w:r w:rsidR="00325429">
        <w:rPr>
          <w:color w:val="000000" w:themeColor="text1"/>
          <w:sz w:val="20"/>
          <w:szCs w:val="22"/>
          <w:lang w:val="sk-SK"/>
        </w:rPr>
        <w:t>:</w:t>
      </w:r>
      <w:r w:rsidR="00C536B9" w:rsidRPr="00262B48">
        <w:rPr>
          <w:color w:val="000000" w:themeColor="text1"/>
          <w:sz w:val="20"/>
          <w:szCs w:val="22"/>
          <w:lang w:val="sk-SK"/>
        </w:rPr>
        <w:t xml:space="preserve"> </w:t>
      </w:r>
      <w:r w:rsidR="00F74151" w:rsidRPr="00262B48">
        <w:rPr>
          <w:rFonts w:cs="Arial"/>
          <w:color w:val="000000" w:themeColor="text1"/>
          <w:sz w:val="20"/>
          <w:szCs w:val="22"/>
          <w:lang w:val="sk-SK"/>
        </w:rPr>
        <w:t>Úsek Čierna nad Tisou -  Čierna nad Tisou  št. hr. SR/UA (4,006 km)</w:t>
      </w:r>
    </w:p>
    <w:tbl>
      <w:tblPr>
        <w:tblStyle w:val="Mriekatabuky"/>
        <w:tblW w:w="0" w:type="auto"/>
        <w:tblInd w:w="108" w:type="dxa"/>
        <w:tblLook w:val="04A0" w:firstRow="1" w:lastRow="0" w:firstColumn="1" w:lastColumn="0" w:noHBand="0" w:noVBand="1"/>
      </w:tblPr>
      <w:tblGrid>
        <w:gridCol w:w="1394"/>
        <w:gridCol w:w="1506"/>
        <w:gridCol w:w="1508"/>
        <w:gridCol w:w="1149"/>
        <w:gridCol w:w="1701"/>
        <w:gridCol w:w="1694"/>
      </w:tblGrid>
      <w:tr w:rsidR="00F74151" w:rsidRPr="00262B48" w:rsidTr="00687F70">
        <w:tc>
          <w:tcPr>
            <w:tcW w:w="1394" w:type="dxa"/>
            <w:vAlign w:val="center"/>
          </w:tcPr>
          <w:p w:rsidR="00F74151" w:rsidRPr="00262B48" w:rsidRDefault="00F74151" w:rsidP="007B145E">
            <w:pPr>
              <w:rPr>
                <w:rFonts w:cs="Arial"/>
                <w:b/>
              </w:rPr>
            </w:pPr>
            <w:r w:rsidRPr="00262B48">
              <w:rPr>
                <w:rFonts w:cs="Arial"/>
                <w:b/>
              </w:rPr>
              <w:t>Druh vlaku</w:t>
            </w:r>
          </w:p>
        </w:tc>
        <w:tc>
          <w:tcPr>
            <w:tcW w:w="1506" w:type="dxa"/>
            <w:vAlign w:val="center"/>
          </w:tcPr>
          <w:p w:rsidR="00F74151" w:rsidRPr="00262B48" w:rsidRDefault="00F74151" w:rsidP="007B145E">
            <w:pPr>
              <w:rPr>
                <w:rFonts w:cs="Arial"/>
                <w:b/>
              </w:rPr>
            </w:pPr>
            <w:r w:rsidRPr="00262B48">
              <w:rPr>
                <w:rFonts w:cs="Arial"/>
                <w:b/>
              </w:rPr>
              <w:t>Jazdný čas (min)</w:t>
            </w:r>
          </w:p>
        </w:tc>
        <w:tc>
          <w:tcPr>
            <w:tcW w:w="1508" w:type="dxa"/>
            <w:vAlign w:val="center"/>
          </w:tcPr>
          <w:p w:rsidR="00F74151" w:rsidRPr="00262B48" w:rsidRDefault="00F74151" w:rsidP="007B145E">
            <w:pPr>
              <w:rPr>
                <w:rFonts w:cs="Arial"/>
                <w:b/>
              </w:rPr>
            </w:pPr>
            <w:r w:rsidRPr="00262B48">
              <w:rPr>
                <w:rFonts w:cs="Arial"/>
                <w:b/>
              </w:rPr>
              <w:t>Pobyty (min)</w:t>
            </w:r>
          </w:p>
        </w:tc>
        <w:tc>
          <w:tcPr>
            <w:tcW w:w="1149" w:type="dxa"/>
            <w:vAlign w:val="center"/>
          </w:tcPr>
          <w:p w:rsidR="00F74151" w:rsidRPr="00262B48" w:rsidRDefault="00F74151" w:rsidP="007B145E">
            <w:pPr>
              <w:rPr>
                <w:rFonts w:cs="Arial"/>
                <w:b/>
              </w:rPr>
            </w:pPr>
            <w:r w:rsidRPr="00262B48">
              <w:rPr>
                <w:rFonts w:cs="Arial"/>
                <w:b/>
              </w:rPr>
              <w:t>Celkový čas (min)</w:t>
            </w:r>
          </w:p>
        </w:tc>
        <w:tc>
          <w:tcPr>
            <w:tcW w:w="1701" w:type="dxa"/>
            <w:vAlign w:val="center"/>
          </w:tcPr>
          <w:p w:rsidR="00F74151" w:rsidRPr="00262B48" w:rsidRDefault="00F74151" w:rsidP="007B145E">
            <w:pP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694" w:type="dxa"/>
            <w:vAlign w:val="center"/>
          </w:tcPr>
          <w:p w:rsidR="00F74151" w:rsidRPr="00262B48" w:rsidRDefault="00F74151" w:rsidP="007B145E">
            <w:pP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F74151" w:rsidRPr="00262B48" w:rsidTr="00687F70">
        <w:tc>
          <w:tcPr>
            <w:tcW w:w="1394" w:type="dxa"/>
          </w:tcPr>
          <w:p w:rsidR="00F74151" w:rsidRPr="00262B48" w:rsidRDefault="00F74151" w:rsidP="007B145E">
            <w:pPr>
              <w:rPr>
                <w:rFonts w:cs="Arial"/>
              </w:rPr>
            </w:pPr>
            <w:proofErr w:type="spellStart"/>
            <w:r w:rsidRPr="00262B48">
              <w:rPr>
                <w:rFonts w:cs="Arial"/>
              </w:rPr>
              <w:t>Pn</w:t>
            </w:r>
            <w:proofErr w:type="spellEnd"/>
          </w:p>
        </w:tc>
        <w:tc>
          <w:tcPr>
            <w:tcW w:w="1506" w:type="dxa"/>
          </w:tcPr>
          <w:p w:rsidR="00F74151" w:rsidRPr="00262B48" w:rsidRDefault="00F74151" w:rsidP="007B145E">
            <w:pPr>
              <w:rPr>
                <w:rFonts w:cs="Arial"/>
              </w:rPr>
            </w:pPr>
            <w:r w:rsidRPr="00262B48">
              <w:rPr>
                <w:rFonts w:cs="Arial"/>
              </w:rPr>
              <w:t>20</w:t>
            </w:r>
          </w:p>
        </w:tc>
        <w:tc>
          <w:tcPr>
            <w:tcW w:w="1508" w:type="dxa"/>
          </w:tcPr>
          <w:p w:rsidR="00F74151" w:rsidRPr="00262B48" w:rsidRDefault="00F74151" w:rsidP="007B145E">
            <w:pPr>
              <w:rPr>
                <w:rFonts w:cs="Arial"/>
              </w:rPr>
            </w:pPr>
            <w:r w:rsidRPr="00262B48">
              <w:rPr>
                <w:rFonts w:cs="Arial"/>
              </w:rPr>
              <w:t>0</w:t>
            </w:r>
          </w:p>
        </w:tc>
        <w:tc>
          <w:tcPr>
            <w:tcW w:w="1149" w:type="dxa"/>
          </w:tcPr>
          <w:p w:rsidR="00F74151" w:rsidRPr="00262B48" w:rsidRDefault="00F74151" w:rsidP="007B145E">
            <w:pPr>
              <w:rPr>
                <w:rFonts w:cs="Arial"/>
              </w:rPr>
            </w:pPr>
            <w:r w:rsidRPr="00262B48">
              <w:rPr>
                <w:rFonts w:cs="Arial"/>
              </w:rPr>
              <w:t>20</w:t>
            </w:r>
          </w:p>
        </w:tc>
        <w:tc>
          <w:tcPr>
            <w:tcW w:w="1701" w:type="dxa"/>
            <w:tcMar>
              <w:left w:w="0" w:type="dxa"/>
              <w:right w:w="0" w:type="dxa"/>
            </w:tcMar>
          </w:tcPr>
          <w:p w:rsidR="00F74151" w:rsidRPr="00262B48" w:rsidRDefault="00F74151" w:rsidP="007B145E">
            <w:pPr>
              <w:rPr>
                <w:rFonts w:cs="Arial"/>
              </w:rPr>
            </w:pPr>
            <w:r w:rsidRPr="00262B48">
              <w:rPr>
                <w:rFonts w:cs="Arial"/>
              </w:rPr>
              <w:t>12,02</w:t>
            </w:r>
          </w:p>
        </w:tc>
        <w:tc>
          <w:tcPr>
            <w:tcW w:w="1694" w:type="dxa"/>
            <w:tcMar>
              <w:left w:w="0" w:type="dxa"/>
              <w:right w:w="0" w:type="dxa"/>
            </w:tcMar>
          </w:tcPr>
          <w:p w:rsidR="00F74151" w:rsidRPr="00262B48" w:rsidRDefault="00F74151" w:rsidP="007B145E">
            <w:pPr>
              <w:rPr>
                <w:rFonts w:cs="Arial"/>
              </w:rPr>
            </w:pPr>
            <w:r w:rsidRPr="00262B48">
              <w:rPr>
                <w:rFonts w:cs="Arial"/>
              </w:rPr>
              <w:t>12,02</w:t>
            </w:r>
          </w:p>
        </w:tc>
      </w:tr>
    </w:tbl>
    <w:p w:rsidR="00F74151" w:rsidRPr="00262B48" w:rsidRDefault="00F74151" w:rsidP="007B145E">
      <w:pPr>
        <w:spacing w:after="0" w:line="240" w:lineRule="auto"/>
        <w:rPr>
          <w:rFonts w:cs="Arial"/>
          <w:lang w:val="sk-SK"/>
        </w:rPr>
      </w:pPr>
    </w:p>
    <w:p w:rsidR="00F74151" w:rsidRPr="00262B48" w:rsidRDefault="00F74151" w:rsidP="007B145E">
      <w:pPr>
        <w:spacing w:after="0" w:line="240" w:lineRule="auto"/>
        <w:jc w:val="both"/>
        <w:rPr>
          <w:rFonts w:cs="Arial"/>
          <w:lang w:val="sk-SK"/>
        </w:rPr>
      </w:pPr>
      <w:r w:rsidRPr="00262B48">
        <w:rPr>
          <w:rFonts w:cs="Arial"/>
          <w:lang w:val="sk-SK"/>
        </w:rPr>
        <w:t>Z uvedených úsekových rýchlostí je možné konštatovať, že v súčasnosti je železničná doprava konkurencieschopná pre automobilovú dopravu, avšak len v segmente ucelených vlakov resp. na dlhé vzdialenosti.</w:t>
      </w:r>
    </w:p>
    <w:p w:rsidR="00D03960" w:rsidRPr="00262B48" w:rsidRDefault="00D03960" w:rsidP="007B145E">
      <w:pPr>
        <w:spacing w:after="0" w:line="240" w:lineRule="auto"/>
        <w:jc w:val="both"/>
        <w:rPr>
          <w:rFonts w:cs="Arial"/>
          <w:lang w:val="sk-SK"/>
        </w:rPr>
      </w:pPr>
    </w:p>
    <w:p w:rsidR="00B64750" w:rsidRPr="00262B48" w:rsidRDefault="00B64750" w:rsidP="007B145E">
      <w:pPr>
        <w:pStyle w:val="Nadpis2"/>
        <w:numPr>
          <w:ilvl w:val="1"/>
          <w:numId w:val="22"/>
        </w:numPr>
        <w:spacing w:line="240" w:lineRule="auto"/>
        <w:rPr>
          <w:szCs w:val="22"/>
          <w:lang w:val="sk-SK"/>
        </w:rPr>
      </w:pPr>
      <w:bookmarkStart w:id="11" w:name="_Toc410899024"/>
      <w:r w:rsidRPr="00262B48">
        <w:rPr>
          <w:szCs w:val="22"/>
          <w:lang w:val="sk-SK"/>
        </w:rPr>
        <w:t>Základné kapacitné požiadavky</w:t>
      </w:r>
      <w:bookmarkEnd w:id="11"/>
    </w:p>
    <w:p w:rsidR="00080953" w:rsidRPr="00262B48" w:rsidRDefault="00080953" w:rsidP="007B145E">
      <w:pPr>
        <w:pStyle w:val="Nadpis3"/>
        <w:numPr>
          <w:ilvl w:val="0"/>
          <w:numId w:val="0"/>
        </w:numPr>
        <w:spacing w:after="120" w:line="240" w:lineRule="auto"/>
        <w:ind w:left="357"/>
        <w:rPr>
          <w:lang w:val="sk-SK"/>
        </w:rPr>
      </w:pPr>
      <w:bookmarkStart w:id="12" w:name="_Toc410899025"/>
      <w:r w:rsidRPr="00262B48">
        <w:rPr>
          <w:lang w:val="sk-SK"/>
        </w:rPr>
        <w:t>Súčasná kapacita a úzke miesta</w:t>
      </w:r>
      <w:bookmarkEnd w:id="12"/>
    </w:p>
    <w:p w:rsidR="00080953" w:rsidRPr="00262B48" w:rsidRDefault="008E1D31" w:rsidP="001368D8">
      <w:pPr>
        <w:pStyle w:val="Popis"/>
        <w:spacing w:before="120"/>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23</w:t>
      </w:r>
      <w:r w:rsidR="00325429">
        <w:rPr>
          <w:color w:val="000000" w:themeColor="text1"/>
          <w:sz w:val="20"/>
          <w:szCs w:val="22"/>
          <w:lang w:val="sk-SK"/>
        </w:rPr>
        <w:t>:</w:t>
      </w:r>
      <w:r w:rsidR="00922296" w:rsidRPr="00262B48">
        <w:rPr>
          <w:color w:val="000000" w:themeColor="text1"/>
          <w:sz w:val="20"/>
          <w:szCs w:val="22"/>
          <w:lang w:val="sk-SK"/>
        </w:rPr>
        <w:t xml:space="preserve"> </w:t>
      </w:r>
      <w:r w:rsidR="00080953" w:rsidRPr="00262B48">
        <w:rPr>
          <w:color w:val="000000" w:themeColor="text1"/>
          <w:sz w:val="20"/>
          <w:szCs w:val="22"/>
          <w:lang w:val="sk-SK"/>
        </w:rPr>
        <w:t>Rozsah dopravy v GVD 2013/2014</w:t>
      </w:r>
    </w:p>
    <w:tbl>
      <w:tblPr>
        <w:tblStyle w:val="Mriekatabuky"/>
        <w:tblW w:w="4941" w:type="pct"/>
        <w:tblInd w:w="108" w:type="dxa"/>
        <w:tblLayout w:type="fixed"/>
        <w:tblLook w:val="04A0" w:firstRow="1" w:lastRow="0" w:firstColumn="1" w:lastColumn="0" w:noHBand="0" w:noVBand="1"/>
      </w:tblPr>
      <w:tblGrid>
        <w:gridCol w:w="2692"/>
        <w:gridCol w:w="697"/>
        <w:gridCol w:w="695"/>
        <w:gridCol w:w="698"/>
        <w:gridCol w:w="695"/>
        <w:gridCol w:w="695"/>
        <w:gridCol w:w="698"/>
        <w:gridCol w:w="695"/>
        <w:gridCol w:w="695"/>
        <w:gridCol w:w="693"/>
      </w:tblGrid>
      <w:tr w:rsidR="00080953" w:rsidRPr="00262B48" w:rsidTr="007D4FD4">
        <w:trPr>
          <w:tblHeader/>
        </w:trPr>
        <w:tc>
          <w:tcPr>
            <w:tcW w:w="1502" w:type="pct"/>
            <w:vAlign w:val="center"/>
          </w:tcPr>
          <w:p w:rsidR="00080953" w:rsidRPr="00262B48" w:rsidRDefault="00080953" w:rsidP="007B145E">
            <w:pPr>
              <w:rPr>
                <w:b/>
              </w:rPr>
            </w:pPr>
          </w:p>
        </w:tc>
        <w:tc>
          <w:tcPr>
            <w:tcW w:w="389" w:type="pct"/>
            <w:tcMar>
              <w:left w:w="0" w:type="dxa"/>
              <w:right w:w="0" w:type="dxa"/>
            </w:tcMar>
            <w:vAlign w:val="center"/>
          </w:tcPr>
          <w:p w:rsidR="00080953" w:rsidRPr="00262B48" w:rsidRDefault="00080953" w:rsidP="007B145E">
            <w:pPr>
              <w:rPr>
                <w:b/>
              </w:rPr>
            </w:pPr>
            <w:r w:rsidRPr="00262B48">
              <w:rPr>
                <w:b/>
              </w:rPr>
              <w:t>Smer</w:t>
            </w:r>
          </w:p>
        </w:tc>
        <w:tc>
          <w:tcPr>
            <w:tcW w:w="388" w:type="pct"/>
            <w:tcMar>
              <w:left w:w="0" w:type="dxa"/>
              <w:right w:w="0" w:type="dxa"/>
            </w:tcMar>
            <w:vAlign w:val="center"/>
          </w:tcPr>
          <w:p w:rsidR="00080953" w:rsidRPr="00262B48" w:rsidRDefault="00080953" w:rsidP="007B145E">
            <w:pPr>
              <w:rPr>
                <w:b/>
              </w:rPr>
            </w:pPr>
            <w:r w:rsidRPr="00262B48">
              <w:rPr>
                <w:b/>
              </w:rPr>
              <w:t>IC, Ex</w:t>
            </w:r>
          </w:p>
        </w:tc>
        <w:tc>
          <w:tcPr>
            <w:tcW w:w="390" w:type="pct"/>
            <w:tcMar>
              <w:left w:w="0" w:type="dxa"/>
              <w:right w:w="0" w:type="dxa"/>
            </w:tcMar>
            <w:vAlign w:val="center"/>
          </w:tcPr>
          <w:p w:rsidR="00080953" w:rsidRPr="00262B48" w:rsidRDefault="00080953" w:rsidP="007B145E">
            <w:pPr>
              <w:rPr>
                <w:b/>
              </w:rPr>
            </w:pPr>
            <w:r w:rsidRPr="00262B48">
              <w:rPr>
                <w:b/>
              </w:rPr>
              <w:t>R</w:t>
            </w:r>
          </w:p>
        </w:tc>
        <w:tc>
          <w:tcPr>
            <w:tcW w:w="388" w:type="pct"/>
            <w:tcMar>
              <w:left w:w="0" w:type="dxa"/>
              <w:right w:w="0" w:type="dxa"/>
            </w:tcMar>
            <w:vAlign w:val="center"/>
          </w:tcPr>
          <w:p w:rsidR="00080953" w:rsidRPr="00262B48" w:rsidRDefault="00080953" w:rsidP="007B145E">
            <w:pPr>
              <w:rPr>
                <w:b/>
              </w:rPr>
            </w:pPr>
            <w:r w:rsidRPr="00262B48">
              <w:rPr>
                <w:b/>
              </w:rPr>
              <w:t>Os</w:t>
            </w:r>
          </w:p>
        </w:tc>
        <w:tc>
          <w:tcPr>
            <w:tcW w:w="388" w:type="pct"/>
            <w:tcMar>
              <w:left w:w="0" w:type="dxa"/>
              <w:right w:w="0" w:type="dxa"/>
            </w:tcMar>
            <w:vAlign w:val="center"/>
          </w:tcPr>
          <w:p w:rsidR="00080953" w:rsidRPr="00262B48" w:rsidRDefault="00080953" w:rsidP="007B145E">
            <w:pPr>
              <w:rPr>
                <w:b/>
              </w:rPr>
            </w:pPr>
            <w:proofErr w:type="spellStart"/>
            <w:r w:rsidRPr="00262B48">
              <w:rPr>
                <w:b/>
              </w:rPr>
              <w:t>Nex</w:t>
            </w:r>
            <w:proofErr w:type="spellEnd"/>
          </w:p>
        </w:tc>
        <w:tc>
          <w:tcPr>
            <w:tcW w:w="390" w:type="pct"/>
            <w:tcMar>
              <w:left w:w="0" w:type="dxa"/>
              <w:right w:w="0" w:type="dxa"/>
            </w:tcMar>
            <w:vAlign w:val="center"/>
          </w:tcPr>
          <w:p w:rsidR="00080953" w:rsidRPr="00262B48" w:rsidRDefault="00080953" w:rsidP="007B145E">
            <w:pPr>
              <w:rPr>
                <w:b/>
              </w:rPr>
            </w:pPr>
            <w:proofErr w:type="spellStart"/>
            <w:r w:rsidRPr="00262B48">
              <w:rPr>
                <w:b/>
              </w:rPr>
              <w:t>Pn</w:t>
            </w:r>
            <w:proofErr w:type="spellEnd"/>
          </w:p>
        </w:tc>
        <w:tc>
          <w:tcPr>
            <w:tcW w:w="388" w:type="pct"/>
            <w:tcMar>
              <w:left w:w="0" w:type="dxa"/>
              <w:right w:w="0" w:type="dxa"/>
            </w:tcMar>
            <w:vAlign w:val="center"/>
          </w:tcPr>
          <w:p w:rsidR="00080953" w:rsidRPr="00262B48" w:rsidRDefault="00080953" w:rsidP="007B145E">
            <w:pPr>
              <w:rPr>
                <w:b/>
              </w:rPr>
            </w:pPr>
            <w:r w:rsidRPr="00262B48">
              <w:rPr>
                <w:b/>
              </w:rPr>
              <w:t>Mn</w:t>
            </w:r>
          </w:p>
        </w:tc>
        <w:tc>
          <w:tcPr>
            <w:tcW w:w="388" w:type="pct"/>
            <w:tcMar>
              <w:left w:w="0" w:type="dxa"/>
              <w:right w:w="0" w:type="dxa"/>
            </w:tcMar>
            <w:vAlign w:val="center"/>
          </w:tcPr>
          <w:p w:rsidR="00080953" w:rsidRPr="00262B48" w:rsidRDefault="00080953" w:rsidP="007B145E">
            <w:pPr>
              <w:rPr>
                <w:b/>
              </w:rPr>
            </w:pPr>
            <w:proofErr w:type="spellStart"/>
            <w:r w:rsidRPr="00262B48">
              <w:rPr>
                <w:b/>
              </w:rPr>
              <w:t>Rv</w:t>
            </w:r>
            <w:proofErr w:type="spellEnd"/>
          </w:p>
        </w:tc>
        <w:tc>
          <w:tcPr>
            <w:tcW w:w="387" w:type="pct"/>
            <w:tcMar>
              <w:left w:w="0" w:type="dxa"/>
              <w:right w:w="0" w:type="dxa"/>
            </w:tcMar>
            <w:vAlign w:val="center"/>
          </w:tcPr>
          <w:p w:rsidR="00080953" w:rsidRPr="00262B48" w:rsidRDefault="00080953" w:rsidP="007B145E">
            <w:pPr>
              <w:rPr>
                <w:b/>
              </w:rPr>
            </w:pPr>
            <w:r w:rsidRPr="00262B48">
              <w:rPr>
                <w:b/>
              </w:rPr>
              <w:t>Σ</w:t>
            </w:r>
          </w:p>
        </w:tc>
      </w:tr>
      <w:tr w:rsidR="00080953" w:rsidRPr="00262B48" w:rsidTr="00687F70">
        <w:tc>
          <w:tcPr>
            <w:tcW w:w="1502" w:type="pct"/>
            <w:vMerge w:val="restart"/>
            <w:vAlign w:val="center"/>
          </w:tcPr>
          <w:p w:rsidR="00080953" w:rsidRPr="00262B48" w:rsidRDefault="00080953" w:rsidP="007B145E">
            <w:r w:rsidRPr="00262B48">
              <w:t>Žilina - Vrútky</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23</w:t>
            </w:r>
          </w:p>
        </w:tc>
        <w:tc>
          <w:tcPr>
            <w:tcW w:w="388" w:type="pct"/>
            <w:tcMar>
              <w:left w:w="0" w:type="dxa"/>
              <w:right w:w="0" w:type="dxa"/>
            </w:tcMar>
            <w:vAlign w:val="center"/>
          </w:tcPr>
          <w:p w:rsidR="00080953" w:rsidRPr="00262B48" w:rsidRDefault="00080953" w:rsidP="007B145E">
            <w:r w:rsidRPr="00262B48">
              <w:t>4/6</w:t>
            </w:r>
          </w:p>
        </w:tc>
        <w:tc>
          <w:tcPr>
            <w:tcW w:w="390" w:type="pct"/>
            <w:tcMar>
              <w:left w:w="0" w:type="dxa"/>
              <w:right w:w="0" w:type="dxa"/>
            </w:tcMar>
            <w:vAlign w:val="center"/>
          </w:tcPr>
          <w:p w:rsidR="00080953" w:rsidRPr="00262B48" w:rsidRDefault="00080953" w:rsidP="007B145E">
            <w:r w:rsidRPr="00262B48">
              <w:t>22/13</w:t>
            </w:r>
          </w:p>
        </w:tc>
        <w:tc>
          <w:tcPr>
            <w:tcW w:w="388" w:type="pct"/>
            <w:tcMar>
              <w:left w:w="0" w:type="dxa"/>
              <w:right w:w="0" w:type="dxa"/>
            </w:tcMar>
            <w:vAlign w:val="center"/>
          </w:tcPr>
          <w:p w:rsidR="00080953" w:rsidRPr="00262B48" w:rsidRDefault="00080953" w:rsidP="007B145E">
            <w:r w:rsidRPr="00262B48">
              <w:t>1/0</w:t>
            </w:r>
          </w:p>
        </w:tc>
        <w:tc>
          <w:tcPr>
            <w:tcW w:w="388" w:type="pct"/>
            <w:tcMar>
              <w:left w:w="0" w:type="dxa"/>
              <w:right w:w="0" w:type="dxa"/>
            </w:tcMar>
            <w:vAlign w:val="center"/>
          </w:tcPr>
          <w:p w:rsidR="00080953" w:rsidRPr="00262B48" w:rsidRDefault="00080953" w:rsidP="007B145E">
            <w:r w:rsidRPr="00262B48">
              <w:t>1/2</w:t>
            </w:r>
          </w:p>
        </w:tc>
        <w:tc>
          <w:tcPr>
            <w:tcW w:w="387" w:type="pct"/>
            <w:tcMar>
              <w:left w:w="0" w:type="dxa"/>
              <w:right w:w="0" w:type="dxa"/>
            </w:tcMar>
            <w:vAlign w:val="center"/>
          </w:tcPr>
          <w:p w:rsidR="00080953" w:rsidRPr="00262B48" w:rsidRDefault="00080953" w:rsidP="007B145E">
            <w:r w:rsidRPr="00262B48">
              <w:t>69/25</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26</w:t>
            </w:r>
          </w:p>
        </w:tc>
        <w:tc>
          <w:tcPr>
            <w:tcW w:w="388" w:type="pct"/>
            <w:tcMar>
              <w:left w:w="0" w:type="dxa"/>
              <w:right w:w="0" w:type="dxa"/>
            </w:tcMar>
            <w:vAlign w:val="center"/>
          </w:tcPr>
          <w:p w:rsidR="00080953" w:rsidRPr="00262B48" w:rsidRDefault="00080953" w:rsidP="007B145E">
            <w:r w:rsidRPr="00262B48">
              <w:t>5/5</w:t>
            </w:r>
          </w:p>
        </w:tc>
        <w:tc>
          <w:tcPr>
            <w:tcW w:w="390" w:type="pct"/>
            <w:tcMar>
              <w:left w:w="0" w:type="dxa"/>
              <w:right w:w="0" w:type="dxa"/>
            </w:tcMar>
            <w:vAlign w:val="center"/>
          </w:tcPr>
          <w:p w:rsidR="00080953" w:rsidRPr="00262B48" w:rsidRDefault="00080953" w:rsidP="007B145E">
            <w:r w:rsidRPr="00262B48">
              <w:t>19/14</w:t>
            </w:r>
          </w:p>
        </w:tc>
        <w:tc>
          <w:tcPr>
            <w:tcW w:w="388" w:type="pct"/>
            <w:tcMar>
              <w:left w:w="0" w:type="dxa"/>
              <w:right w:w="0" w:type="dxa"/>
            </w:tcMar>
            <w:vAlign w:val="center"/>
          </w:tcPr>
          <w:p w:rsidR="00080953" w:rsidRPr="00262B48" w:rsidRDefault="00080953" w:rsidP="007B145E">
            <w:r w:rsidRPr="00262B48">
              <w:t>1/0</w:t>
            </w:r>
          </w:p>
        </w:tc>
        <w:tc>
          <w:tcPr>
            <w:tcW w:w="388" w:type="pct"/>
            <w:tcMar>
              <w:left w:w="0" w:type="dxa"/>
              <w:right w:w="0" w:type="dxa"/>
            </w:tcMar>
            <w:vAlign w:val="center"/>
          </w:tcPr>
          <w:p w:rsidR="00080953" w:rsidRPr="00262B48" w:rsidRDefault="00080953" w:rsidP="007B145E">
            <w:r w:rsidRPr="00262B48">
              <w:t>1/2</w:t>
            </w:r>
          </w:p>
        </w:tc>
        <w:tc>
          <w:tcPr>
            <w:tcW w:w="387" w:type="pct"/>
            <w:tcMar>
              <w:left w:w="0" w:type="dxa"/>
              <w:right w:w="0" w:type="dxa"/>
            </w:tcMar>
            <w:vAlign w:val="center"/>
          </w:tcPr>
          <w:p w:rsidR="00080953" w:rsidRPr="00262B48" w:rsidRDefault="00080953" w:rsidP="007B145E">
            <w:r w:rsidRPr="00262B48">
              <w:t>69/23</w:t>
            </w:r>
          </w:p>
        </w:tc>
      </w:tr>
      <w:tr w:rsidR="00080953" w:rsidRPr="00262B48" w:rsidTr="00687F70">
        <w:tc>
          <w:tcPr>
            <w:tcW w:w="1502" w:type="pct"/>
            <w:vMerge w:val="restart"/>
            <w:vAlign w:val="center"/>
          </w:tcPr>
          <w:p w:rsidR="00080953" w:rsidRPr="00262B48" w:rsidRDefault="00080953" w:rsidP="007B145E">
            <w:r w:rsidRPr="00262B48">
              <w:t>Vrútky - Kraľovany</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16</w:t>
            </w:r>
          </w:p>
        </w:tc>
        <w:tc>
          <w:tcPr>
            <w:tcW w:w="388" w:type="pct"/>
            <w:tcMar>
              <w:left w:w="0" w:type="dxa"/>
              <w:right w:w="0" w:type="dxa"/>
            </w:tcMar>
            <w:vAlign w:val="center"/>
          </w:tcPr>
          <w:p w:rsidR="00080953" w:rsidRPr="00262B48" w:rsidRDefault="00080953" w:rsidP="007B145E">
            <w:r w:rsidRPr="00262B48">
              <w:t>4/4</w:t>
            </w:r>
          </w:p>
        </w:tc>
        <w:tc>
          <w:tcPr>
            <w:tcW w:w="390" w:type="pct"/>
            <w:tcMar>
              <w:left w:w="0" w:type="dxa"/>
              <w:right w:w="0" w:type="dxa"/>
            </w:tcMar>
            <w:vAlign w:val="center"/>
          </w:tcPr>
          <w:p w:rsidR="00080953" w:rsidRPr="00262B48" w:rsidRDefault="00080953" w:rsidP="007B145E">
            <w:r w:rsidRPr="00262B48">
              <w:t>18/13</w:t>
            </w:r>
          </w:p>
        </w:tc>
        <w:tc>
          <w:tcPr>
            <w:tcW w:w="388" w:type="pct"/>
            <w:tcMar>
              <w:left w:w="0" w:type="dxa"/>
              <w:right w:w="0" w:type="dxa"/>
            </w:tcMar>
            <w:vAlign w:val="center"/>
          </w:tcPr>
          <w:p w:rsidR="00080953" w:rsidRPr="00262B48" w:rsidRDefault="00080953" w:rsidP="007B145E">
            <w:r w:rsidRPr="00262B48">
              <w:t>0/0</w:t>
            </w:r>
          </w:p>
        </w:tc>
        <w:tc>
          <w:tcPr>
            <w:tcW w:w="388" w:type="pct"/>
            <w:tcMar>
              <w:left w:w="0" w:type="dxa"/>
              <w:right w:w="0" w:type="dxa"/>
            </w:tcMar>
            <w:vAlign w:val="center"/>
          </w:tcPr>
          <w:p w:rsidR="00080953" w:rsidRPr="00262B48" w:rsidRDefault="00080953" w:rsidP="007B145E">
            <w:r w:rsidRPr="00262B48">
              <w:t>1/4</w:t>
            </w:r>
          </w:p>
        </w:tc>
        <w:tc>
          <w:tcPr>
            <w:tcW w:w="387" w:type="pct"/>
            <w:tcMar>
              <w:left w:w="0" w:type="dxa"/>
              <w:right w:w="0" w:type="dxa"/>
            </w:tcMar>
            <w:vAlign w:val="center"/>
          </w:tcPr>
          <w:p w:rsidR="00080953" w:rsidRPr="00262B48" w:rsidRDefault="00080953" w:rsidP="007B145E">
            <w:r w:rsidRPr="00262B48">
              <w:t>57/22</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17</w:t>
            </w:r>
          </w:p>
        </w:tc>
        <w:tc>
          <w:tcPr>
            <w:tcW w:w="388" w:type="pct"/>
            <w:tcMar>
              <w:left w:w="0" w:type="dxa"/>
              <w:right w:w="0" w:type="dxa"/>
            </w:tcMar>
            <w:vAlign w:val="center"/>
          </w:tcPr>
          <w:p w:rsidR="00080953" w:rsidRPr="00262B48" w:rsidRDefault="00080953" w:rsidP="007B145E">
            <w:r w:rsidRPr="00262B48">
              <w:t>4/3</w:t>
            </w:r>
          </w:p>
        </w:tc>
        <w:tc>
          <w:tcPr>
            <w:tcW w:w="390" w:type="pct"/>
            <w:tcMar>
              <w:left w:w="0" w:type="dxa"/>
              <w:right w:w="0" w:type="dxa"/>
            </w:tcMar>
            <w:vAlign w:val="center"/>
          </w:tcPr>
          <w:p w:rsidR="00080953" w:rsidRPr="00262B48" w:rsidRDefault="00080953" w:rsidP="007B145E">
            <w:r w:rsidRPr="00262B48">
              <w:t>17/15</w:t>
            </w:r>
          </w:p>
        </w:tc>
        <w:tc>
          <w:tcPr>
            <w:tcW w:w="388" w:type="pct"/>
            <w:tcMar>
              <w:left w:w="0" w:type="dxa"/>
              <w:right w:w="0" w:type="dxa"/>
            </w:tcMar>
            <w:vAlign w:val="center"/>
          </w:tcPr>
          <w:p w:rsidR="00080953" w:rsidRPr="00262B48" w:rsidRDefault="00080953" w:rsidP="007B145E">
            <w:r w:rsidRPr="00262B48">
              <w:t>0/0</w:t>
            </w:r>
          </w:p>
        </w:tc>
        <w:tc>
          <w:tcPr>
            <w:tcW w:w="388" w:type="pct"/>
            <w:tcMar>
              <w:left w:w="0" w:type="dxa"/>
              <w:right w:w="0" w:type="dxa"/>
            </w:tcMar>
            <w:vAlign w:val="center"/>
          </w:tcPr>
          <w:p w:rsidR="00080953" w:rsidRPr="00262B48" w:rsidRDefault="00080953" w:rsidP="007B145E">
            <w:r w:rsidRPr="00262B48">
              <w:t>1/4</w:t>
            </w:r>
          </w:p>
        </w:tc>
        <w:tc>
          <w:tcPr>
            <w:tcW w:w="387" w:type="pct"/>
            <w:tcMar>
              <w:left w:w="0" w:type="dxa"/>
              <w:right w:w="0" w:type="dxa"/>
            </w:tcMar>
            <w:vAlign w:val="center"/>
          </w:tcPr>
          <w:p w:rsidR="00080953" w:rsidRPr="00262B48" w:rsidRDefault="00080953" w:rsidP="007B145E">
            <w:r w:rsidRPr="00262B48">
              <w:t>56/23</w:t>
            </w:r>
          </w:p>
        </w:tc>
      </w:tr>
      <w:tr w:rsidR="00080953" w:rsidRPr="00262B48" w:rsidTr="00687F70">
        <w:tc>
          <w:tcPr>
            <w:tcW w:w="1502" w:type="pct"/>
            <w:vMerge w:val="restart"/>
            <w:vAlign w:val="center"/>
          </w:tcPr>
          <w:p w:rsidR="00080953" w:rsidRPr="00262B48" w:rsidRDefault="00080953" w:rsidP="007B145E">
            <w:r w:rsidRPr="00262B48">
              <w:t>Kraľovany – Liptovský Mikuláš</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14</w:t>
            </w:r>
          </w:p>
        </w:tc>
        <w:tc>
          <w:tcPr>
            <w:tcW w:w="388" w:type="pct"/>
            <w:tcMar>
              <w:left w:w="0" w:type="dxa"/>
              <w:right w:w="0" w:type="dxa"/>
            </w:tcMar>
            <w:vAlign w:val="center"/>
          </w:tcPr>
          <w:p w:rsidR="00080953" w:rsidRPr="00262B48" w:rsidRDefault="00080953" w:rsidP="007B145E">
            <w:r w:rsidRPr="00262B48">
              <w:t>4/5</w:t>
            </w:r>
          </w:p>
        </w:tc>
        <w:tc>
          <w:tcPr>
            <w:tcW w:w="390" w:type="pct"/>
            <w:tcMar>
              <w:left w:w="0" w:type="dxa"/>
              <w:right w:w="0" w:type="dxa"/>
            </w:tcMar>
            <w:vAlign w:val="center"/>
          </w:tcPr>
          <w:p w:rsidR="00080953" w:rsidRPr="00262B48" w:rsidRDefault="00080953" w:rsidP="007B145E">
            <w:r w:rsidRPr="00262B48">
              <w:t>18/13</w:t>
            </w:r>
          </w:p>
        </w:tc>
        <w:tc>
          <w:tcPr>
            <w:tcW w:w="388" w:type="pct"/>
            <w:tcMar>
              <w:left w:w="0" w:type="dxa"/>
              <w:right w:w="0" w:type="dxa"/>
            </w:tcMar>
            <w:vAlign w:val="center"/>
          </w:tcPr>
          <w:p w:rsidR="00080953" w:rsidRPr="00262B48" w:rsidRDefault="00080953" w:rsidP="007B145E">
            <w:r w:rsidRPr="00262B48">
              <w:t>1/0</w:t>
            </w:r>
          </w:p>
        </w:tc>
        <w:tc>
          <w:tcPr>
            <w:tcW w:w="388" w:type="pct"/>
            <w:tcMar>
              <w:left w:w="0" w:type="dxa"/>
              <w:right w:w="0" w:type="dxa"/>
            </w:tcMar>
            <w:vAlign w:val="center"/>
          </w:tcPr>
          <w:p w:rsidR="00080953" w:rsidRPr="00262B48" w:rsidRDefault="00080953" w:rsidP="007B145E">
            <w:r w:rsidRPr="00262B48">
              <w:t>1/3</w:t>
            </w:r>
          </w:p>
        </w:tc>
        <w:tc>
          <w:tcPr>
            <w:tcW w:w="387" w:type="pct"/>
            <w:tcMar>
              <w:left w:w="0" w:type="dxa"/>
              <w:right w:w="0" w:type="dxa"/>
            </w:tcMar>
            <w:vAlign w:val="center"/>
          </w:tcPr>
          <w:p w:rsidR="00080953" w:rsidRPr="00262B48" w:rsidRDefault="00080953" w:rsidP="007B145E">
            <w:r w:rsidRPr="00262B48">
              <w:t>56/21</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15</w:t>
            </w:r>
          </w:p>
        </w:tc>
        <w:tc>
          <w:tcPr>
            <w:tcW w:w="388" w:type="pct"/>
            <w:tcMar>
              <w:left w:w="0" w:type="dxa"/>
              <w:right w:w="0" w:type="dxa"/>
            </w:tcMar>
            <w:vAlign w:val="center"/>
          </w:tcPr>
          <w:p w:rsidR="00080953" w:rsidRPr="00262B48" w:rsidRDefault="00080953" w:rsidP="007B145E">
            <w:r w:rsidRPr="00262B48">
              <w:t>4/3</w:t>
            </w:r>
          </w:p>
        </w:tc>
        <w:tc>
          <w:tcPr>
            <w:tcW w:w="390" w:type="pct"/>
            <w:tcMar>
              <w:left w:w="0" w:type="dxa"/>
              <w:right w:w="0" w:type="dxa"/>
            </w:tcMar>
            <w:vAlign w:val="center"/>
          </w:tcPr>
          <w:p w:rsidR="00080953" w:rsidRPr="00262B48" w:rsidRDefault="00080953" w:rsidP="007B145E">
            <w:r w:rsidRPr="00262B48">
              <w:t>17/15</w:t>
            </w:r>
          </w:p>
        </w:tc>
        <w:tc>
          <w:tcPr>
            <w:tcW w:w="388" w:type="pct"/>
            <w:tcMar>
              <w:left w:w="0" w:type="dxa"/>
              <w:right w:w="0" w:type="dxa"/>
            </w:tcMar>
            <w:vAlign w:val="center"/>
          </w:tcPr>
          <w:p w:rsidR="00080953" w:rsidRPr="00262B48" w:rsidRDefault="00080953" w:rsidP="007B145E">
            <w:r w:rsidRPr="00262B48">
              <w:t>1/0</w:t>
            </w:r>
          </w:p>
        </w:tc>
        <w:tc>
          <w:tcPr>
            <w:tcW w:w="388" w:type="pct"/>
            <w:tcMar>
              <w:left w:w="0" w:type="dxa"/>
              <w:right w:w="0" w:type="dxa"/>
            </w:tcMar>
            <w:vAlign w:val="center"/>
          </w:tcPr>
          <w:p w:rsidR="00080953" w:rsidRPr="00262B48" w:rsidRDefault="00080953" w:rsidP="007B145E">
            <w:r w:rsidRPr="00262B48">
              <w:t>1/3</w:t>
            </w:r>
          </w:p>
        </w:tc>
        <w:tc>
          <w:tcPr>
            <w:tcW w:w="387" w:type="pct"/>
            <w:tcMar>
              <w:left w:w="0" w:type="dxa"/>
              <w:right w:w="0" w:type="dxa"/>
            </w:tcMar>
            <w:vAlign w:val="center"/>
          </w:tcPr>
          <w:p w:rsidR="00080953" w:rsidRPr="00262B48" w:rsidRDefault="00080953" w:rsidP="007B145E">
            <w:r w:rsidRPr="00262B48">
              <w:t>55/21</w:t>
            </w:r>
          </w:p>
        </w:tc>
      </w:tr>
      <w:tr w:rsidR="00080953" w:rsidRPr="00262B48" w:rsidTr="00687F70">
        <w:tc>
          <w:tcPr>
            <w:tcW w:w="1502" w:type="pct"/>
            <w:vMerge w:val="restart"/>
            <w:vAlign w:val="center"/>
          </w:tcPr>
          <w:p w:rsidR="00080953" w:rsidRPr="00262B48" w:rsidRDefault="00080953" w:rsidP="007B145E">
            <w:r w:rsidRPr="00262B48">
              <w:t xml:space="preserve">Liptovský Mikuláš – </w:t>
            </w:r>
          </w:p>
          <w:p w:rsidR="00080953" w:rsidRPr="00262B48" w:rsidRDefault="00080953" w:rsidP="007B145E">
            <w:r w:rsidRPr="00262B48">
              <w:t>Štrba</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8</w:t>
            </w:r>
          </w:p>
        </w:tc>
        <w:tc>
          <w:tcPr>
            <w:tcW w:w="388" w:type="pct"/>
            <w:tcMar>
              <w:left w:w="0" w:type="dxa"/>
              <w:right w:w="0" w:type="dxa"/>
            </w:tcMar>
            <w:vAlign w:val="center"/>
          </w:tcPr>
          <w:p w:rsidR="00080953" w:rsidRPr="00262B48" w:rsidRDefault="00080953" w:rsidP="007B145E">
            <w:r w:rsidRPr="00262B48">
              <w:t>2/4</w:t>
            </w:r>
          </w:p>
        </w:tc>
        <w:tc>
          <w:tcPr>
            <w:tcW w:w="390" w:type="pct"/>
            <w:tcMar>
              <w:left w:w="0" w:type="dxa"/>
              <w:right w:w="0" w:type="dxa"/>
            </w:tcMar>
            <w:vAlign w:val="center"/>
          </w:tcPr>
          <w:p w:rsidR="00080953" w:rsidRPr="00262B48" w:rsidRDefault="00080953" w:rsidP="007B145E">
            <w:r w:rsidRPr="00262B48">
              <w:t>17/14</w:t>
            </w:r>
          </w:p>
        </w:tc>
        <w:tc>
          <w:tcPr>
            <w:tcW w:w="388"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-/5</w:t>
            </w:r>
          </w:p>
        </w:tc>
        <w:tc>
          <w:tcPr>
            <w:tcW w:w="387" w:type="pct"/>
            <w:tcMar>
              <w:left w:w="0" w:type="dxa"/>
              <w:right w:w="0" w:type="dxa"/>
            </w:tcMar>
            <w:vAlign w:val="center"/>
          </w:tcPr>
          <w:p w:rsidR="00080953" w:rsidRPr="00262B48" w:rsidRDefault="00080953" w:rsidP="007B145E">
            <w:r w:rsidRPr="00262B48">
              <w:t>45/23</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9</w:t>
            </w:r>
          </w:p>
        </w:tc>
        <w:tc>
          <w:tcPr>
            <w:tcW w:w="388" w:type="pct"/>
            <w:tcMar>
              <w:left w:w="0" w:type="dxa"/>
              <w:right w:w="0" w:type="dxa"/>
            </w:tcMar>
            <w:vAlign w:val="center"/>
          </w:tcPr>
          <w:p w:rsidR="00080953" w:rsidRPr="00262B48" w:rsidRDefault="00080953" w:rsidP="007B145E">
            <w:r w:rsidRPr="00262B48">
              <w:t>2/3</w:t>
            </w:r>
          </w:p>
        </w:tc>
        <w:tc>
          <w:tcPr>
            <w:tcW w:w="390" w:type="pct"/>
            <w:tcMar>
              <w:left w:w="0" w:type="dxa"/>
              <w:right w:w="0" w:type="dxa"/>
            </w:tcMar>
            <w:vAlign w:val="center"/>
          </w:tcPr>
          <w:p w:rsidR="00080953" w:rsidRPr="00262B48" w:rsidRDefault="00080953" w:rsidP="007B145E">
            <w:r w:rsidRPr="00262B48">
              <w:t>17/15</w:t>
            </w:r>
          </w:p>
        </w:tc>
        <w:tc>
          <w:tcPr>
            <w:tcW w:w="388"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0/2</w:t>
            </w:r>
          </w:p>
        </w:tc>
        <w:tc>
          <w:tcPr>
            <w:tcW w:w="387" w:type="pct"/>
            <w:tcMar>
              <w:left w:w="0" w:type="dxa"/>
              <w:right w:w="0" w:type="dxa"/>
            </w:tcMar>
            <w:vAlign w:val="center"/>
          </w:tcPr>
          <w:p w:rsidR="00080953" w:rsidRPr="00262B48" w:rsidRDefault="00080953" w:rsidP="007B145E">
            <w:r w:rsidRPr="00262B48">
              <w:t>45/20</w:t>
            </w:r>
          </w:p>
        </w:tc>
      </w:tr>
      <w:tr w:rsidR="00080953" w:rsidRPr="00262B48" w:rsidTr="00687F70">
        <w:tc>
          <w:tcPr>
            <w:tcW w:w="1502" w:type="pct"/>
            <w:vMerge w:val="restart"/>
            <w:vAlign w:val="center"/>
          </w:tcPr>
          <w:p w:rsidR="00080953" w:rsidRPr="00262B48" w:rsidRDefault="00080953" w:rsidP="007B145E">
            <w:r w:rsidRPr="00262B48">
              <w:t>Štrba -</w:t>
            </w:r>
          </w:p>
          <w:p w:rsidR="00080953" w:rsidRPr="00262B48" w:rsidRDefault="00080953" w:rsidP="007B145E">
            <w:r w:rsidRPr="00262B48">
              <w:t>Spišská Nová Ves</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13</w:t>
            </w:r>
          </w:p>
        </w:tc>
        <w:tc>
          <w:tcPr>
            <w:tcW w:w="388" w:type="pct"/>
            <w:tcMar>
              <w:left w:w="0" w:type="dxa"/>
              <w:right w:w="0" w:type="dxa"/>
            </w:tcMar>
            <w:vAlign w:val="center"/>
          </w:tcPr>
          <w:p w:rsidR="00080953" w:rsidRPr="00262B48" w:rsidRDefault="00080953" w:rsidP="007B145E">
            <w:r w:rsidRPr="00262B48">
              <w:t>2/4</w:t>
            </w:r>
          </w:p>
        </w:tc>
        <w:tc>
          <w:tcPr>
            <w:tcW w:w="390" w:type="pct"/>
            <w:tcMar>
              <w:left w:w="0" w:type="dxa"/>
              <w:right w:w="0" w:type="dxa"/>
            </w:tcMar>
            <w:vAlign w:val="center"/>
          </w:tcPr>
          <w:p w:rsidR="00080953" w:rsidRPr="00262B48" w:rsidRDefault="00080953" w:rsidP="007B145E">
            <w:r w:rsidRPr="00262B48">
              <w:t>17/14</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-/3</w:t>
            </w:r>
          </w:p>
        </w:tc>
        <w:tc>
          <w:tcPr>
            <w:tcW w:w="387" w:type="pct"/>
            <w:tcMar>
              <w:left w:w="0" w:type="dxa"/>
              <w:right w:w="0" w:type="dxa"/>
            </w:tcMar>
            <w:vAlign w:val="center"/>
          </w:tcPr>
          <w:p w:rsidR="00080953" w:rsidRPr="00262B48" w:rsidRDefault="00080953" w:rsidP="007B145E">
            <w:r w:rsidRPr="00262B48">
              <w:t>49/22</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14</w:t>
            </w:r>
          </w:p>
        </w:tc>
        <w:tc>
          <w:tcPr>
            <w:tcW w:w="388" w:type="pct"/>
            <w:tcMar>
              <w:left w:w="0" w:type="dxa"/>
              <w:right w:w="0" w:type="dxa"/>
            </w:tcMar>
            <w:vAlign w:val="center"/>
          </w:tcPr>
          <w:p w:rsidR="00080953" w:rsidRPr="00262B48" w:rsidRDefault="00080953" w:rsidP="007B145E">
            <w:r w:rsidRPr="00262B48">
              <w:t>2/3</w:t>
            </w:r>
          </w:p>
        </w:tc>
        <w:tc>
          <w:tcPr>
            <w:tcW w:w="390" w:type="pct"/>
            <w:tcMar>
              <w:left w:w="0" w:type="dxa"/>
              <w:right w:w="0" w:type="dxa"/>
            </w:tcMar>
            <w:vAlign w:val="center"/>
          </w:tcPr>
          <w:p w:rsidR="00080953" w:rsidRPr="00262B48" w:rsidRDefault="00080953" w:rsidP="007B145E">
            <w:r w:rsidRPr="00262B48">
              <w:t>17/15</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17/6</w:t>
            </w:r>
          </w:p>
        </w:tc>
        <w:tc>
          <w:tcPr>
            <w:tcW w:w="387" w:type="pct"/>
            <w:tcMar>
              <w:left w:w="0" w:type="dxa"/>
              <w:right w:w="0" w:type="dxa"/>
            </w:tcMar>
            <w:vAlign w:val="center"/>
          </w:tcPr>
          <w:p w:rsidR="00080953" w:rsidRPr="00262B48" w:rsidRDefault="00080953" w:rsidP="007B145E">
            <w:r w:rsidRPr="00262B48">
              <w:t>66/25</w:t>
            </w:r>
          </w:p>
        </w:tc>
      </w:tr>
      <w:tr w:rsidR="00080953" w:rsidRPr="00262B48" w:rsidTr="00687F70">
        <w:tc>
          <w:tcPr>
            <w:tcW w:w="1502" w:type="pct"/>
            <w:vMerge w:val="restart"/>
            <w:vAlign w:val="center"/>
          </w:tcPr>
          <w:p w:rsidR="00080953" w:rsidRPr="00262B48" w:rsidRDefault="00080953" w:rsidP="007B145E">
            <w:r w:rsidRPr="00262B48">
              <w:t xml:space="preserve">Spišská Nová Ves - </w:t>
            </w:r>
          </w:p>
          <w:p w:rsidR="00080953" w:rsidRPr="00262B48" w:rsidRDefault="00080953" w:rsidP="007B145E">
            <w:r w:rsidRPr="00262B48">
              <w:t>Kysak</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13</w:t>
            </w:r>
          </w:p>
        </w:tc>
        <w:tc>
          <w:tcPr>
            <w:tcW w:w="388" w:type="pct"/>
            <w:tcMar>
              <w:left w:w="0" w:type="dxa"/>
              <w:right w:w="0" w:type="dxa"/>
            </w:tcMar>
            <w:vAlign w:val="center"/>
          </w:tcPr>
          <w:p w:rsidR="00080953" w:rsidRPr="00262B48" w:rsidRDefault="00080953" w:rsidP="007B145E">
            <w:r w:rsidRPr="00262B48">
              <w:t>2/4</w:t>
            </w:r>
          </w:p>
        </w:tc>
        <w:tc>
          <w:tcPr>
            <w:tcW w:w="390" w:type="pct"/>
            <w:tcMar>
              <w:left w:w="0" w:type="dxa"/>
              <w:right w:w="0" w:type="dxa"/>
            </w:tcMar>
            <w:vAlign w:val="center"/>
          </w:tcPr>
          <w:p w:rsidR="00080953" w:rsidRPr="00262B48" w:rsidRDefault="00080953" w:rsidP="007B145E">
            <w:r w:rsidRPr="00262B48">
              <w:t>17/14</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-/3</w:t>
            </w:r>
          </w:p>
        </w:tc>
        <w:tc>
          <w:tcPr>
            <w:tcW w:w="387" w:type="pct"/>
            <w:tcMar>
              <w:left w:w="0" w:type="dxa"/>
              <w:right w:w="0" w:type="dxa"/>
            </w:tcMar>
            <w:vAlign w:val="center"/>
          </w:tcPr>
          <w:p w:rsidR="00080953" w:rsidRPr="00262B48" w:rsidRDefault="00080953" w:rsidP="007B145E">
            <w:r w:rsidRPr="00262B48">
              <w:t>50/21</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14</w:t>
            </w:r>
          </w:p>
        </w:tc>
        <w:tc>
          <w:tcPr>
            <w:tcW w:w="388" w:type="pct"/>
            <w:tcMar>
              <w:left w:w="0" w:type="dxa"/>
              <w:right w:w="0" w:type="dxa"/>
            </w:tcMar>
            <w:vAlign w:val="center"/>
          </w:tcPr>
          <w:p w:rsidR="00080953" w:rsidRPr="00262B48" w:rsidRDefault="00080953" w:rsidP="007B145E">
            <w:r w:rsidRPr="00262B48">
              <w:t>2/3</w:t>
            </w:r>
          </w:p>
        </w:tc>
        <w:tc>
          <w:tcPr>
            <w:tcW w:w="390" w:type="pct"/>
            <w:tcMar>
              <w:left w:w="0" w:type="dxa"/>
              <w:right w:w="0" w:type="dxa"/>
            </w:tcMar>
            <w:vAlign w:val="center"/>
          </w:tcPr>
          <w:p w:rsidR="00080953" w:rsidRPr="00262B48" w:rsidRDefault="00080953" w:rsidP="007B145E">
            <w:r w:rsidRPr="00262B48">
              <w:t>17/14</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-/3</w:t>
            </w:r>
          </w:p>
        </w:tc>
        <w:tc>
          <w:tcPr>
            <w:tcW w:w="387" w:type="pct"/>
            <w:tcMar>
              <w:left w:w="0" w:type="dxa"/>
              <w:right w:w="0" w:type="dxa"/>
            </w:tcMar>
            <w:vAlign w:val="center"/>
          </w:tcPr>
          <w:p w:rsidR="00080953" w:rsidRPr="00262B48" w:rsidRDefault="00080953" w:rsidP="007B145E">
            <w:r w:rsidRPr="00262B48">
              <w:t>50/20</w:t>
            </w:r>
          </w:p>
        </w:tc>
      </w:tr>
      <w:tr w:rsidR="00080953" w:rsidRPr="00262B48" w:rsidTr="00687F70">
        <w:tc>
          <w:tcPr>
            <w:tcW w:w="1502" w:type="pct"/>
            <w:vMerge w:val="restart"/>
            <w:vAlign w:val="center"/>
          </w:tcPr>
          <w:p w:rsidR="00080953" w:rsidRPr="00262B48" w:rsidRDefault="00080953" w:rsidP="007B145E">
            <w:r w:rsidRPr="00262B48">
              <w:t>Kysak -</w:t>
            </w:r>
          </w:p>
          <w:p w:rsidR="00080953" w:rsidRPr="00262B48" w:rsidRDefault="00080953" w:rsidP="007B145E">
            <w:r w:rsidRPr="00262B48">
              <w:t>Košice</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13</w:t>
            </w:r>
          </w:p>
        </w:tc>
        <w:tc>
          <w:tcPr>
            <w:tcW w:w="388" w:type="pct"/>
            <w:tcMar>
              <w:left w:w="0" w:type="dxa"/>
              <w:right w:w="0" w:type="dxa"/>
            </w:tcMar>
            <w:vAlign w:val="center"/>
          </w:tcPr>
          <w:p w:rsidR="00080953" w:rsidRPr="00262B48" w:rsidRDefault="00080953" w:rsidP="007B145E">
            <w:r w:rsidRPr="00262B48">
              <w:t>28/2</w:t>
            </w:r>
          </w:p>
        </w:tc>
        <w:tc>
          <w:tcPr>
            <w:tcW w:w="388" w:type="pct"/>
            <w:tcMar>
              <w:left w:w="0" w:type="dxa"/>
              <w:right w:w="0" w:type="dxa"/>
            </w:tcMar>
            <w:vAlign w:val="center"/>
          </w:tcPr>
          <w:p w:rsidR="00080953" w:rsidRPr="00262B48" w:rsidRDefault="00080953" w:rsidP="007B145E">
            <w:r w:rsidRPr="00262B48">
              <w:t>2/4</w:t>
            </w:r>
          </w:p>
        </w:tc>
        <w:tc>
          <w:tcPr>
            <w:tcW w:w="390" w:type="pct"/>
            <w:tcMar>
              <w:left w:w="0" w:type="dxa"/>
              <w:right w:w="0" w:type="dxa"/>
            </w:tcMar>
            <w:vAlign w:val="center"/>
          </w:tcPr>
          <w:p w:rsidR="00080953" w:rsidRPr="00262B48" w:rsidRDefault="00080953" w:rsidP="007B145E">
            <w:r w:rsidRPr="00262B48">
              <w:t>20/16</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1/1</w:t>
            </w:r>
          </w:p>
        </w:tc>
        <w:tc>
          <w:tcPr>
            <w:tcW w:w="387" w:type="pct"/>
            <w:tcMar>
              <w:left w:w="0" w:type="dxa"/>
              <w:right w:w="0" w:type="dxa"/>
            </w:tcMar>
            <w:vAlign w:val="center"/>
          </w:tcPr>
          <w:p w:rsidR="00080953" w:rsidRPr="00262B48" w:rsidRDefault="00080953" w:rsidP="007B145E">
            <w:r w:rsidRPr="00262B48">
              <w:t>71/23</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6</w:t>
            </w:r>
          </w:p>
        </w:tc>
        <w:tc>
          <w:tcPr>
            <w:tcW w:w="390" w:type="pct"/>
            <w:tcMar>
              <w:left w:w="0" w:type="dxa"/>
              <w:right w:w="0" w:type="dxa"/>
            </w:tcMar>
            <w:vAlign w:val="center"/>
          </w:tcPr>
          <w:p w:rsidR="00080953" w:rsidRPr="00262B48" w:rsidRDefault="00080953" w:rsidP="007B145E">
            <w:r w:rsidRPr="00262B48">
              <w:t>12</w:t>
            </w:r>
          </w:p>
        </w:tc>
        <w:tc>
          <w:tcPr>
            <w:tcW w:w="388" w:type="pct"/>
            <w:tcMar>
              <w:left w:w="0" w:type="dxa"/>
              <w:right w:w="0" w:type="dxa"/>
            </w:tcMar>
            <w:vAlign w:val="center"/>
          </w:tcPr>
          <w:p w:rsidR="00080953" w:rsidRPr="00262B48" w:rsidRDefault="00080953" w:rsidP="007B145E">
            <w:r w:rsidRPr="00262B48">
              <w:t>30/1</w:t>
            </w:r>
          </w:p>
        </w:tc>
        <w:tc>
          <w:tcPr>
            <w:tcW w:w="388" w:type="pct"/>
            <w:tcMar>
              <w:left w:w="0" w:type="dxa"/>
              <w:right w:w="0" w:type="dxa"/>
            </w:tcMar>
            <w:vAlign w:val="center"/>
          </w:tcPr>
          <w:p w:rsidR="00080953" w:rsidRPr="00262B48" w:rsidRDefault="00080953" w:rsidP="007B145E">
            <w:r w:rsidRPr="00262B48">
              <w:t>2/3</w:t>
            </w:r>
          </w:p>
        </w:tc>
        <w:tc>
          <w:tcPr>
            <w:tcW w:w="390" w:type="pct"/>
            <w:tcMar>
              <w:left w:w="0" w:type="dxa"/>
              <w:right w:w="0" w:type="dxa"/>
            </w:tcMar>
            <w:vAlign w:val="center"/>
          </w:tcPr>
          <w:p w:rsidR="00080953" w:rsidRPr="00262B48" w:rsidRDefault="00080953" w:rsidP="007B145E">
            <w:r w:rsidRPr="00262B48">
              <w:t>21/17</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1/3</w:t>
            </w:r>
          </w:p>
        </w:tc>
        <w:tc>
          <w:tcPr>
            <w:tcW w:w="387" w:type="pct"/>
            <w:tcMar>
              <w:left w:w="0" w:type="dxa"/>
              <w:right w:w="0" w:type="dxa"/>
            </w:tcMar>
            <w:vAlign w:val="center"/>
          </w:tcPr>
          <w:p w:rsidR="00080953" w:rsidRPr="00262B48" w:rsidRDefault="00080953" w:rsidP="007B145E">
            <w:r w:rsidRPr="00262B48">
              <w:t>71/24</w:t>
            </w:r>
          </w:p>
        </w:tc>
      </w:tr>
      <w:tr w:rsidR="00080953" w:rsidRPr="00262B48" w:rsidTr="00687F70">
        <w:tc>
          <w:tcPr>
            <w:tcW w:w="1502" w:type="pct"/>
            <w:vMerge w:val="restart"/>
            <w:vAlign w:val="center"/>
          </w:tcPr>
          <w:p w:rsidR="00080953" w:rsidRPr="00262B48" w:rsidRDefault="00080953" w:rsidP="007B145E">
            <w:r w:rsidRPr="00262B48">
              <w:t>Košice -</w:t>
            </w:r>
          </w:p>
          <w:p w:rsidR="00080953" w:rsidRPr="00262B48" w:rsidRDefault="00080953" w:rsidP="007B145E">
            <w:r w:rsidRPr="00262B48">
              <w:t>Michaľany</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1/3</w:t>
            </w:r>
          </w:p>
        </w:tc>
        <w:tc>
          <w:tcPr>
            <w:tcW w:w="390" w:type="pct"/>
            <w:tcMar>
              <w:left w:w="0" w:type="dxa"/>
              <w:right w:w="0" w:type="dxa"/>
            </w:tcMar>
            <w:vAlign w:val="center"/>
          </w:tcPr>
          <w:p w:rsidR="00080953" w:rsidRPr="00262B48" w:rsidRDefault="00080953" w:rsidP="007B145E">
            <w:r w:rsidRPr="00262B48">
              <w:t>17/15</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5/6</w:t>
            </w:r>
          </w:p>
        </w:tc>
        <w:tc>
          <w:tcPr>
            <w:tcW w:w="387" w:type="pct"/>
            <w:tcMar>
              <w:left w:w="0" w:type="dxa"/>
              <w:right w:w="0" w:type="dxa"/>
            </w:tcMar>
            <w:vAlign w:val="center"/>
          </w:tcPr>
          <w:p w:rsidR="00080953" w:rsidRPr="00262B48" w:rsidRDefault="00080953" w:rsidP="007B145E">
            <w:r w:rsidRPr="00262B48">
              <w:t>46/24</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1/2</w:t>
            </w:r>
          </w:p>
        </w:tc>
        <w:tc>
          <w:tcPr>
            <w:tcW w:w="390" w:type="pct"/>
            <w:tcMar>
              <w:left w:w="0" w:type="dxa"/>
              <w:right w:w="0" w:type="dxa"/>
            </w:tcMar>
            <w:vAlign w:val="center"/>
          </w:tcPr>
          <w:p w:rsidR="00080953" w:rsidRPr="00262B48" w:rsidRDefault="00080953" w:rsidP="007B145E">
            <w:r w:rsidRPr="00262B48">
              <w:t>17/20</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5/6</w:t>
            </w:r>
          </w:p>
        </w:tc>
        <w:tc>
          <w:tcPr>
            <w:tcW w:w="387" w:type="pct"/>
            <w:tcMar>
              <w:left w:w="0" w:type="dxa"/>
              <w:right w:w="0" w:type="dxa"/>
            </w:tcMar>
            <w:vAlign w:val="center"/>
          </w:tcPr>
          <w:p w:rsidR="00080953" w:rsidRPr="00262B48" w:rsidRDefault="00080953" w:rsidP="007B145E">
            <w:r w:rsidRPr="00262B48">
              <w:t>45/28</w:t>
            </w:r>
          </w:p>
        </w:tc>
      </w:tr>
      <w:tr w:rsidR="00080953" w:rsidRPr="00262B48" w:rsidTr="00687F70">
        <w:tc>
          <w:tcPr>
            <w:tcW w:w="1502" w:type="pct"/>
            <w:vMerge w:val="restart"/>
            <w:vAlign w:val="center"/>
          </w:tcPr>
          <w:p w:rsidR="00080953" w:rsidRPr="00262B48" w:rsidRDefault="00080953" w:rsidP="007B145E">
            <w:r w:rsidRPr="00262B48">
              <w:t>Michaľany -</w:t>
            </w:r>
          </w:p>
          <w:p w:rsidR="00080953" w:rsidRPr="00262B48" w:rsidRDefault="00080953" w:rsidP="007B145E">
            <w:r w:rsidRPr="00262B48">
              <w:t>Čierna nad Tisou</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1/3</w:t>
            </w:r>
          </w:p>
        </w:tc>
        <w:tc>
          <w:tcPr>
            <w:tcW w:w="390" w:type="pct"/>
            <w:tcMar>
              <w:left w:w="0" w:type="dxa"/>
              <w:right w:w="0" w:type="dxa"/>
            </w:tcMar>
            <w:vAlign w:val="center"/>
          </w:tcPr>
          <w:p w:rsidR="00080953" w:rsidRPr="00262B48" w:rsidRDefault="00080953" w:rsidP="007B145E">
            <w:r w:rsidRPr="00262B48">
              <w:t>17/9</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2/3</w:t>
            </w:r>
          </w:p>
        </w:tc>
        <w:tc>
          <w:tcPr>
            <w:tcW w:w="387" w:type="pct"/>
            <w:tcMar>
              <w:left w:w="0" w:type="dxa"/>
              <w:right w:w="0" w:type="dxa"/>
            </w:tcMar>
            <w:vAlign w:val="center"/>
          </w:tcPr>
          <w:p w:rsidR="00080953" w:rsidRPr="00262B48" w:rsidRDefault="00080953" w:rsidP="007B145E">
            <w:r w:rsidRPr="00262B48">
              <w:t>32/16</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11</w:t>
            </w:r>
          </w:p>
        </w:tc>
        <w:tc>
          <w:tcPr>
            <w:tcW w:w="388" w:type="pct"/>
            <w:tcMar>
              <w:left w:w="0" w:type="dxa"/>
              <w:right w:w="0" w:type="dxa"/>
            </w:tcMar>
            <w:vAlign w:val="center"/>
          </w:tcPr>
          <w:p w:rsidR="00080953" w:rsidRPr="00262B48" w:rsidRDefault="00080953" w:rsidP="007B145E">
            <w:r w:rsidRPr="00262B48">
              <w:t>1/2</w:t>
            </w:r>
          </w:p>
        </w:tc>
        <w:tc>
          <w:tcPr>
            <w:tcW w:w="390" w:type="pct"/>
            <w:tcMar>
              <w:left w:w="0" w:type="dxa"/>
              <w:right w:w="0" w:type="dxa"/>
            </w:tcMar>
            <w:vAlign w:val="center"/>
          </w:tcPr>
          <w:p w:rsidR="00080953" w:rsidRPr="00262B48" w:rsidRDefault="00080953" w:rsidP="007B145E">
            <w:r w:rsidRPr="00262B48">
              <w:t>15/14</w:t>
            </w:r>
          </w:p>
        </w:tc>
        <w:tc>
          <w:tcPr>
            <w:tcW w:w="388" w:type="pct"/>
            <w:tcMar>
              <w:left w:w="0" w:type="dxa"/>
              <w:right w:w="0" w:type="dxa"/>
            </w:tcMar>
            <w:vAlign w:val="center"/>
          </w:tcPr>
          <w:p w:rsidR="00080953" w:rsidRPr="00262B48" w:rsidRDefault="00080953" w:rsidP="007B145E">
            <w:r w:rsidRPr="00262B48">
              <w:t>-/1</w:t>
            </w:r>
          </w:p>
        </w:tc>
        <w:tc>
          <w:tcPr>
            <w:tcW w:w="388" w:type="pct"/>
            <w:tcMar>
              <w:left w:w="0" w:type="dxa"/>
              <w:right w:w="0" w:type="dxa"/>
            </w:tcMar>
            <w:vAlign w:val="center"/>
          </w:tcPr>
          <w:p w:rsidR="00080953" w:rsidRPr="00262B48" w:rsidRDefault="00080953" w:rsidP="007B145E">
            <w:r w:rsidRPr="00262B48">
              <w:t>2/4</w:t>
            </w:r>
          </w:p>
        </w:tc>
        <w:tc>
          <w:tcPr>
            <w:tcW w:w="387" w:type="pct"/>
            <w:tcMar>
              <w:left w:w="0" w:type="dxa"/>
              <w:right w:w="0" w:type="dxa"/>
            </w:tcMar>
            <w:vAlign w:val="center"/>
          </w:tcPr>
          <w:p w:rsidR="00080953" w:rsidRPr="00262B48" w:rsidRDefault="00080953" w:rsidP="007B145E">
            <w:r w:rsidRPr="00262B48">
              <w:t>30/21</w:t>
            </w:r>
          </w:p>
        </w:tc>
      </w:tr>
      <w:tr w:rsidR="00080953" w:rsidRPr="00262B48" w:rsidTr="00687F70">
        <w:tc>
          <w:tcPr>
            <w:tcW w:w="1502" w:type="pct"/>
            <w:vMerge w:val="restart"/>
            <w:vAlign w:val="center"/>
          </w:tcPr>
          <w:p w:rsidR="00080953" w:rsidRPr="00262B48" w:rsidRDefault="00080953" w:rsidP="007B145E">
            <w:r w:rsidRPr="00262B48">
              <w:t xml:space="preserve">Čierna nad Tisou – </w:t>
            </w:r>
          </w:p>
          <w:p w:rsidR="00080953" w:rsidRPr="00262B48" w:rsidRDefault="00080953" w:rsidP="007B145E">
            <w:r w:rsidRPr="00262B48">
              <w:t>Čierna nad Tisou št. hr.</w:t>
            </w:r>
          </w:p>
        </w:tc>
        <w:tc>
          <w:tcPr>
            <w:tcW w:w="389" w:type="pct"/>
            <w:tcMar>
              <w:left w:w="0" w:type="dxa"/>
              <w:right w:w="0" w:type="dxa"/>
            </w:tcMar>
            <w:vAlign w:val="center"/>
          </w:tcPr>
          <w:p w:rsidR="00080953" w:rsidRPr="00262B48" w:rsidRDefault="00080953" w:rsidP="007B145E">
            <w:r w:rsidRPr="00262B48">
              <w:t>P</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2</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3/2</w:t>
            </w:r>
          </w:p>
        </w:tc>
        <w:tc>
          <w:tcPr>
            <w:tcW w:w="388"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2</w:t>
            </w:r>
          </w:p>
        </w:tc>
        <w:tc>
          <w:tcPr>
            <w:tcW w:w="387" w:type="pct"/>
            <w:tcMar>
              <w:left w:w="0" w:type="dxa"/>
              <w:right w:w="0" w:type="dxa"/>
            </w:tcMar>
            <w:vAlign w:val="center"/>
          </w:tcPr>
          <w:p w:rsidR="00080953" w:rsidRPr="00262B48" w:rsidRDefault="00080953" w:rsidP="007B145E">
            <w:r w:rsidRPr="00262B48">
              <w:t>7/2</w:t>
            </w:r>
          </w:p>
        </w:tc>
      </w:tr>
      <w:tr w:rsidR="00080953" w:rsidRPr="00262B48" w:rsidTr="00687F70">
        <w:tc>
          <w:tcPr>
            <w:tcW w:w="1502" w:type="pct"/>
            <w:vMerge/>
            <w:vAlign w:val="center"/>
          </w:tcPr>
          <w:p w:rsidR="00080953" w:rsidRPr="00262B48" w:rsidRDefault="00080953" w:rsidP="007B145E"/>
        </w:tc>
        <w:tc>
          <w:tcPr>
            <w:tcW w:w="389" w:type="pct"/>
            <w:tcMar>
              <w:left w:w="0" w:type="dxa"/>
              <w:right w:w="0" w:type="dxa"/>
            </w:tcMar>
            <w:vAlign w:val="center"/>
          </w:tcPr>
          <w:p w:rsidR="00080953" w:rsidRPr="00262B48" w:rsidRDefault="00080953" w:rsidP="007B145E">
            <w:r w:rsidRPr="00262B48">
              <w:t>N</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2</w:t>
            </w:r>
          </w:p>
        </w:tc>
        <w:tc>
          <w:tcPr>
            <w:tcW w:w="388" w:type="pct"/>
            <w:tcMar>
              <w:left w:w="0" w:type="dxa"/>
              <w:right w:w="0" w:type="dxa"/>
            </w:tcMar>
            <w:vAlign w:val="center"/>
          </w:tcPr>
          <w:p w:rsidR="00080953" w:rsidRPr="00262B48" w:rsidRDefault="00080953" w:rsidP="007B145E">
            <w:r w:rsidRPr="00262B48">
              <w:t>-</w:t>
            </w:r>
          </w:p>
        </w:tc>
        <w:tc>
          <w:tcPr>
            <w:tcW w:w="390" w:type="pct"/>
            <w:tcMar>
              <w:left w:w="0" w:type="dxa"/>
              <w:right w:w="0" w:type="dxa"/>
            </w:tcMar>
            <w:vAlign w:val="center"/>
          </w:tcPr>
          <w:p w:rsidR="00080953" w:rsidRPr="00262B48" w:rsidRDefault="00080953" w:rsidP="007B145E">
            <w:r w:rsidRPr="00262B48">
              <w:t>3/2</w:t>
            </w:r>
          </w:p>
        </w:tc>
        <w:tc>
          <w:tcPr>
            <w:tcW w:w="388" w:type="pct"/>
            <w:tcMar>
              <w:left w:w="0" w:type="dxa"/>
              <w:right w:w="0" w:type="dxa"/>
            </w:tcMar>
            <w:vAlign w:val="center"/>
          </w:tcPr>
          <w:p w:rsidR="00080953" w:rsidRPr="00262B48" w:rsidRDefault="00080953" w:rsidP="007B145E">
            <w:r w:rsidRPr="00262B48">
              <w:t>-</w:t>
            </w:r>
          </w:p>
        </w:tc>
        <w:tc>
          <w:tcPr>
            <w:tcW w:w="388" w:type="pct"/>
            <w:tcMar>
              <w:left w:w="0" w:type="dxa"/>
              <w:right w:w="0" w:type="dxa"/>
            </w:tcMar>
            <w:vAlign w:val="center"/>
          </w:tcPr>
          <w:p w:rsidR="00080953" w:rsidRPr="00262B48" w:rsidRDefault="00080953" w:rsidP="007B145E">
            <w:r w:rsidRPr="00262B48">
              <w:t>2</w:t>
            </w:r>
          </w:p>
        </w:tc>
        <w:tc>
          <w:tcPr>
            <w:tcW w:w="387" w:type="pct"/>
            <w:tcMar>
              <w:left w:w="0" w:type="dxa"/>
              <w:right w:w="0" w:type="dxa"/>
            </w:tcMar>
            <w:vAlign w:val="center"/>
          </w:tcPr>
          <w:p w:rsidR="00080953" w:rsidRPr="00262B48" w:rsidRDefault="00080953" w:rsidP="007B145E">
            <w:r w:rsidRPr="00262B48">
              <w:t>7/2</w:t>
            </w:r>
          </w:p>
        </w:tc>
      </w:tr>
      <w:tr w:rsidR="00080953" w:rsidRPr="00262B48" w:rsidTr="00687F70">
        <w:tc>
          <w:tcPr>
            <w:tcW w:w="1502" w:type="pct"/>
            <w:vMerge w:val="restart"/>
            <w:vAlign w:val="center"/>
          </w:tcPr>
          <w:p w:rsidR="00080953" w:rsidRPr="00262B48" w:rsidRDefault="00080953" w:rsidP="007B145E">
            <w:r w:rsidRPr="00262B48">
              <w:t xml:space="preserve">Čierna nad Tisou ŠRT – </w:t>
            </w:r>
          </w:p>
          <w:p w:rsidR="00080953" w:rsidRPr="00262B48" w:rsidRDefault="00080953" w:rsidP="007B145E">
            <w:r w:rsidRPr="00262B48">
              <w:t>Čierna nad Tisou ŠRT št. hr. SR/UA</w:t>
            </w:r>
          </w:p>
        </w:tc>
        <w:tc>
          <w:tcPr>
            <w:tcW w:w="389" w:type="pct"/>
            <w:vAlign w:val="center"/>
          </w:tcPr>
          <w:p w:rsidR="00080953" w:rsidRPr="00262B48" w:rsidRDefault="00080953" w:rsidP="007B145E">
            <w:r w:rsidRPr="00262B48">
              <w:t>P</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7</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7" w:type="pct"/>
            <w:vAlign w:val="center"/>
          </w:tcPr>
          <w:p w:rsidR="00080953" w:rsidRPr="00262B48" w:rsidRDefault="00080953" w:rsidP="007B145E">
            <w:r w:rsidRPr="00262B48">
              <w:t>7</w:t>
            </w:r>
          </w:p>
        </w:tc>
      </w:tr>
      <w:tr w:rsidR="00080953" w:rsidRPr="00262B48" w:rsidTr="00687F70">
        <w:tc>
          <w:tcPr>
            <w:tcW w:w="1502" w:type="pct"/>
            <w:vMerge/>
            <w:vAlign w:val="center"/>
          </w:tcPr>
          <w:p w:rsidR="00080953" w:rsidRPr="00262B48" w:rsidRDefault="00080953" w:rsidP="007B145E"/>
        </w:tc>
        <w:tc>
          <w:tcPr>
            <w:tcW w:w="389" w:type="pct"/>
            <w:vAlign w:val="center"/>
          </w:tcPr>
          <w:p w:rsidR="00080953" w:rsidRPr="00262B48" w:rsidRDefault="00080953" w:rsidP="007B145E">
            <w:r w:rsidRPr="00262B48">
              <w:t>N</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7</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7" w:type="pct"/>
            <w:vAlign w:val="center"/>
          </w:tcPr>
          <w:p w:rsidR="00080953" w:rsidRPr="00262B48" w:rsidRDefault="00080953" w:rsidP="007B145E">
            <w:r w:rsidRPr="00262B48">
              <w:t>7</w:t>
            </w:r>
          </w:p>
        </w:tc>
      </w:tr>
      <w:tr w:rsidR="00080953" w:rsidRPr="00262B48" w:rsidTr="00687F70">
        <w:tc>
          <w:tcPr>
            <w:tcW w:w="1502" w:type="pct"/>
            <w:vMerge w:val="restart"/>
            <w:vAlign w:val="center"/>
          </w:tcPr>
          <w:p w:rsidR="00080953" w:rsidRPr="00262B48" w:rsidRDefault="00080953" w:rsidP="007B145E">
            <w:r w:rsidRPr="00262B48">
              <w:t>Haniska pri Košiciach ŠRT</w:t>
            </w:r>
          </w:p>
          <w:p w:rsidR="00080953" w:rsidRPr="00262B48" w:rsidRDefault="00080953" w:rsidP="007B145E">
            <w:r w:rsidRPr="00262B48">
              <w:t>Vojany ŠRT</w:t>
            </w:r>
          </w:p>
        </w:tc>
        <w:tc>
          <w:tcPr>
            <w:tcW w:w="389" w:type="pct"/>
            <w:vAlign w:val="center"/>
          </w:tcPr>
          <w:p w:rsidR="00080953" w:rsidRPr="00262B48" w:rsidRDefault="00080953" w:rsidP="007B145E">
            <w:r w:rsidRPr="00262B48">
              <w:t>P</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6/2</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-/3</w:t>
            </w:r>
          </w:p>
        </w:tc>
        <w:tc>
          <w:tcPr>
            <w:tcW w:w="387" w:type="pct"/>
            <w:vAlign w:val="center"/>
          </w:tcPr>
          <w:p w:rsidR="00080953" w:rsidRPr="00262B48" w:rsidRDefault="00080953" w:rsidP="007B145E">
            <w:r w:rsidRPr="00262B48">
              <w:t>6/5</w:t>
            </w:r>
          </w:p>
        </w:tc>
      </w:tr>
      <w:tr w:rsidR="00080953" w:rsidRPr="00262B48" w:rsidTr="00687F70">
        <w:tc>
          <w:tcPr>
            <w:tcW w:w="1502" w:type="pct"/>
            <w:vMerge/>
            <w:vAlign w:val="center"/>
          </w:tcPr>
          <w:p w:rsidR="00080953" w:rsidRPr="00262B48" w:rsidRDefault="00080953" w:rsidP="007B145E"/>
        </w:tc>
        <w:tc>
          <w:tcPr>
            <w:tcW w:w="389" w:type="pct"/>
            <w:vAlign w:val="center"/>
          </w:tcPr>
          <w:p w:rsidR="00080953" w:rsidRPr="00262B48" w:rsidRDefault="00080953" w:rsidP="007B145E">
            <w:r w:rsidRPr="00262B48">
              <w:t>N</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6/2</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-/9</w:t>
            </w:r>
          </w:p>
        </w:tc>
        <w:tc>
          <w:tcPr>
            <w:tcW w:w="387" w:type="pct"/>
            <w:vAlign w:val="center"/>
          </w:tcPr>
          <w:p w:rsidR="00080953" w:rsidRPr="00262B48" w:rsidRDefault="00080953" w:rsidP="007B145E">
            <w:r w:rsidRPr="00262B48">
              <w:t>6/11</w:t>
            </w:r>
          </w:p>
        </w:tc>
      </w:tr>
      <w:tr w:rsidR="00080953" w:rsidRPr="00262B48" w:rsidTr="00687F70">
        <w:tc>
          <w:tcPr>
            <w:tcW w:w="1502" w:type="pct"/>
            <w:vMerge w:val="restart"/>
            <w:vAlign w:val="center"/>
          </w:tcPr>
          <w:p w:rsidR="00080953" w:rsidRPr="00262B48" w:rsidRDefault="00080953" w:rsidP="007B145E">
            <w:r w:rsidRPr="00262B48">
              <w:lastRenderedPageBreak/>
              <w:t>Vojany ŠRT</w:t>
            </w:r>
          </w:p>
          <w:p w:rsidR="00080953" w:rsidRPr="00262B48" w:rsidRDefault="00080953" w:rsidP="007B145E">
            <w:proofErr w:type="spellStart"/>
            <w:r w:rsidRPr="00262B48">
              <w:t>Maťovce</w:t>
            </w:r>
            <w:proofErr w:type="spellEnd"/>
            <w:r w:rsidRPr="00262B48">
              <w:t xml:space="preserve">  ŠRT</w:t>
            </w:r>
          </w:p>
        </w:tc>
        <w:tc>
          <w:tcPr>
            <w:tcW w:w="389" w:type="pct"/>
            <w:vAlign w:val="center"/>
          </w:tcPr>
          <w:p w:rsidR="00080953" w:rsidRPr="00262B48" w:rsidRDefault="00080953" w:rsidP="007B145E">
            <w:r w:rsidRPr="00262B48">
              <w:t>P</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7/3</w:t>
            </w:r>
          </w:p>
        </w:tc>
        <w:tc>
          <w:tcPr>
            <w:tcW w:w="388" w:type="pct"/>
            <w:vAlign w:val="center"/>
          </w:tcPr>
          <w:p w:rsidR="00080953" w:rsidRPr="00262B48" w:rsidRDefault="00080953" w:rsidP="007B145E">
            <w:r w:rsidRPr="00262B48">
              <w:t>-/1</w:t>
            </w:r>
          </w:p>
        </w:tc>
        <w:tc>
          <w:tcPr>
            <w:tcW w:w="388" w:type="pct"/>
            <w:vAlign w:val="center"/>
          </w:tcPr>
          <w:p w:rsidR="00080953" w:rsidRPr="00262B48" w:rsidRDefault="00080953" w:rsidP="007B145E">
            <w:r w:rsidRPr="00262B48">
              <w:t>-/3</w:t>
            </w:r>
          </w:p>
        </w:tc>
        <w:tc>
          <w:tcPr>
            <w:tcW w:w="387" w:type="pct"/>
            <w:vAlign w:val="center"/>
          </w:tcPr>
          <w:p w:rsidR="00080953" w:rsidRPr="00262B48" w:rsidRDefault="00080953" w:rsidP="007B145E">
            <w:r w:rsidRPr="00262B48">
              <w:t>7/7</w:t>
            </w:r>
          </w:p>
        </w:tc>
      </w:tr>
      <w:tr w:rsidR="00080953" w:rsidRPr="00262B48" w:rsidTr="00687F70">
        <w:tc>
          <w:tcPr>
            <w:tcW w:w="1502" w:type="pct"/>
            <w:vMerge/>
            <w:vAlign w:val="center"/>
          </w:tcPr>
          <w:p w:rsidR="00080953" w:rsidRPr="00262B48" w:rsidRDefault="00080953" w:rsidP="007B145E"/>
        </w:tc>
        <w:tc>
          <w:tcPr>
            <w:tcW w:w="389" w:type="pct"/>
            <w:vAlign w:val="center"/>
          </w:tcPr>
          <w:p w:rsidR="00080953" w:rsidRPr="00262B48" w:rsidRDefault="00080953" w:rsidP="007B145E">
            <w:r w:rsidRPr="00262B48">
              <w:t>N</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7/3</w:t>
            </w:r>
          </w:p>
        </w:tc>
        <w:tc>
          <w:tcPr>
            <w:tcW w:w="388" w:type="pct"/>
            <w:vAlign w:val="center"/>
          </w:tcPr>
          <w:p w:rsidR="00080953" w:rsidRPr="00262B48" w:rsidRDefault="00080953" w:rsidP="007B145E">
            <w:r w:rsidRPr="00262B48">
              <w:t>-/1</w:t>
            </w:r>
          </w:p>
        </w:tc>
        <w:tc>
          <w:tcPr>
            <w:tcW w:w="388" w:type="pct"/>
            <w:vAlign w:val="center"/>
          </w:tcPr>
          <w:p w:rsidR="00080953" w:rsidRPr="00262B48" w:rsidRDefault="00080953" w:rsidP="007B145E">
            <w:r w:rsidRPr="00262B48">
              <w:t>-/3</w:t>
            </w:r>
          </w:p>
        </w:tc>
        <w:tc>
          <w:tcPr>
            <w:tcW w:w="387" w:type="pct"/>
            <w:vAlign w:val="center"/>
          </w:tcPr>
          <w:p w:rsidR="00080953" w:rsidRPr="00262B48" w:rsidRDefault="00080953" w:rsidP="007B145E">
            <w:r w:rsidRPr="00262B48">
              <w:t>7/7</w:t>
            </w:r>
          </w:p>
        </w:tc>
      </w:tr>
      <w:tr w:rsidR="00080953" w:rsidRPr="00262B48" w:rsidTr="00687F70">
        <w:tc>
          <w:tcPr>
            <w:tcW w:w="1502" w:type="pct"/>
            <w:vMerge w:val="restart"/>
            <w:vAlign w:val="center"/>
          </w:tcPr>
          <w:p w:rsidR="00080953" w:rsidRPr="00262B48" w:rsidRDefault="00080953" w:rsidP="007B145E">
            <w:proofErr w:type="spellStart"/>
            <w:r w:rsidRPr="00262B48">
              <w:t>Maťovce</w:t>
            </w:r>
            <w:proofErr w:type="spellEnd"/>
            <w:r w:rsidRPr="00262B48">
              <w:t xml:space="preserve">  ŠRT</w:t>
            </w:r>
          </w:p>
          <w:p w:rsidR="00080953" w:rsidRPr="00262B48" w:rsidRDefault="00080953" w:rsidP="007B145E">
            <w:proofErr w:type="spellStart"/>
            <w:r w:rsidRPr="00262B48">
              <w:t>Maťovce</w:t>
            </w:r>
            <w:proofErr w:type="spellEnd"/>
            <w:r w:rsidRPr="00262B48">
              <w:t xml:space="preserve">  ŠRT št. hr. SR/UA</w:t>
            </w:r>
          </w:p>
        </w:tc>
        <w:tc>
          <w:tcPr>
            <w:tcW w:w="389" w:type="pct"/>
            <w:vAlign w:val="center"/>
          </w:tcPr>
          <w:p w:rsidR="00080953" w:rsidRPr="00262B48" w:rsidRDefault="00080953" w:rsidP="007B145E">
            <w:r w:rsidRPr="00262B48">
              <w:t>P</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10/2</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2</w:t>
            </w:r>
          </w:p>
        </w:tc>
        <w:tc>
          <w:tcPr>
            <w:tcW w:w="387" w:type="pct"/>
            <w:vAlign w:val="center"/>
          </w:tcPr>
          <w:p w:rsidR="00080953" w:rsidRPr="00262B48" w:rsidRDefault="00080953" w:rsidP="007B145E">
            <w:r w:rsidRPr="00262B48">
              <w:t>12/2</w:t>
            </w:r>
          </w:p>
        </w:tc>
      </w:tr>
      <w:tr w:rsidR="00080953" w:rsidRPr="00262B48" w:rsidTr="00687F70">
        <w:tc>
          <w:tcPr>
            <w:tcW w:w="1502" w:type="pct"/>
            <w:vMerge/>
            <w:vAlign w:val="center"/>
          </w:tcPr>
          <w:p w:rsidR="00080953" w:rsidRPr="00262B48" w:rsidRDefault="00080953" w:rsidP="007B145E"/>
        </w:tc>
        <w:tc>
          <w:tcPr>
            <w:tcW w:w="389" w:type="pct"/>
            <w:vAlign w:val="center"/>
          </w:tcPr>
          <w:p w:rsidR="00080953" w:rsidRPr="00262B48" w:rsidRDefault="00080953" w:rsidP="007B145E">
            <w:r w:rsidRPr="00262B48">
              <w:t>N</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w:t>
            </w:r>
          </w:p>
        </w:tc>
        <w:tc>
          <w:tcPr>
            <w:tcW w:w="390" w:type="pct"/>
            <w:vAlign w:val="center"/>
          </w:tcPr>
          <w:p w:rsidR="00080953" w:rsidRPr="00262B48" w:rsidRDefault="00080953" w:rsidP="007B145E">
            <w:r w:rsidRPr="00262B48">
              <w:t>10/2</w:t>
            </w:r>
          </w:p>
        </w:tc>
        <w:tc>
          <w:tcPr>
            <w:tcW w:w="388" w:type="pct"/>
            <w:vAlign w:val="center"/>
          </w:tcPr>
          <w:p w:rsidR="00080953" w:rsidRPr="00262B48" w:rsidRDefault="00080953" w:rsidP="007B145E">
            <w:r w:rsidRPr="00262B48">
              <w:t>-</w:t>
            </w:r>
          </w:p>
        </w:tc>
        <w:tc>
          <w:tcPr>
            <w:tcW w:w="388" w:type="pct"/>
            <w:vAlign w:val="center"/>
          </w:tcPr>
          <w:p w:rsidR="00080953" w:rsidRPr="00262B48" w:rsidRDefault="00080953" w:rsidP="007B145E">
            <w:r w:rsidRPr="00262B48">
              <w:t>2</w:t>
            </w:r>
          </w:p>
        </w:tc>
        <w:tc>
          <w:tcPr>
            <w:tcW w:w="387" w:type="pct"/>
            <w:vAlign w:val="center"/>
          </w:tcPr>
          <w:p w:rsidR="00080953" w:rsidRPr="00262B48" w:rsidRDefault="00080953" w:rsidP="007B145E">
            <w:r w:rsidRPr="00262B48">
              <w:t>12/2</w:t>
            </w:r>
          </w:p>
        </w:tc>
      </w:tr>
    </w:tbl>
    <w:p w:rsidR="00080953" w:rsidRPr="00262B48" w:rsidRDefault="008E1D31" w:rsidP="001368D8">
      <w:pPr>
        <w:pStyle w:val="Popis"/>
        <w:spacing w:before="120"/>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24</w:t>
      </w:r>
      <w:r w:rsidR="00325429">
        <w:rPr>
          <w:color w:val="000000" w:themeColor="text1"/>
          <w:sz w:val="20"/>
          <w:szCs w:val="22"/>
          <w:lang w:val="sk-SK"/>
        </w:rPr>
        <w:t>:</w:t>
      </w:r>
      <w:r w:rsidR="00922296" w:rsidRPr="00262B48">
        <w:rPr>
          <w:color w:val="000000" w:themeColor="text1"/>
          <w:sz w:val="20"/>
          <w:szCs w:val="22"/>
          <w:lang w:val="sk-SK"/>
        </w:rPr>
        <w:t xml:space="preserve"> </w:t>
      </w:r>
      <w:r w:rsidR="00080953" w:rsidRPr="00262B48">
        <w:rPr>
          <w:color w:val="000000" w:themeColor="text1"/>
          <w:sz w:val="20"/>
          <w:szCs w:val="22"/>
          <w:lang w:val="sk-SK"/>
        </w:rPr>
        <w:t>Ukazovatele priepustnosti trate pre obmedzujúce medzistaničné úseky v GVD 2013/2014</w:t>
      </w:r>
    </w:p>
    <w:tbl>
      <w:tblPr>
        <w:tblStyle w:val="Mriekatabuky"/>
        <w:tblW w:w="0" w:type="auto"/>
        <w:tblLook w:val="01E0" w:firstRow="1" w:lastRow="1" w:firstColumn="1" w:lastColumn="1" w:noHBand="0" w:noVBand="0"/>
      </w:tblPr>
      <w:tblGrid>
        <w:gridCol w:w="2751"/>
        <w:gridCol w:w="739"/>
        <w:gridCol w:w="1547"/>
        <w:gridCol w:w="1257"/>
        <w:gridCol w:w="1383"/>
        <w:gridCol w:w="1383"/>
      </w:tblGrid>
      <w:tr w:rsidR="00080953" w:rsidRPr="00262B48" w:rsidTr="00D03960">
        <w:trPr>
          <w:tblHeader/>
        </w:trPr>
        <w:tc>
          <w:tcPr>
            <w:tcW w:w="2831" w:type="dxa"/>
            <w:vAlign w:val="center"/>
          </w:tcPr>
          <w:p w:rsidR="00080953" w:rsidRPr="00262B48" w:rsidRDefault="00080953" w:rsidP="007B145E">
            <w:pPr>
              <w:rPr>
                <w:b/>
              </w:rPr>
            </w:pPr>
            <w:r w:rsidRPr="00262B48">
              <w:rPr>
                <w:b/>
              </w:rPr>
              <w:t>Obmedzujúci úsek</w:t>
            </w:r>
          </w:p>
        </w:tc>
        <w:tc>
          <w:tcPr>
            <w:tcW w:w="742" w:type="dxa"/>
            <w:vAlign w:val="center"/>
          </w:tcPr>
          <w:p w:rsidR="00080953" w:rsidRPr="00262B48" w:rsidRDefault="00080953" w:rsidP="007B145E">
            <w:pPr>
              <w:rPr>
                <w:b/>
              </w:rPr>
            </w:pPr>
            <w:r w:rsidRPr="00262B48">
              <w:rPr>
                <w:b/>
              </w:rPr>
              <w:t>Smer</w:t>
            </w:r>
          </w:p>
        </w:tc>
        <w:tc>
          <w:tcPr>
            <w:tcW w:w="1583" w:type="dxa"/>
            <w:vAlign w:val="center"/>
          </w:tcPr>
          <w:p w:rsidR="00080953" w:rsidRPr="00262B48" w:rsidRDefault="00080953" w:rsidP="007B145E">
            <w:pPr>
              <w:rPr>
                <w:b/>
              </w:rPr>
            </w:pPr>
            <w:proofErr w:type="spellStart"/>
            <w:r w:rsidRPr="00262B48">
              <w:rPr>
                <w:b/>
              </w:rPr>
              <w:t>N</w:t>
            </w:r>
            <w:r w:rsidRPr="00262B48">
              <w:rPr>
                <w:b/>
                <w:vertAlign w:val="subscript"/>
              </w:rPr>
              <w:t>prav</w:t>
            </w:r>
            <w:proofErr w:type="spellEnd"/>
            <w:r w:rsidRPr="00262B48">
              <w:rPr>
                <w:b/>
              </w:rPr>
              <w:t xml:space="preserve"> (</w:t>
            </w:r>
            <w:proofErr w:type="spellStart"/>
            <w:r w:rsidRPr="00262B48">
              <w:rPr>
                <w:b/>
              </w:rPr>
              <w:t>vl</w:t>
            </w:r>
            <w:proofErr w:type="spellEnd"/>
            <w:r w:rsidRPr="00262B48">
              <w:rPr>
                <w:b/>
              </w:rPr>
              <w:t>/deň)</w:t>
            </w:r>
          </w:p>
        </w:tc>
        <w:tc>
          <w:tcPr>
            <w:tcW w:w="1275" w:type="dxa"/>
            <w:vAlign w:val="center"/>
          </w:tcPr>
          <w:p w:rsidR="00080953" w:rsidRPr="00262B48" w:rsidRDefault="00080953" w:rsidP="007B145E">
            <w:pPr>
              <w:rPr>
                <w:b/>
              </w:rPr>
            </w:pPr>
            <w:r w:rsidRPr="00262B48">
              <w:rPr>
                <w:b/>
              </w:rPr>
              <w:t>n (</w:t>
            </w:r>
            <w:proofErr w:type="spellStart"/>
            <w:r w:rsidRPr="00262B48">
              <w:rPr>
                <w:b/>
              </w:rPr>
              <w:t>vl</w:t>
            </w:r>
            <w:proofErr w:type="spellEnd"/>
            <w:r w:rsidRPr="00262B48">
              <w:rPr>
                <w:b/>
              </w:rPr>
              <w:t>/deň)</w:t>
            </w:r>
          </w:p>
        </w:tc>
        <w:tc>
          <w:tcPr>
            <w:tcW w:w="1427" w:type="dxa"/>
            <w:vAlign w:val="center"/>
          </w:tcPr>
          <w:p w:rsidR="00080953" w:rsidRPr="00262B48" w:rsidRDefault="00080953" w:rsidP="007B145E">
            <w:pPr>
              <w:rPr>
                <w:b/>
              </w:rPr>
            </w:pPr>
            <w:proofErr w:type="spellStart"/>
            <w:r w:rsidRPr="00262B48">
              <w:rPr>
                <w:b/>
              </w:rPr>
              <w:t>K</w:t>
            </w:r>
            <w:r w:rsidRPr="00262B48">
              <w:rPr>
                <w:b/>
                <w:vertAlign w:val="subscript"/>
              </w:rPr>
              <w:t>prakt</w:t>
            </w:r>
            <w:proofErr w:type="spellEnd"/>
            <w:r w:rsidRPr="00262B48">
              <w:rPr>
                <w:b/>
              </w:rPr>
              <w:t xml:space="preserve"> (%)</w:t>
            </w:r>
          </w:p>
        </w:tc>
        <w:tc>
          <w:tcPr>
            <w:tcW w:w="1430" w:type="dxa"/>
            <w:vAlign w:val="center"/>
          </w:tcPr>
          <w:p w:rsidR="00080953" w:rsidRPr="00262B48" w:rsidRDefault="00080953" w:rsidP="007B145E">
            <w:pPr>
              <w:rPr>
                <w:b/>
              </w:rPr>
            </w:pPr>
            <w:r w:rsidRPr="00262B48">
              <w:rPr>
                <w:b/>
              </w:rPr>
              <w:t>S</w:t>
            </w:r>
            <w:r w:rsidRPr="00262B48">
              <w:rPr>
                <w:b/>
                <w:vertAlign w:val="subscript"/>
              </w:rPr>
              <w:t>o</w:t>
            </w:r>
            <w:r w:rsidRPr="00262B48">
              <w:rPr>
                <w:b/>
              </w:rPr>
              <w:t xml:space="preserve"> (-)</w:t>
            </w:r>
          </w:p>
        </w:tc>
      </w:tr>
      <w:tr w:rsidR="00080953" w:rsidRPr="00262B48" w:rsidTr="00922296">
        <w:tc>
          <w:tcPr>
            <w:tcW w:w="9288" w:type="dxa"/>
            <w:gridSpan w:val="6"/>
            <w:vAlign w:val="center"/>
          </w:tcPr>
          <w:p w:rsidR="00080953" w:rsidRPr="00262B48" w:rsidRDefault="00080953" w:rsidP="007B145E">
            <w:r w:rsidRPr="00262B48">
              <w:t>Žilina - Vrútky</w:t>
            </w:r>
          </w:p>
        </w:tc>
      </w:tr>
      <w:tr w:rsidR="00080953" w:rsidRPr="00262B48" w:rsidTr="00922296">
        <w:tc>
          <w:tcPr>
            <w:tcW w:w="2831" w:type="dxa"/>
            <w:vMerge w:val="restart"/>
            <w:vAlign w:val="center"/>
          </w:tcPr>
          <w:p w:rsidR="00080953" w:rsidRPr="00262B48" w:rsidRDefault="00080953" w:rsidP="007B145E">
            <w:r w:rsidRPr="00262B48">
              <w:t>Vrútky - Varín</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69</w:t>
            </w:r>
          </w:p>
        </w:tc>
        <w:tc>
          <w:tcPr>
            <w:tcW w:w="1275" w:type="dxa"/>
            <w:vAlign w:val="center"/>
          </w:tcPr>
          <w:p w:rsidR="00080953" w:rsidRPr="00262B48" w:rsidRDefault="00080953" w:rsidP="007B145E">
            <w:r w:rsidRPr="00262B48">
              <w:t>194</w:t>
            </w:r>
          </w:p>
        </w:tc>
        <w:tc>
          <w:tcPr>
            <w:tcW w:w="1427" w:type="dxa"/>
            <w:vAlign w:val="center"/>
          </w:tcPr>
          <w:p w:rsidR="00080953" w:rsidRPr="00262B48" w:rsidRDefault="00080953" w:rsidP="007B145E">
            <w:r w:rsidRPr="00262B48">
              <w:t>35,6</w:t>
            </w:r>
          </w:p>
        </w:tc>
        <w:tc>
          <w:tcPr>
            <w:tcW w:w="1430" w:type="dxa"/>
            <w:vAlign w:val="center"/>
          </w:tcPr>
          <w:p w:rsidR="00080953" w:rsidRPr="00262B48" w:rsidRDefault="00080953" w:rsidP="007B145E">
            <w:r w:rsidRPr="00262B48">
              <w:t>0,32</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69</w:t>
            </w:r>
          </w:p>
        </w:tc>
        <w:tc>
          <w:tcPr>
            <w:tcW w:w="1275" w:type="dxa"/>
            <w:vAlign w:val="center"/>
          </w:tcPr>
          <w:p w:rsidR="00080953" w:rsidRPr="00262B48" w:rsidRDefault="00080953" w:rsidP="007B145E">
            <w:r w:rsidRPr="00262B48">
              <w:t>182</w:t>
            </w:r>
          </w:p>
        </w:tc>
        <w:tc>
          <w:tcPr>
            <w:tcW w:w="1427" w:type="dxa"/>
            <w:vAlign w:val="center"/>
          </w:tcPr>
          <w:p w:rsidR="00080953" w:rsidRPr="00262B48" w:rsidRDefault="00080953" w:rsidP="007B145E">
            <w:r w:rsidRPr="00262B48">
              <w:t>37,9</w:t>
            </w:r>
          </w:p>
        </w:tc>
        <w:tc>
          <w:tcPr>
            <w:tcW w:w="1430" w:type="dxa"/>
            <w:vAlign w:val="center"/>
          </w:tcPr>
          <w:p w:rsidR="00080953" w:rsidRPr="00262B48" w:rsidRDefault="00080953" w:rsidP="007B145E">
            <w:r w:rsidRPr="00262B48">
              <w:t>0,33</w:t>
            </w:r>
          </w:p>
        </w:tc>
      </w:tr>
      <w:tr w:rsidR="00080953" w:rsidRPr="00262B48" w:rsidTr="00922296">
        <w:tc>
          <w:tcPr>
            <w:tcW w:w="9288" w:type="dxa"/>
            <w:gridSpan w:val="6"/>
            <w:vAlign w:val="center"/>
          </w:tcPr>
          <w:p w:rsidR="00080953" w:rsidRPr="00262B48" w:rsidRDefault="00080953" w:rsidP="007B145E">
            <w:r w:rsidRPr="00262B48">
              <w:t>Vrútky – Kraľovany</w:t>
            </w:r>
          </w:p>
        </w:tc>
      </w:tr>
      <w:tr w:rsidR="00080953" w:rsidRPr="00262B48" w:rsidTr="00922296">
        <w:tc>
          <w:tcPr>
            <w:tcW w:w="2831" w:type="dxa"/>
            <w:vMerge w:val="restart"/>
            <w:vAlign w:val="center"/>
          </w:tcPr>
          <w:p w:rsidR="00080953" w:rsidRPr="00262B48" w:rsidRDefault="00080953" w:rsidP="007B145E"/>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57</w:t>
            </w:r>
          </w:p>
        </w:tc>
        <w:tc>
          <w:tcPr>
            <w:tcW w:w="1275" w:type="dxa"/>
            <w:vAlign w:val="center"/>
          </w:tcPr>
          <w:p w:rsidR="00080953" w:rsidRPr="00262B48" w:rsidRDefault="00080953" w:rsidP="007B145E">
            <w:r w:rsidRPr="00262B48">
              <w:t>174</w:t>
            </w:r>
          </w:p>
        </w:tc>
        <w:tc>
          <w:tcPr>
            <w:tcW w:w="1427" w:type="dxa"/>
            <w:vAlign w:val="center"/>
          </w:tcPr>
          <w:p w:rsidR="00080953" w:rsidRPr="00262B48" w:rsidRDefault="00080953" w:rsidP="007B145E">
            <w:r w:rsidRPr="00262B48">
              <w:t>32,7</w:t>
            </w:r>
          </w:p>
        </w:tc>
        <w:tc>
          <w:tcPr>
            <w:tcW w:w="1430" w:type="dxa"/>
            <w:vAlign w:val="center"/>
          </w:tcPr>
          <w:p w:rsidR="00080953" w:rsidRPr="00262B48" w:rsidRDefault="00080953" w:rsidP="007B145E">
            <w:r w:rsidRPr="00262B48">
              <w:t>0,29</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56</w:t>
            </w:r>
          </w:p>
        </w:tc>
        <w:tc>
          <w:tcPr>
            <w:tcW w:w="1275" w:type="dxa"/>
            <w:vAlign w:val="center"/>
          </w:tcPr>
          <w:p w:rsidR="00080953" w:rsidRPr="00262B48" w:rsidRDefault="00080953" w:rsidP="007B145E">
            <w:r w:rsidRPr="00262B48">
              <w:t>179</w:t>
            </w:r>
          </w:p>
        </w:tc>
        <w:tc>
          <w:tcPr>
            <w:tcW w:w="1427" w:type="dxa"/>
            <w:vAlign w:val="center"/>
          </w:tcPr>
          <w:p w:rsidR="00080953" w:rsidRPr="00262B48" w:rsidRDefault="00080953" w:rsidP="007B145E">
            <w:r w:rsidRPr="00262B48">
              <w:t>31,2</w:t>
            </w:r>
          </w:p>
        </w:tc>
        <w:tc>
          <w:tcPr>
            <w:tcW w:w="1430" w:type="dxa"/>
            <w:vAlign w:val="center"/>
          </w:tcPr>
          <w:p w:rsidR="00080953" w:rsidRPr="00262B48" w:rsidRDefault="00080953" w:rsidP="007B145E">
            <w:r w:rsidRPr="00262B48">
              <w:t>0,28</w:t>
            </w:r>
          </w:p>
        </w:tc>
      </w:tr>
      <w:tr w:rsidR="00080953" w:rsidRPr="00262B48" w:rsidTr="00922296">
        <w:tc>
          <w:tcPr>
            <w:tcW w:w="9288" w:type="dxa"/>
            <w:gridSpan w:val="6"/>
            <w:vAlign w:val="center"/>
          </w:tcPr>
          <w:p w:rsidR="00080953" w:rsidRPr="00262B48" w:rsidRDefault="00080953" w:rsidP="007B145E">
            <w:r w:rsidRPr="00262B48">
              <w:t>Kraľovany – Liptovský Mikuláš</w:t>
            </w:r>
          </w:p>
        </w:tc>
      </w:tr>
      <w:tr w:rsidR="00080953" w:rsidRPr="00262B48" w:rsidTr="00922296">
        <w:tc>
          <w:tcPr>
            <w:tcW w:w="2831" w:type="dxa"/>
            <w:vMerge w:val="restart"/>
            <w:vAlign w:val="center"/>
          </w:tcPr>
          <w:p w:rsidR="00080953" w:rsidRPr="00262B48" w:rsidRDefault="00080953" w:rsidP="007B145E"/>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56</w:t>
            </w:r>
          </w:p>
        </w:tc>
        <w:tc>
          <w:tcPr>
            <w:tcW w:w="1275" w:type="dxa"/>
            <w:vAlign w:val="center"/>
          </w:tcPr>
          <w:p w:rsidR="00080953" w:rsidRPr="00262B48" w:rsidRDefault="00080953" w:rsidP="007B145E">
            <w:r w:rsidRPr="00262B48">
              <w:t>159</w:t>
            </w:r>
          </w:p>
        </w:tc>
        <w:tc>
          <w:tcPr>
            <w:tcW w:w="1427" w:type="dxa"/>
            <w:vAlign w:val="center"/>
          </w:tcPr>
          <w:p w:rsidR="00080953" w:rsidRPr="00262B48" w:rsidRDefault="00080953" w:rsidP="007B145E">
            <w:r w:rsidRPr="00262B48">
              <w:t>35,2</w:t>
            </w:r>
          </w:p>
        </w:tc>
        <w:tc>
          <w:tcPr>
            <w:tcW w:w="1430" w:type="dxa"/>
            <w:vAlign w:val="center"/>
          </w:tcPr>
          <w:p w:rsidR="00080953" w:rsidRPr="00262B48" w:rsidRDefault="00080953" w:rsidP="007B145E">
            <w:r w:rsidRPr="00262B48">
              <w:t>0,31</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55</w:t>
            </w:r>
          </w:p>
        </w:tc>
        <w:tc>
          <w:tcPr>
            <w:tcW w:w="1275" w:type="dxa"/>
            <w:vAlign w:val="center"/>
          </w:tcPr>
          <w:p w:rsidR="00080953" w:rsidRPr="00262B48" w:rsidRDefault="00080953" w:rsidP="007B145E">
            <w:r w:rsidRPr="00262B48">
              <w:t>165</w:t>
            </w:r>
          </w:p>
        </w:tc>
        <w:tc>
          <w:tcPr>
            <w:tcW w:w="1427" w:type="dxa"/>
            <w:vAlign w:val="center"/>
          </w:tcPr>
          <w:p w:rsidR="00080953" w:rsidRPr="00262B48" w:rsidRDefault="00080953" w:rsidP="007B145E">
            <w:r w:rsidRPr="00262B48">
              <w:t>33,4</w:t>
            </w:r>
          </w:p>
        </w:tc>
        <w:tc>
          <w:tcPr>
            <w:tcW w:w="1430" w:type="dxa"/>
            <w:vAlign w:val="center"/>
          </w:tcPr>
          <w:p w:rsidR="00080953" w:rsidRPr="00262B48" w:rsidRDefault="00080953" w:rsidP="007B145E">
            <w:r w:rsidRPr="00262B48">
              <w:t>0,30</w:t>
            </w:r>
          </w:p>
        </w:tc>
      </w:tr>
      <w:tr w:rsidR="00080953" w:rsidRPr="00262B48" w:rsidTr="00922296">
        <w:tc>
          <w:tcPr>
            <w:tcW w:w="9288" w:type="dxa"/>
            <w:gridSpan w:val="6"/>
            <w:vAlign w:val="center"/>
          </w:tcPr>
          <w:p w:rsidR="00080953" w:rsidRPr="00262B48" w:rsidRDefault="00080953" w:rsidP="007B145E">
            <w:r w:rsidRPr="00262B48">
              <w:t>Liptovský Mikuláš – Štrba</w:t>
            </w:r>
          </w:p>
        </w:tc>
      </w:tr>
      <w:tr w:rsidR="00080953" w:rsidRPr="00262B48" w:rsidTr="00922296">
        <w:tc>
          <w:tcPr>
            <w:tcW w:w="2831" w:type="dxa"/>
            <w:vMerge w:val="restart"/>
            <w:vAlign w:val="center"/>
          </w:tcPr>
          <w:p w:rsidR="00080953" w:rsidRPr="00262B48" w:rsidRDefault="00080953" w:rsidP="007B145E"/>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45</w:t>
            </w:r>
          </w:p>
        </w:tc>
        <w:tc>
          <w:tcPr>
            <w:tcW w:w="1275" w:type="dxa"/>
            <w:vAlign w:val="center"/>
          </w:tcPr>
          <w:p w:rsidR="00080953" w:rsidRPr="00262B48" w:rsidRDefault="00080953" w:rsidP="007B145E">
            <w:r w:rsidRPr="00262B48">
              <w:t>152</w:t>
            </w:r>
          </w:p>
        </w:tc>
        <w:tc>
          <w:tcPr>
            <w:tcW w:w="1427" w:type="dxa"/>
            <w:vAlign w:val="center"/>
          </w:tcPr>
          <w:p w:rsidR="00080953" w:rsidRPr="00262B48" w:rsidRDefault="00080953" w:rsidP="007B145E">
            <w:r w:rsidRPr="00262B48">
              <w:t>29,5</w:t>
            </w:r>
          </w:p>
        </w:tc>
        <w:tc>
          <w:tcPr>
            <w:tcW w:w="1430" w:type="dxa"/>
            <w:vAlign w:val="center"/>
          </w:tcPr>
          <w:p w:rsidR="00080953" w:rsidRPr="00262B48" w:rsidRDefault="00080953" w:rsidP="007B145E">
            <w:r w:rsidRPr="00262B48">
              <w:t>0,26</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45</w:t>
            </w:r>
          </w:p>
        </w:tc>
        <w:tc>
          <w:tcPr>
            <w:tcW w:w="1275" w:type="dxa"/>
            <w:vAlign w:val="center"/>
          </w:tcPr>
          <w:p w:rsidR="00080953" w:rsidRPr="00262B48" w:rsidRDefault="00080953" w:rsidP="007B145E">
            <w:r w:rsidRPr="00262B48">
              <w:t>150</w:t>
            </w:r>
          </w:p>
        </w:tc>
        <w:tc>
          <w:tcPr>
            <w:tcW w:w="1427" w:type="dxa"/>
            <w:vAlign w:val="center"/>
          </w:tcPr>
          <w:p w:rsidR="00080953" w:rsidRPr="00262B48" w:rsidRDefault="00080953" w:rsidP="007B145E">
            <w:r w:rsidRPr="00262B48">
              <w:t>29,9</w:t>
            </w:r>
          </w:p>
        </w:tc>
        <w:tc>
          <w:tcPr>
            <w:tcW w:w="1430" w:type="dxa"/>
            <w:vAlign w:val="center"/>
          </w:tcPr>
          <w:p w:rsidR="00080953" w:rsidRPr="00262B48" w:rsidRDefault="00080953" w:rsidP="007B145E">
            <w:r w:rsidRPr="00262B48">
              <w:t>0,26</w:t>
            </w:r>
          </w:p>
        </w:tc>
      </w:tr>
      <w:tr w:rsidR="00080953" w:rsidRPr="00262B48" w:rsidTr="00922296">
        <w:tc>
          <w:tcPr>
            <w:tcW w:w="9288" w:type="dxa"/>
            <w:gridSpan w:val="6"/>
            <w:vAlign w:val="center"/>
          </w:tcPr>
          <w:p w:rsidR="00080953" w:rsidRPr="00262B48" w:rsidRDefault="00080953" w:rsidP="007B145E">
            <w:r w:rsidRPr="00262B48">
              <w:t xml:space="preserve">Štrba – Spišská Nová Ves </w:t>
            </w:r>
          </w:p>
        </w:tc>
      </w:tr>
      <w:tr w:rsidR="00080953" w:rsidRPr="00262B48" w:rsidTr="00922296">
        <w:tc>
          <w:tcPr>
            <w:tcW w:w="2831" w:type="dxa"/>
            <w:vMerge w:val="restart"/>
            <w:vAlign w:val="center"/>
          </w:tcPr>
          <w:p w:rsidR="00080953" w:rsidRPr="00262B48" w:rsidRDefault="00080953" w:rsidP="007B145E">
            <w:r w:rsidRPr="00262B48">
              <w:t>Spišská Nová Ves –</w:t>
            </w:r>
          </w:p>
          <w:p w:rsidR="00080953" w:rsidRPr="00262B48" w:rsidRDefault="00080953" w:rsidP="007B145E">
            <w:r w:rsidRPr="00262B48">
              <w:t xml:space="preserve">Vydrník </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49</w:t>
            </w:r>
          </w:p>
        </w:tc>
        <w:tc>
          <w:tcPr>
            <w:tcW w:w="1275" w:type="dxa"/>
            <w:vAlign w:val="center"/>
          </w:tcPr>
          <w:p w:rsidR="00080953" w:rsidRPr="00262B48" w:rsidRDefault="00080953" w:rsidP="007B145E">
            <w:r w:rsidRPr="00262B48">
              <w:t>166</w:t>
            </w:r>
          </w:p>
        </w:tc>
        <w:tc>
          <w:tcPr>
            <w:tcW w:w="1427" w:type="dxa"/>
            <w:vAlign w:val="center"/>
          </w:tcPr>
          <w:p w:rsidR="00080953" w:rsidRPr="00262B48" w:rsidRDefault="00080953" w:rsidP="007B145E">
            <w:r w:rsidRPr="00262B48">
              <w:t>29,6</w:t>
            </w:r>
          </w:p>
        </w:tc>
        <w:tc>
          <w:tcPr>
            <w:tcW w:w="1430" w:type="dxa"/>
            <w:vAlign w:val="center"/>
          </w:tcPr>
          <w:p w:rsidR="00080953" w:rsidRPr="00262B48" w:rsidRDefault="00080953" w:rsidP="007B145E">
            <w:r w:rsidRPr="00262B48">
              <w:t>0,27</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66</w:t>
            </w:r>
          </w:p>
        </w:tc>
        <w:tc>
          <w:tcPr>
            <w:tcW w:w="1275" w:type="dxa"/>
            <w:vAlign w:val="center"/>
          </w:tcPr>
          <w:p w:rsidR="00080953" w:rsidRPr="00262B48" w:rsidRDefault="00080953" w:rsidP="007B145E">
            <w:r w:rsidRPr="00262B48">
              <w:t>169</w:t>
            </w:r>
          </w:p>
        </w:tc>
        <w:tc>
          <w:tcPr>
            <w:tcW w:w="1427" w:type="dxa"/>
            <w:vAlign w:val="center"/>
          </w:tcPr>
          <w:p w:rsidR="00080953" w:rsidRPr="00262B48" w:rsidRDefault="00080953" w:rsidP="007B145E">
            <w:r w:rsidRPr="00262B48">
              <w:t>39,1</w:t>
            </w:r>
          </w:p>
        </w:tc>
        <w:tc>
          <w:tcPr>
            <w:tcW w:w="1430" w:type="dxa"/>
            <w:vAlign w:val="center"/>
          </w:tcPr>
          <w:p w:rsidR="00080953" w:rsidRPr="00262B48" w:rsidRDefault="00080953" w:rsidP="007B145E">
            <w:r w:rsidRPr="00262B48">
              <w:t>0,35</w:t>
            </w:r>
          </w:p>
        </w:tc>
      </w:tr>
      <w:tr w:rsidR="00080953" w:rsidRPr="00262B48" w:rsidTr="00922296">
        <w:tc>
          <w:tcPr>
            <w:tcW w:w="9288" w:type="dxa"/>
            <w:gridSpan w:val="6"/>
            <w:vAlign w:val="center"/>
          </w:tcPr>
          <w:p w:rsidR="00080953" w:rsidRPr="00262B48" w:rsidRDefault="00080953" w:rsidP="007B145E">
            <w:r w:rsidRPr="00262B48">
              <w:t xml:space="preserve">Spišská Nová Ves – Kysak </w:t>
            </w:r>
          </w:p>
        </w:tc>
      </w:tr>
      <w:tr w:rsidR="00080953" w:rsidRPr="00262B48" w:rsidTr="00922296">
        <w:tc>
          <w:tcPr>
            <w:tcW w:w="2831" w:type="dxa"/>
            <w:vMerge w:val="restart"/>
            <w:vAlign w:val="center"/>
          </w:tcPr>
          <w:p w:rsidR="00080953" w:rsidRPr="00262B48" w:rsidRDefault="00080953" w:rsidP="007B145E">
            <w:r w:rsidRPr="00262B48">
              <w:t xml:space="preserve">Spišské Vlachy – Markušovce </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50</w:t>
            </w:r>
          </w:p>
        </w:tc>
        <w:tc>
          <w:tcPr>
            <w:tcW w:w="1275" w:type="dxa"/>
            <w:vAlign w:val="center"/>
          </w:tcPr>
          <w:p w:rsidR="00080953" w:rsidRPr="00262B48" w:rsidRDefault="00080953" w:rsidP="007B145E">
            <w:r w:rsidRPr="00262B48">
              <w:t>173</w:t>
            </w:r>
          </w:p>
        </w:tc>
        <w:tc>
          <w:tcPr>
            <w:tcW w:w="1427" w:type="dxa"/>
            <w:vAlign w:val="center"/>
          </w:tcPr>
          <w:p w:rsidR="00080953" w:rsidRPr="00262B48" w:rsidRDefault="00080953" w:rsidP="007B145E">
            <w:r w:rsidRPr="00262B48">
              <w:t>29,0</w:t>
            </w:r>
          </w:p>
        </w:tc>
        <w:tc>
          <w:tcPr>
            <w:tcW w:w="1430" w:type="dxa"/>
            <w:vAlign w:val="center"/>
          </w:tcPr>
          <w:p w:rsidR="00080953" w:rsidRPr="00262B48" w:rsidRDefault="00080953" w:rsidP="007B145E">
            <w:r w:rsidRPr="00262B48">
              <w:t>0,27</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50</w:t>
            </w:r>
          </w:p>
        </w:tc>
        <w:tc>
          <w:tcPr>
            <w:tcW w:w="1275" w:type="dxa"/>
            <w:vAlign w:val="center"/>
          </w:tcPr>
          <w:p w:rsidR="00080953" w:rsidRPr="00262B48" w:rsidRDefault="00080953" w:rsidP="007B145E">
            <w:r w:rsidRPr="00262B48">
              <w:t>170</w:t>
            </w:r>
          </w:p>
        </w:tc>
        <w:tc>
          <w:tcPr>
            <w:tcW w:w="1427" w:type="dxa"/>
            <w:vAlign w:val="center"/>
          </w:tcPr>
          <w:p w:rsidR="00080953" w:rsidRPr="00262B48" w:rsidRDefault="00080953" w:rsidP="007B145E">
            <w:r w:rsidRPr="00262B48">
              <w:t>29,5</w:t>
            </w:r>
          </w:p>
        </w:tc>
        <w:tc>
          <w:tcPr>
            <w:tcW w:w="1430" w:type="dxa"/>
            <w:vAlign w:val="center"/>
          </w:tcPr>
          <w:p w:rsidR="00080953" w:rsidRPr="00262B48" w:rsidRDefault="00080953" w:rsidP="007B145E">
            <w:r w:rsidRPr="00262B48">
              <w:t>0,27</w:t>
            </w:r>
          </w:p>
        </w:tc>
      </w:tr>
      <w:tr w:rsidR="00080953" w:rsidRPr="00262B48" w:rsidTr="00922296">
        <w:tc>
          <w:tcPr>
            <w:tcW w:w="9288" w:type="dxa"/>
            <w:gridSpan w:val="6"/>
            <w:vAlign w:val="center"/>
          </w:tcPr>
          <w:p w:rsidR="00080953" w:rsidRPr="00262B48" w:rsidRDefault="00080953" w:rsidP="007B145E">
            <w:r w:rsidRPr="00262B48">
              <w:t xml:space="preserve">Kysak – Košice </w:t>
            </w:r>
          </w:p>
        </w:tc>
      </w:tr>
      <w:tr w:rsidR="00080953" w:rsidRPr="00262B48" w:rsidTr="00922296">
        <w:tc>
          <w:tcPr>
            <w:tcW w:w="2831" w:type="dxa"/>
            <w:vMerge w:val="restart"/>
            <w:vAlign w:val="center"/>
          </w:tcPr>
          <w:p w:rsidR="00080953" w:rsidRPr="00262B48" w:rsidRDefault="00080953" w:rsidP="007B145E">
            <w:r w:rsidRPr="00262B48">
              <w:t xml:space="preserve">Košice – </w:t>
            </w:r>
          </w:p>
          <w:p w:rsidR="00080953" w:rsidRPr="00262B48" w:rsidRDefault="00080953" w:rsidP="007B145E">
            <w:r w:rsidRPr="00262B48">
              <w:t>Kostoľany nad Hornádom</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71</w:t>
            </w:r>
          </w:p>
        </w:tc>
        <w:tc>
          <w:tcPr>
            <w:tcW w:w="1275" w:type="dxa"/>
            <w:vAlign w:val="center"/>
          </w:tcPr>
          <w:p w:rsidR="00080953" w:rsidRPr="00262B48" w:rsidRDefault="00080953" w:rsidP="007B145E">
            <w:r w:rsidRPr="00262B48">
              <w:t>173</w:t>
            </w:r>
          </w:p>
        </w:tc>
        <w:tc>
          <w:tcPr>
            <w:tcW w:w="1427" w:type="dxa"/>
            <w:vAlign w:val="center"/>
          </w:tcPr>
          <w:p w:rsidR="00080953" w:rsidRPr="00262B48" w:rsidRDefault="00080953" w:rsidP="007B145E">
            <w:r w:rsidRPr="00262B48">
              <w:t>40,9</w:t>
            </w:r>
          </w:p>
        </w:tc>
        <w:tc>
          <w:tcPr>
            <w:tcW w:w="1430" w:type="dxa"/>
            <w:vAlign w:val="center"/>
          </w:tcPr>
          <w:p w:rsidR="00080953" w:rsidRPr="00262B48" w:rsidRDefault="00080953" w:rsidP="007B145E">
            <w:r w:rsidRPr="00262B48">
              <w:t>0,36</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73</w:t>
            </w:r>
          </w:p>
        </w:tc>
        <w:tc>
          <w:tcPr>
            <w:tcW w:w="1275" w:type="dxa"/>
            <w:vAlign w:val="center"/>
          </w:tcPr>
          <w:p w:rsidR="00080953" w:rsidRPr="00262B48" w:rsidRDefault="00080953" w:rsidP="007B145E">
            <w:r w:rsidRPr="00262B48">
              <w:t>171</w:t>
            </w:r>
          </w:p>
        </w:tc>
        <w:tc>
          <w:tcPr>
            <w:tcW w:w="1427" w:type="dxa"/>
            <w:vAlign w:val="center"/>
          </w:tcPr>
          <w:p w:rsidR="00080953" w:rsidRPr="00262B48" w:rsidRDefault="00080953" w:rsidP="007B145E">
            <w:r w:rsidRPr="00262B48">
              <w:t>42,8</w:t>
            </w:r>
          </w:p>
        </w:tc>
        <w:tc>
          <w:tcPr>
            <w:tcW w:w="1430" w:type="dxa"/>
            <w:vAlign w:val="center"/>
          </w:tcPr>
          <w:p w:rsidR="00080953" w:rsidRPr="00262B48" w:rsidRDefault="00080953" w:rsidP="007B145E">
            <w:r w:rsidRPr="00262B48">
              <w:t>0,38</w:t>
            </w:r>
          </w:p>
        </w:tc>
      </w:tr>
      <w:tr w:rsidR="00080953" w:rsidRPr="00262B48" w:rsidTr="00922296">
        <w:tc>
          <w:tcPr>
            <w:tcW w:w="9288" w:type="dxa"/>
            <w:gridSpan w:val="6"/>
            <w:vAlign w:val="center"/>
          </w:tcPr>
          <w:p w:rsidR="00080953" w:rsidRPr="00262B48" w:rsidRDefault="00080953" w:rsidP="007B145E">
            <w:r w:rsidRPr="00262B48">
              <w:t xml:space="preserve">Košice – Michaľany </w:t>
            </w:r>
          </w:p>
        </w:tc>
      </w:tr>
      <w:tr w:rsidR="00080953" w:rsidRPr="00262B48" w:rsidTr="00922296">
        <w:tc>
          <w:tcPr>
            <w:tcW w:w="2831" w:type="dxa"/>
            <w:vMerge w:val="restart"/>
            <w:vAlign w:val="center"/>
          </w:tcPr>
          <w:p w:rsidR="00080953" w:rsidRPr="00262B48" w:rsidRDefault="00080953" w:rsidP="007B145E">
            <w:r w:rsidRPr="00262B48">
              <w:t xml:space="preserve">Ruskov – </w:t>
            </w:r>
          </w:p>
          <w:p w:rsidR="00080953" w:rsidRPr="00262B48" w:rsidRDefault="00080953" w:rsidP="007B145E">
            <w:r w:rsidRPr="00262B48">
              <w:t>Nižná Myšľa</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46</w:t>
            </w:r>
          </w:p>
        </w:tc>
        <w:tc>
          <w:tcPr>
            <w:tcW w:w="1275" w:type="dxa"/>
            <w:vAlign w:val="center"/>
          </w:tcPr>
          <w:p w:rsidR="00080953" w:rsidRPr="00262B48" w:rsidRDefault="00080953" w:rsidP="007B145E">
            <w:r w:rsidRPr="00262B48">
              <w:t>200</w:t>
            </w:r>
          </w:p>
        </w:tc>
        <w:tc>
          <w:tcPr>
            <w:tcW w:w="1427" w:type="dxa"/>
            <w:vAlign w:val="center"/>
          </w:tcPr>
          <w:p w:rsidR="00080953" w:rsidRPr="00262B48" w:rsidRDefault="00080953" w:rsidP="007B145E">
            <w:r w:rsidRPr="00262B48">
              <w:t>23,0</w:t>
            </w:r>
          </w:p>
        </w:tc>
        <w:tc>
          <w:tcPr>
            <w:tcW w:w="1430" w:type="dxa"/>
            <w:vAlign w:val="center"/>
          </w:tcPr>
          <w:p w:rsidR="00080953" w:rsidRPr="00262B48" w:rsidRDefault="00080953" w:rsidP="007B145E">
            <w:r w:rsidRPr="00262B48">
              <w:t>0,21</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45</w:t>
            </w:r>
          </w:p>
        </w:tc>
        <w:tc>
          <w:tcPr>
            <w:tcW w:w="1275" w:type="dxa"/>
            <w:vAlign w:val="center"/>
          </w:tcPr>
          <w:p w:rsidR="00080953" w:rsidRPr="00262B48" w:rsidRDefault="00080953" w:rsidP="007B145E">
            <w:r w:rsidRPr="00262B48">
              <w:t>192</w:t>
            </w:r>
          </w:p>
        </w:tc>
        <w:tc>
          <w:tcPr>
            <w:tcW w:w="1427" w:type="dxa"/>
            <w:vAlign w:val="center"/>
          </w:tcPr>
          <w:p w:rsidR="00080953" w:rsidRPr="00262B48" w:rsidRDefault="00080953" w:rsidP="007B145E">
            <w:r w:rsidRPr="00262B48">
              <w:t>23,5</w:t>
            </w:r>
          </w:p>
        </w:tc>
        <w:tc>
          <w:tcPr>
            <w:tcW w:w="1430" w:type="dxa"/>
            <w:vAlign w:val="center"/>
          </w:tcPr>
          <w:p w:rsidR="00080953" w:rsidRPr="00262B48" w:rsidRDefault="00080953" w:rsidP="007B145E">
            <w:r w:rsidRPr="00262B48">
              <w:t>0,21</w:t>
            </w:r>
          </w:p>
        </w:tc>
      </w:tr>
      <w:tr w:rsidR="00080953" w:rsidRPr="00262B48" w:rsidTr="00922296">
        <w:tc>
          <w:tcPr>
            <w:tcW w:w="9288" w:type="dxa"/>
            <w:gridSpan w:val="6"/>
            <w:vAlign w:val="center"/>
          </w:tcPr>
          <w:p w:rsidR="00080953" w:rsidRPr="00262B48" w:rsidRDefault="00080953" w:rsidP="007B145E">
            <w:r w:rsidRPr="00262B48">
              <w:t xml:space="preserve">Michaľany – Čierna nad Tisou </w:t>
            </w:r>
          </w:p>
        </w:tc>
      </w:tr>
      <w:tr w:rsidR="00080953" w:rsidRPr="00262B48" w:rsidTr="00922296">
        <w:tc>
          <w:tcPr>
            <w:tcW w:w="2831" w:type="dxa"/>
            <w:vMerge w:val="restart"/>
            <w:vAlign w:val="center"/>
          </w:tcPr>
          <w:p w:rsidR="00080953" w:rsidRPr="00262B48" w:rsidRDefault="00080953" w:rsidP="007B145E">
            <w:r w:rsidRPr="00262B48">
              <w:t>Streda nad Bodrogom –</w:t>
            </w:r>
          </w:p>
          <w:p w:rsidR="00080953" w:rsidRPr="00262B48" w:rsidRDefault="00080953" w:rsidP="007B145E">
            <w:r w:rsidRPr="00262B48">
              <w:t>Slovenské Nové Mesto</w:t>
            </w:r>
          </w:p>
        </w:tc>
        <w:tc>
          <w:tcPr>
            <w:tcW w:w="742" w:type="dxa"/>
            <w:vAlign w:val="center"/>
          </w:tcPr>
          <w:p w:rsidR="00080953" w:rsidRPr="00262B48" w:rsidRDefault="00080953" w:rsidP="007B145E">
            <w:r w:rsidRPr="00262B48">
              <w:t>P</w:t>
            </w:r>
          </w:p>
        </w:tc>
        <w:tc>
          <w:tcPr>
            <w:tcW w:w="1583" w:type="dxa"/>
            <w:vAlign w:val="center"/>
          </w:tcPr>
          <w:p w:rsidR="00080953" w:rsidRPr="00262B48" w:rsidRDefault="00080953" w:rsidP="007B145E">
            <w:r w:rsidRPr="00262B48">
              <w:t>32</w:t>
            </w:r>
          </w:p>
        </w:tc>
        <w:tc>
          <w:tcPr>
            <w:tcW w:w="1275" w:type="dxa"/>
            <w:vAlign w:val="center"/>
          </w:tcPr>
          <w:p w:rsidR="00080953" w:rsidRPr="00262B48" w:rsidRDefault="00080953" w:rsidP="007B145E">
            <w:r w:rsidRPr="00262B48">
              <w:t>110</w:t>
            </w:r>
          </w:p>
        </w:tc>
        <w:tc>
          <w:tcPr>
            <w:tcW w:w="1427" w:type="dxa"/>
            <w:vAlign w:val="center"/>
          </w:tcPr>
          <w:p w:rsidR="00080953" w:rsidRPr="00262B48" w:rsidRDefault="00080953" w:rsidP="007B145E">
            <w:r w:rsidRPr="00262B48">
              <w:t>29,0</w:t>
            </w:r>
          </w:p>
        </w:tc>
        <w:tc>
          <w:tcPr>
            <w:tcW w:w="1430" w:type="dxa"/>
            <w:vAlign w:val="center"/>
          </w:tcPr>
          <w:p w:rsidR="00080953" w:rsidRPr="00262B48" w:rsidRDefault="00080953" w:rsidP="007B145E">
            <w:r w:rsidRPr="00262B48">
              <w:t>0,25</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Align w:val="center"/>
          </w:tcPr>
          <w:p w:rsidR="00080953" w:rsidRPr="00262B48" w:rsidRDefault="00080953" w:rsidP="007B145E">
            <w:r w:rsidRPr="00262B48">
              <w:t>30</w:t>
            </w:r>
          </w:p>
        </w:tc>
        <w:tc>
          <w:tcPr>
            <w:tcW w:w="1275" w:type="dxa"/>
            <w:vAlign w:val="center"/>
          </w:tcPr>
          <w:p w:rsidR="00080953" w:rsidRPr="00262B48" w:rsidRDefault="00080953" w:rsidP="007B145E">
            <w:r w:rsidRPr="00262B48">
              <w:t>113</w:t>
            </w:r>
          </w:p>
        </w:tc>
        <w:tc>
          <w:tcPr>
            <w:tcW w:w="1427" w:type="dxa"/>
            <w:vAlign w:val="center"/>
          </w:tcPr>
          <w:p w:rsidR="00080953" w:rsidRPr="00262B48" w:rsidRDefault="00080953" w:rsidP="007B145E">
            <w:r w:rsidRPr="00262B48">
              <w:t>26,5</w:t>
            </w:r>
          </w:p>
        </w:tc>
        <w:tc>
          <w:tcPr>
            <w:tcW w:w="1430" w:type="dxa"/>
            <w:vAlign w:val="center"/>
          </w:tcPr>
          <w:p w:rsidR="00080953" w:rsidRPr="00262B48" w:rsidRDefault="00080953" w:rsidP="007B145E">
            <w:r w:rsidRPr="00262B48">
              <w:t>0,23</w:t>
            </w:r>
          </w:p>
        </w:tc>
      </w:tr>
      <w:tr w:rsidR="00080953" w:rsidRPr="00262B48" w:rsidTr="00922296">
        <w:tc>
          <w:tcPr>
            <w:tcW w:w="9288" w:type="dxa"/>
            <w:gridSpan w:val="6"/>
            <w:vAlign w:val="center"/>
          </w:tcPr>
          <w:p w:rsidR="00080953" w:rsidRPr="00262B48" w:rsidRDefault="00080953" w:rsidP="007B145E">
            <w:r w:rsidRPr="00262B48">
              <w:t xml:space="preserve">Čierna nad Tisou – Čierna nad Tisou št. hr. SR/UA – </w:t>
            </w:r>
            <w:proofErr w:type="spellStart"/>
            <w:r w:rsidRPr="00262B48">
              <w:t>Čop</w:t>
            </w:r>
            <w:proofErr w:type="spellEnd"/>
            <w:r w:rsidRPr="00262B48">
              <w:t xml:space="preserve"> </w:t>
            </w:r>
            <w:proofErr w:type="spellStart"/>
            <w:r w:rsidRPr="00262B48">
              <w:t>zr</w:t>
            </w:r>
            <w:proofErr w:type="spellEnd"/>
            <w:r w:rsidRPr="00262B48">
              <w:t>. st. UA</w:t>
            </w:r>
          </w:p>
        </w:tc>
      </w:tr>
      <w:tr w:rsidR="00080953" w:rsidRPr="00262B48" w:rsidTr="00922296">
        <w:tc>
          <w:tcPr>
            <w:tcW w:w="2831" w:type="dxa"/>
            <w:vMerge w:val="restart"/>
            <w:vAlign w:val="center"/>
          </w:tcPr>
          <w:p w:rsidR="00080953" w:rsidRPr="00262B48" w:rsidRDefault="00080953" w:rsidP="007B145E">
            <w:r w:rsidRPr="00262B48">
              <w:t xml:space="preserve"> </w:t>
            </w:r>
            <w:proofErr w:type="spellStart"/>
            <w:r w:rsidRPr="00262B48">
              <w:t>Výhybňa</w:t>
            </w:r>
            <w:proofErr w:type="spellEnd"/>
            <w:r w:rsidRPr="00262B48">
              <w:t xml:space="preserve"> 271 km UA –Čierna nad Tisou</w:t>
            </w:r>
          </w:p>
        </w:tc>
        <w:tc>
          <w:tcPr>
            <w:tcW w:w="742" w:type="dxa"/>
            <w:vAlign w:val="center"/>
          </w:tcPr>
          <w:p w:rsidR="00080953" w:rsidRPr="00262B48" w:rsidRDefault="00080953" w:rsidP="007B145E">
            <w:r w:rsidRPr="00262B48">
              <w:t>P</w:t>
            </w:r>
          </w:p>
        </w:tc>
        <w:tc>
          <w:tcPr>
            <w:tcW w:w="1583" w:type="dxa"/>
            <w:vMerge w:val="restart"/>
            <w:vAlign w:val="center"/>
          </w:tcPr>
          <w:p w:rsidR="00080953" w:rsidRPr="00262B48" w:rsidRDefault="00080953" w:rsidP="007B145E">
            <w:r w:rsidRPr="00262B48">
              <w:t>14</w:t>
            </w:r>
          </w:p>
        </w:tc>
        <w:tc>
          <w:tcPr>
            <w:tcW w:w="1275" w:type="dxa"/>
            <w:vMerge w:val="restart"/>
            <w:vAlign w:val="center"/>
          </w:tcPr>
          <w:p w:rsidR="00080953" w:rsidRPr="00262B48" w:rsidRDefault="00080953" w:rsidP="007B145E">
            <w:r w:rsidRPr="00262B48">
              <w:t>18</w:t>
            </w:r>
          </w:p>
        </w:tc>
        <w:tc>
          <w:tcPr>
            <w:tcW w:w="1427" w:type="dxa"/>
            <w:vMerge w:val="restart"/>
            <w:vAlign w:val="center"/>
          </w:tcPr>
          <w:p w:rsidR="00080953" w:rsidRPr="00262B48" w:rsidRDefault="00080953" w:rsidP="007B145E">
            <w:r w:rsidRPr="00262B48">
              <w:t>77,6</w:t>
            </w:r>
          </w:p>
        </w:tc>
        <w:tc>
          <w:tcPr>
            <w:tcW w:w="1430" w:type="dxa"/>
            <w:vMerge w:val="restart"/>
            <w:vAlign w:val="center"/>
          </w:tcPr>
          <w:p w:rsidR="00080953" w:rsidRPr="00262B48" w:rsidRDefault="00080953" w:rsidP="007B145E">
            <w:r w:rsidRPr="00262B48">
              <w:t>0,74</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Merge/>
            <w:vAlign w:val="center"/>
          </w:tcPr>
          <w:p w:rsidR="00080953" w:rsidRPr="00262B48" w:rsidRDefault="00080953" w:rsidP="007B145E"/>
        </w:tc>
        <w:tc>
          <w:tcPr>
            <w:tcW w:w="1275" w:type="dxa"/>
            <w:vMerge/>
            <w:vAlign w:val="center"/>
          </w:tcPr>
          <w:p w:rsidR="00080953" w:rsidRPr="00262B48" w:rsidRDefault="00080953" w:rsidP="007B145E"/>
        </w:tc>
        <w:tc>
          <w:tcPr>
            <w:tcW w:w="1427" w:type="dxa"/>
            <w:vMerge/>
            <w:vAlign w:val="center"/>
          </w:tcPr>
          <w:p w:rsidR="00080953" w:rsidRPr="00262B48" w:rsidRDefault="00080953" w:rsidP="007B145E"/>
        </w:tc>
        <w:tc>
          <w:tcPr>
            <w:tcW w:w="1430" w:type="dxa"/>
            <w:vMerge/>
            <w:vAlign w:val="center"/>
          </w:tcPr>
          <w:p w:rsidR="00080953" w:rsidRPr="00262B48" w:rsidRDefault="00080953" w:rsidP="007B145E"/>
        </w:tc>
      </w:tr>
      <w:tr w:rsidR="00080953" w:rsidRPr="00262B48" w:rsidTr="00922296">
        <w:tc>
          <w:tcPr>
            <w:tcW w:w="9288" w:type="dxa"/>
            <w:gridSpan w:val="6"/>
            <w:vAlign w:val="center"/>
          </w:tcPr>
          <w:p w:rsidR="00080953" w:rsidRPr="00262B48" w:rsidRDefault="00080953" w:rsidP="007B145E">
            <w:r w:rsidRPr="00262B48">
              <w:t xml:space="preserve">Čierna nad Tisou ŠRT – Čierna nad Tisou ŠRT št. hr. SR/UA – </w:t>
            </w:r>
            <w:proofErr w:type="spellStart"/>
            <w:r w:rsidRPr="00262B48">
              <w:t>Výhybňa</w:t>
            </w:r>
            <w:proofErr w:type="spellEnd"/>
            <w:r w:rsidRPr="00262B48">
              <w:t xml:space="preserve"> 271 km UA</w:t>
            </w:r>
          </w:p>
        </w:tc>
      </w:tr>
      <w:tr w:rsidR="00080953" w:rsidRPr="00262B48" w:rsidTr="00922296">
        <w:tc>
          <w:tcPr>
            <w:tcW w:w="2831" w:type="dxa"/>
            <w:vMerge w:val="restart"/>
            <w:vAlign w:val="center"/>
          </w:tcPr>
          <w:p w:rsidR="00080953" w:rsidRPr="00262B48" w:rsidRDefault="00080953" w:rsidP="007B145E">
            <w:proofErr w:type="spellStart"/>
            <w:r w:rsidRPr="00262B48">
              <w:t>Výhybňa</w:t>
            </w:r>
            <w:proofErr w:type="spellEnd"/>
            <w:r w:rsidRPr="00262B48">
              <w:t xml:space="preserve"> 271 km UA –Čierna nad Tisou ŠRT</w:t>
            </w:r>
          </w:p>
        </w:tc>
        <w:tc>
          <w:tcPr>
            <w:tcW w:w="742" w:type="dxa"/>
            <w:vAlign w:val="center"/>
          </w:tcPr>
          <w:p w:rsidR="00080953" w:rsidRPr="00262B48" w:rsidRDefault="00080953" w:rsidP="007B145E">
            <w:r w:rsidRPr="00262B48">
              <w:t>P</w:t>
            </w:r>
          </w:p>
        </w:tc>
        <w:tc>
          <w:tcPr>
            <w:tcW w:w="1583" w:type="dxa"/>
            <w:vMerge w:val="restart"/>
            <w:vAlign w:val="center"/>
          </w:tcPr>
          <w:p w:rsidR="00080953" w:rsidRPr="00262B48" w:rsidRDefault="00080953" w:rsidP="007B145E">
            <w:r w:rsidRPr="00262B48">
              <w:t>14</w:t>
            </w:r>
          </w:p>
        </w:tc>
        <w:tc>
          <w:tcPr>
            <w:tcW w:w="1275" w:type="dxa"/>
            <w:vMerge w:val="restart"/>
            <w:vAlign w:val="center"/>
          </w:tcPr>
          <w:p w:rsidR="00080953" w:rsidRPr="00262B48" w:rsidRDefault="00080953" w:rsidP="007B145E">
            <w:r w:rsidRPr="00262B48">
              <w:t>21</w:t>
            </w:r>
          </w:p>
        </w:tc>
        <w:tc>
          <w:tcPr>
            <w:tcW w:w="1427" w:type="dxa"/>
            <w:vMerge w:val="restart"/>
            <w:vAlign w:val="center"/>
          </w:tcPr>
          <w:p w:rsidR="00080953" w:rsidRPr="00262B48" w:rsidRDefault="00080953" w:rsidP="007B145E">
            <w:r w:rsidRPr="00262B48">
              <w:t>66,3</w:t>
            </w:r>
          </w:p>
        </w:tc>
        <w:tc>
          <w:tcPr>
            <w:tcW w:w="1430" w:type="dxa"/>
            <w:vMerge w:val="restart"/>
            <w:vAlign w:val="center"/>
          </w:tcPr>
          <w:p w:rsidR="00080953" w:rsidRPr="00262B48" w:rsidRDefault="00080953" w:rsidP="007B145E">
            <w:r w:rsidRPr="00262B48">
              <w:t>0,46</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Merge/>
            <w:vAlign w:val="center"/>
          </w:tcPr>
          <w:p w:rsidR="00080953" w:rsidRPr="00262B48" w:rsidRDefault="00080953" w:rsidP="007B145E"/>
        </w:tc>
        <w:tc>
          <w:tcPr>
            <w:tcW w:w="1275" w:type="dxa"/>
            <w:vMerge/>
            <w:vAlign w:val="center"/>
          </w:tcPr>
          <w:p w:rsidR="00080953" w:rsidRPr="00262B48" w:rsidRDefault="00080953" w:rsidP="007B145E"/>
        </w:tc>
        <w:tc>
          <w:tcPr>
            <w:tcW w:w="1427" w:type="dxa"/>
            <w:vMerge/>
            <w:vAlign w:val="center"/>
          </w:tcPr>
          <w:p w:rsidR="00080953" w:rsidRPr="00262B48" w:rsidRDefault="00080953" w:rsidP="007B145E"/>
        </w:tc>
        <w:tc>
          <w:tcPr>
            <w:tcW w:w="1430" w:type="dxa"/>
            <w:vMerge/>
            <w:vAlign w:val="center"/>
          </w:tcPr>
          <w:p w:rsidR="00080953" w:rsidRPr="00262B48" w:rsidRDefault="00080953" w:rsidP="007B145E"/>
        </w:tc>
      </w:tr>
      <w:tr w:rsidR="00080953" w:rsidRPr="00262B48" w:rsidTr="00922296">
        <w:tc>
          <w:tcPr>
            <w:tcW w:w="9288" w:type="dxa"/>
            <w:gridSpan w:val="6"/>
            <w:vAlign w:val="center"/>
          </w:tcPr>
          <w:p w:rsidR="00080953" w:rsidRPr="00262B48" w:rsidRDefault="00080953" w:rsidP="007B145E">
            <w:r w:rsidRPr="00262B48">
              <w:t xml:space="preserve">Haniska pri Košiciach ŠRT - </w:t>
            </w:r>
            <w:proofErr w:type="spellStart"/>
            <w:r w:rsidRPr="00262B48">
              <w:t>Maťovce</w:t>
            </w:r>
            <w:proofErr w:type="spellEnd"/>
            <w:r w:rsidRPr="00262B48">
              <w:t xml:space="preserve">  ŠRT št. hr. SR/UA – Užhorod PSP UA</w:t>
            </w:r>
          </w:p>
        </w:tc>
      </w:tr>
      <w:tr w:rsidR="00080953" w:rsidRPr="00262B48" w:rsidTr="00922296">
        <w:tc>
          <w:tcPr>
            <w:tcW w:w="2831" w:type="dxa"/>
            <w:vMerge w:val="restart"/>
            <w:vAlign w:val="center"/>
          </w:tcPr>
          <w:p w:rsidR="00080953" w:rsidRPr="00262B48" w:rsidRDefault="00080953" w:rsidP="007B145E">
            <w:proofErr w:type="spellStart"/>
            <w:r w:rsidRPr="00262B48">
              <w:t>Výhybňa</w:t>
            </w:r>
            <w:proofErr w:type="spellEnd"/>
            <w:r w:rsidRPr="00262B48">
              <w:t xml:space="preserve"> Trebišov ŠRT –</w:t>
            </w:r>
            <w:proofErr w:type="spellStart"/>
            <w:r w:rsidRPr="00262B48">
              <w:t>Výhybňa</w:t>
            </w:r>
            <w:proofErr w:type="spellEnd"/>
            <w:r w:rsidRPr="00262B48">
              <w:t xml:space="preserve"> Slivník ŠRT  </w:t>
            </w:r>
          </w:p>
        </w:tc>
        <w:tc>
          <w:tcPr>
            <w:tcW w:w="742" w:type="dxa"/>
            <w:vAlign w:val="center"/>
          </w:tcPr>
          <w:p w:rsidR="00080953" w:rsidRPr="00262B48" w:rsidRDefault="00080953" w:rsidP="007B145E">
            <w:r w:rsidRPr="00262B48">
              <w:t>P</w:t>
            </w:r>
          </w:p>
        </w:tc>
        <w:tc>
          <w:tcPr>
            <w:tcW w:w="1583" w:type="dxa"/>
            <w:vMerge w:val="restart"/>
            <w:vAlign w:val="center"/>
          </w:tcPr>
          <w:p w:rsidR="00080953" w:rsidRPr="00262B48" w:rsidRDefault="00080953" w:rsidP="007B145E">
            <w:r w:rsidRPr="00262B48">
              <w:t>12</w:t>
            </w:r>
          </w:p>
        </w:tc>
        <w:tc>
          <w:tcPr>
            <w:tcW w:w="1275" w:type="dxa"/>
            <w:vMerge w:val="restart"/>
            <w:vAlign w:val="center"/>
          </w:tcPr>
          <w:p w:rsidR="00080953" w:rsidRPr="00262B48" w:rsidRDefault="00080953" w:rsidP="007B145E">
            <w:r w:rsidRPr="00262B48">
              <w:t>33</w:t>
            </w:r>
          </w:p>
        </w:tc>
        <w:tc>
          <w:tcPr>
            <w:tcW w:w="1427" w:type="dxa"/>
            <w:vMerge w:val="restart"/>
            <w:vAlign w:val="center"/>
          </w:tcPr>
          <w:p w:rsidR="00080953" w:rsidRPr="00262B48" w:rsidRDefault="00080953" w:rsidP="007B145E">
            <w:r w:rsidRPr="00262B48">
              <w:t>36,2</w:t>
            </w:r>
          </w:p>
        </w:tc>
        <w:tc>
          <w:tcPr>
            <w:tcW w:w="1430" w:type="dxa"/>
            <w:vMerge w:val="restart"/>
            <w:vAlign w:val="center"/>
          </w:tcPr>
          <w:p w:rsidR="00080953" w:rsidRPr="00262B48" w:rsidRDefault="00080953" w:rsidP="007B145E">
            <w:r w:rsidRPr="00262B48">
              <w:t>0,24</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Merge/>
            <w:vAlign w:val="center"/>
          </w:tcPr>
          <w:p w:rsidR="00080953" w:rsidRPr="00262B48" w:rsidRDefault="00080953" w:rsidP="007B145E"/>
        </w:tc>
        <w:tc>
          <w:tcPr>
            <w:tcW w:w="1275" w:type="dxa"/>
            <w:vMerge/>
            <w:vAlign w:val="center"/>
          </w:tcPr>
          <w:p w:rsidR="00080953" w:rsidRPr="00262B48" w:rsidRDefault="00080953" w:rsidP="007B145E"/>
        </w:tc>
        <w:tc>
          <w:tcPr>
            <w:tcW w:w="1427" w:type="dxa"/>
            <w:vMerge/>
            <w:vAlign w:val="center"/>
          </w:tcPr>
          <w:p w:rsidR="00080953" w:rsidRPr="00262B48" w:rsidRDefault="00080953" w:rsidP="007B145E"/>
        </w:tc>
        <w:tc>
          <w:tcPr>
            <w:tcW w:w="1430" w:type="dxa"/>
            <w:vMerge/>
            <w:vAlign w:val="center"/>
          </w:tcPr>
          <w:p w:rsidR="00080953" w:rsidRPr="00262B48" w:rsidRDefault="00080953" w:rsidP="007B145E"/>
        </w:tc>
      </w:tr>
      <w:tr w:rsidR="00080953" w:rsidRPr="00262B48" w:rsidTr="00922296">
        <w:tc>
          <w:tcPr>
            <w:tcW w:w="2831" w:type="dxa"/>
            <w:vMerge w:val="restart"/>
            <w:vAlign w:val="center"/>
          </w:tcPr>
          <w:p w:rsidR="00080953" w:rsidRPr="00262B48" w:rsidRDefault="00080953" w:rsidP="007B145E">
            <w:proofErr w:type="spellStart"/>
            <w:r w:rsidRPr="00262B48">
              <w:t>Maťovce</w:t>
            </w:r>
            <w:proofErr w:type="spellEnd"/>
            <w:r w:rsidRPr="00262B48">
              <w:t xml:space="preserve"> ŠRT – </w:t>
            </w:r>
          </w:p>
          <w:p w:rsidR="00080953" w:rsidRPr="00262B48" w:rsidRDefault="00080953" w:rsidP="007B145E">
            <w:proofErr w:type="spellStart"/>
            <w:r w:rsidRPr="00262B48">
              <w:t>Výhybňa</w:t>
            </w:r>
            <w:proofErr w:type="spellEnd"/>
            <w:r w:rsidRPr="00262B48">
              <w:t xml:space="preserve"> Vojany ŠRT  </w:t>
            </w:r>
          </w:p>
        </w:tc>
        <w:tc>
          <w:tcPr>
            <w:tcW w:w="742" w:type="dxa"/>
            <w:vAlign w:val="center"/>
          </w:tcPr>
          <w:p w:rsidR="00080953" w:rsidRPr="00262B48" w:rsidRDefault="00080953" w:rsidP="007B145E">
            <w:r w:rsidRPr="00262B48">
              <w:t>P</w:t>
            </w:r>
          </w:p>
        </w:tc>
        <w:tc>
          <w:tcPr>
            <w:tcW w:w="1583" w:type="dxa"/>
            <w:vMerge w:val="restart"/>
            <w:vAlign w:val="center"/>
          </w:tcPr>
          <w:p w:rsidR="00080953" w:rsidRPr="00262B48" w:rsidRDefault="00080953" w:rsidP="007B145E">
            <w:r w:rsidRPr="00262B48">
              <w:t>14</w:t>
            </w:r>
          </w:p>
        </w:tc>
        <w:tc>
          <w:tcPr>
            <w:tcW w:w="1275" w:type="dxa"/>
            <w:vMerge w:val="restart"/>
            <w:vAlign w:val="center"/>
          </w:tcPr>
          <w:p w:rsidR="00080953" w:rsidRPr="00262B48" w:rsidRDefault="00080953" w:rsidP="007B145E">
            <w:r w:rsidRPr="00262B48">
              <w:t>66</w:t>
            </w:r>
          </w:p>
        </w:tc>
        <w:tc>
          <w:tcPr>
            <w:tcW w:w="1427" w:type="dxa"/>
            <w:vMerge w:val="restart"/>
            <w:vAlign w:val="center"/>
          </w:tcPr>
          <w:p w:rsidR="00080953" w:rsidRPr="00262B48" w:rsidRDefault="00080953" w:rsidP="007B145E">
            <w:r w:rsidRPr="00262B48">
              <w:t>21,2</w:t>
            </w:r>
          </w:p>
        </w:tc>
        <w:tc>
          <w:tcPr>
            <w:tcW w:w="1430" w:type="dxa"/>
            <w:vMerge w:val="restart"/>
            <w:vAlign w:val="center"/>
          </w:tcPr>
          <w:p w:rsidR="00080953" w:rsidRPr="00262B48" w:rsidRDefault="00080953" w:rsidP="007B145E">
            <w:r w:rsidRPr="00262B48">
              <w:t>0,19</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Merge/>
            <w:vAlign w:val="center"/>
          </w:tcPr>
          <w:p w:rsidR="00080953" w:rsidRPr="00262B48" w:rsidRDefault="00080953" w:rsidP="007B145E"/>
        </w:tc>
        <w:tc>
          <w:tcPr>
            <w:tcW w:w="1275" w:type="dxa"/>
            <w:vMerge/>
            <w:vAlign w:val="center"/>
          </w:tcPr>
          <w:p w:rsidR="00080953" w:rsidRPr="00262B48" w:rsidRDefault="00080953" w:rsidP="007B145E"/>
        </w:tc>
        <w:tc>
          <w:tcPr>
            <w:tcW w:w="1427" w:type="dxa"/>
            <w:vMerge/>
            <w:vAlign w:val="center"/>
          </w:tcPr>
          <w:p w:rsidR="00080953" w:rsidRPr="00262B48" w:rsidRDefault="00080953" w:rsidP="007B145E"/>
        </w:tc>
        <w:tc>
          <w:tcPr>
            <w:tcW w:w="1430" w:type="dxa"/>
            <w:vMerge/>
            <w:vAlign w:val="center"/>
          </w:tcPr>
          <w:p w:rsidR="00080953" w:rsidRPr="00262B48" w:rsidRDefault="00080953" w:rsidP="007B145E"/>
        </w:tc>
      </w:tr>
      <w:tr w:rsidR="00080953" w:rsidRPr="00262B48" w:rsidTr="00922296">
        <w:tc>
          <w:tcPr>
            <w:tcW w:w="2831" w:type="dxa"/>
            <w:vMerge w:val="restart"/>
            <w:vAlign w:val="center"/>
          </w:tcPr>
          <w:p w:rsidR="00080953" w:rsidRPr="00262B48" w:rsidRDefault="00080953" w:rsidP="007B145E">
            <w:r w:rsidRPr="00262B48">
              <w:t xml:space="preserve">Pavlovo UA – </w:t>
            </w:r>
          </w:p>
          <w:p w:rsidR="00080953" w:rsidRPr="00262B48" w:rsidRDefault="00080953" w:rsidP="007B145E">
            <w:proofErr w:type="spellStart"/>
            <w:r w:rsidRPr="00262B48">
              <w:t>Maťovce</w:t>
            </w:r>
            <w:proofErr w:type="spellEnd"/>
            <w:r w:rsidRPr="00262B48">
              <w:t xml:space="preserve"> ŠRT</w:t>
            </w:r>
          </w:p>
        </w:tc>
        <w:tc>
          <w:tcPr>
            <w:tcW w:w="742" w:type="dxa"/>
            <w:vAlign w:val="center"/>
          </w:tcPr>
          <w:p w:rsidR="00080953" w:rsidRPr="00262B48" w:rsidRDefault="00080953" w:rsidP="007B145E">
            <w:r w:rsidRPr="00262B48">
              <w:t>P</w:t>
            </w:r>
          </w:p>
        </w:tc>
        <w:tc>
          <w:tcPr>
            <w:tcW w:w="1583" w:type="dxa"/>
            <w:vMerge w:val="restart"/>
            <w:vAlign w:val="center"/>
          </w:tcPr>
          <w:p w:rsidR="00080953" w:rsidRPr="00262B48" w:rsidRDefault="00080953" w:rsidP="007B145E">
            <w:r w:rsidRPr="00262B48">
              <w:t>24</w:t>
            </w:r>
          </w:p>
        </w:tc>
        <w:tc>
          <w:tcPr>
            <w:tcW w:w="1275" w:type="dxa"/>
            <w:vMerge w:val="restart"/>
            <w:vAlign w:val="center"/>
          </w:tcPr>
          <w:p w:rsidR="00080953" w:rsidRPr="00262B48" w:rsidRDefault="00080953" w:rsidP="007B145E">
            <w:r w:rsidRPr="00262B48">
              <w:t>37</w:t>
            </w:r>
          </w:p>
        </w:tc>
        <w:tc>
          <w:tcPr>
            <w:tcW w:w="1427" w:type="dxa"/>
            <w:vMerge w:val="restart"/>
            <w:vAlign w:val="center"/>
          </w:tcPr>
          <w:p w:rsidR="00080953" w:rsidRPr="00262B48" w:rsidRDefault="00080953" w:rsidP="007B145E">
            <w:r w:rsidRPr="00262B48">
              <w:t>65,3</w:t>
            </w:r>
          </w:p>
        </w:tc>
        <w:tc>
          <w:tcPr>
            <w:tcW w:w="1430" w:type="dxa"/>
            <w:vMerge w:val="restart"/>
            <w:vAlign w:val="center"/>
          </w:tcPr>
          <w:p w:rsidR="00080953" w:rsidRPr="00262B48" w:rsidRDefault="00080953" w:rsidP="007B145E">
            <w:r w:rsidRPr="00262B48">
              <w:t>0,41</w:t>
            </w:r>
          </w:p>
        </w:tc>
      </w:tr>
      <w:tr w:rsidR="00080953" w:rsidRPr="00262B48" w:rsidTr="00922296">
        <w:tc>
          <w:tcPr>
            <w:tcW w:w="2831" w:type="dxa"/>
            <w:vMerge/>
            <w:vAlign w:val="center"/>
          </w:tcPr>
          <w:p w:rsidR="00080953" w:rsidRPr="00262B48" w:rsidRDefault="00080953" w:rsidP="007B145E"/>
        </w:tc>
        <w:tc>
          <w:tcPr>
            <w:tcW w:w="742" w:type="dxa"/>
            <w:vAlign w:val="center"/>
          </w:tcPr>
          <w:p w:rsidR="00080953" w:rsidRPr="00262B48" w:rsidRDefault="00080953" w:rsidP="007B145E">
            <w:r w:rsidRPr="00262B48">
              <w:t>N</w:t>
            </w:r>
          </w:p>
        </w:tc>
        <w:tc>
          <w:tcPr>
            <w:tcW w:w="1583" w:type="dxa"/>
            <w:vMerge/>
            <w:vAlign w:val="center"/>
          </w:tcPr>
          <w:p w:rsidR="00080953" w:rsidRPr="00262B48" w:rsidRDefault="00080953" w:rsidP="007B145E"/>
        </w:tc>
        <w:tc>
          <w:tcPr>
            <w:tcW w:w="1275" w:type="dxa"/>
            <w:vMerge/>
            <w:vAlign w:val="center"/>
          </w:tcPr>
          <w:p w:rsidR="00080953" w:rsidRPr="00262B48" w:rsidRDefault="00080953" w:rsidP="007B145E"/>
        </w:tc>
        <w:tc>
          <w:tcPr>
            <w:tcW w:w="1427" w:type="dxa"/>
            <w:vMerge/>
            <w:vAlign w:val="center"/>
          </w:tcPr>
          <w:p w:rsidR="00080953" w:rsidRPr="00262B48" w:rsidRDefault="00080953" w:rsidP="007B145E"/>
        </w:tc>
        <w:tc>
          <w:tcPr>
            <w:tcW w:w="1430" w:type="dxa"/>
            <w:vMerge/>
            <w:vAlign w:val="center"/>
          </w:tcPr>
          <w:p w:rsidR="00080953" w:rsidRPr="00262B48" w:rsidRDefault="00080953" w:rsidP="007B145E"/>
        </w:tc>
      </w:tr>
    </w:tbl>
    <w:p w:rsidR="00080953" w:rsidRPr="00262B48" w:rsidRDefault="00080953" w:rsidP="007B145E">
      <w:pPr>
        <w:spacing w:after="0" w:line="240" w:lineRule="auto"/>
        <w:rPr>
          <w:lang w:val="sk-SK"/>
        </w:rPr>
      </w:pPr>
      <w:r w:rsidRPr="00262B48">
        <w:rPr>
          <w:lang w:val="sk-SK"/>
        </w:rPr>
        <w:lastRenderedPageBreak/>
        <w:t>Legenda :</w:t>
      </w:r>
    </w:p>
    <w:p w:rsidR="00080953" w:rsidRPr="00262B48" w:rsidRDefault="00080953" w:rsidP="007B145E">
      <w:pPr>
        <w:spacing w:after="0" w:line="240" w:lineRule="auto"/>
        <w:rPr>
          <w:lang w:val="sk-SK"/>
        </w:rPr>
      </w:pPr>
      <w:proofErr w:type="spellStart"/>
      <w:r w:rsidRPr="00262B48">
        <w:rPr>
          <w:lang w:val="sk-SK"/>
        </w:rPr>
        <w:t>N</w:t>
      </w:r>
      <w:r w:rsidRPr="00262B48">
        <w:rPr>
          <w:vertAlign w:val="subscript"/>
          <w:lang w:val="sk-SK"/>
        </w:rPr>
        <w:t>prav</w:t>
      </w:r>
      <w:proofErr w:type="spellEnd"/>
      <w:r w:rsidRPr="00262B48">
        <w:rPr>
          <w:lang w:val="sk-SK"/>
        </w:rPr>
        <w:tab/>
      </w:r>
      <w:r w:rsidR="008D5C14">
        <w:rPr>
          <w:lang w:val="sk-SK"/>
        </w:rPr>
        <w:t xml:space="preserve"> - </w:t>
      </w:r>
      <w:r w:rsidRPr="00262B48">
        <w:rPr>
          <w:lang w:val="sk-SK"/>
        </w:rPr>
        <w:t xml:space="preserve">počet pravidelných vlakov </w:t>
      </w:r>
    </w:p>
    <w:p w:rsidR="00080953" w:rsidRPr="00262B48" w:rsidRDefault="00080953" w:rsidP="007B145E">
      <w:pPr>
        <w:spacing w:after="0" w:line="240" w:lineRule="auto"/>
        <w:rPr>
          <w:lang w:val="sk-SK"/>
        </w:rPr>
      </w:pPr>
      <w:r w:rsidRPr="00262B48">
        <w:rPr>
          <w:lang w:val="sk-SK"/>
        </w:rPr>
        <w:t>n</w:t>
      </w:r>
      <w:r w:rsidRPr="00262B48">
        <w:rPr>
          <w:lang w:val="sk-SK"/>
        </w:rPr>
        <w:tab/>
        <w:t>praktická priepustnosť</w:t>
      </w:r>
    </w:p>
    <w:p w:rsidR="00080953" w:rsidRPr="00262B48" w:rsidRDefault="00080953" w:rsidP="007B145E">
      <w:pPr>
        <w:spacing w:after="0" w:line="240" w:lineRule="auto"/>
        <w:rPr>
          <w:lang w:val="sk-SK"/>
        </w:rPr>
      </w:pPr>
      <w:proofErr w:type="spellStart"/>
      <w:r w:rsidRPr="00262B48">
        <w:rPr>
          <w:lang w:val="sk-SK"/>
        </w:rPr>
        <w:t>K</w:t>
      </w:r>
      <w:r w:rsidRPr="00262B48">
        <w:rPr>
          <w:vertAlign w:val="subscript"/>
          <w:lang w:val="sk-SK"/>
        </w:rPr>
        <w:t>prakt</w:t>
      </w:r>
      <w:proofErr w:type="spellEnd"/>
      <w:r w:rsidRPr="00262B48">
        <w:rPr>
          <w:lang w:val="sk-SK"/>
        </w:rPr>
        <w:tab/>
      </w:r>
      <w:r w:rsidR="008D5C14">
        <w:rPr>
          <w:lang w:val="sk-SK"/>
        </w:rPr>
        <w:t xml:space="preserve"> - </w:t>
      </w:r>
      <w:r w:rsidRPr="00262B48">
        <w:rPr>
          <w:lang w:val="sk-SK"/>
        </w:rPr>
        <w:t>využitie praktickej priepustnosti pravidelnou dopravou</w:t>
      </w:r>
    </w:p>
    <w:p w:rsidR="00080953" w:rsidRPr="00262B48" w:rsidRDefault="00080953" w:rsidP="007B145E">
      <w:pPr>
        <w:spacing w:after="0" w:line="240" w:lineRule="auto"/>
        <w:rPr>
          <w:lang w:val="sk-SK"/>
        </w:rPr>
      </w:pPr>
      <w:r w:rsidRPr="00262B48">
        <w:rPr>
          <w:lang w:val="sk-SK"/>
        </w:rPr>
        <w:t>S</w:t>
      </w:r>
      <w:r w:rsidRPr="00262B48">
        <w:rPr>
          <w:vertAlign w:val="subscript"/>
          <w:lang w:val="sk-SK"/>
        </w:rPr>
        <w:t>o</w:t>
      </w:r>
      <w:r w:rsidRPr="00262B48">
        <w:rPr>
          <w:lang w:val="sk-SK"/>
        </w:rPr>
        <w:tab/>
      </w:r>
      <w:r w:rsidR="008D5C14">
        <w:rPr>
          <w:lang w:val="sk-SK"/>
        </w:rPr>
        <w:t xml:space="preserve"> - </w:t>
      </w:r>
      <w:r w:rsidRPr="00262B48">
        <w:rPr>
          <w:lang w:val="sk-SK"/>
        </w:rPr>
        <w:t>stupeň obsadenia</w:t>
      </w:r>
    </w:p>
    <w:p w:rsidR="00080953" w:rsidRPr="00262B48" w:rsidRDefault="00080953" w:rsidP="007B145E">
      <w:pPr>
        <w:spacing w:after="0" w:line="240" w:lineRule="auto"/>
        <w:rPr>
          <w:lang w:val="sk-SK"/>
        </w:rPr>
      </w:pPr>
      <w:proofErr w:type="spellStart"/>
      <w:r w:rsidRPr="00262B48">
        <w:rPr>
          <w:lang w:val="sk-SK"/>
        </w:rPr>
        <w:t>n</w:t>
      </w:r>
      <w:r w:rsidRPr="00262B48">
        <w:rPr>
          <w:vertAlign w:val="subscript"/>
          <w:lang w:val="sk-SK"/>
        </w:rPr>
        <w:t>ú</w:t>
      </w:r>
      <w:proofErr w:type="spellEnd"/>
      <w:r w:rsidR="008D5C14">
        <w:rPr>
          <w:vertAlign w:val="subscript"/>
          <w:lang w:val="sk-SK"/>
        </w:rPr>
        <w:t xml:space="preserve"> </w:t>
      </w:r>
      <w:r w:rsidR="008D5C14">
        <w:rPr>
          <w:lang w:val="sk-SK"/>
        </w:rPr>
        <w:t xml:space="preserve">- </w:t>
      </w:r>
      <w:r w:rsidRPr="00262B48">
        <w:rPr>
          <w:lang w:val="sk-SK"/>
        </w:rPr>
        <w:t xml:space="preserve">praktická priepustnosť </w:t>
      </w:r>
      <w:proofErr w:type="spellStart"/>
      <w:r w:rsidRPr="00262B48">
        <w:rPr>
          <w:lang w:val="sk-SK"/>
        </w:rPr>
        <w:t>zhlavia</w:t>
      </w:r>
      <w:proofErr w:type="spellEnd"/>
      <w:r w:rsidRPr="00262B48">
        <w:rPr>
          <w:lang w:val="sk-SK"/>
        </w:rPr>
        <w:t xml:space="preserve"> v úkonoch ( úkon = jazda vlaku alebo posun cez </w:t>
      </w:r>
      <w:proofErr w:type="spellStart"/>
      <w:r w:rsidRPr="00262B48">
        <w:rPr>
          <w:lang w:val="sk-SK"/>
        </w:rPr>
        <w:t>zhlavie</w:t>
      </w:r>
      <w:proofErr w:type="spellEnd"/>
      <w:r w:rsidRPr="00262B48">
        <w:rPr>
          <w:lang w:val="sk-SK"/>
        </w:rPr>
        <w:t xml:space="preserve">) </w:t>
      </w:r>
    </w:p>
    <w:p w:rsidR="00D03960" w:rsidRPr="00262B48" w:rsidRDefault="00D03960" w:rsidP="007B145E">
      <w:pPr>
        <w:spacing w:after="0" w:line="240" w:lineRule="auto"/>
        <w:rPr>
          <w:lang w:val="sk-SK"/>
        </w:rPr>
      </w:pPr>
    </w:p>
    <w:p w:rsidR="00080953" w:rsidRPr="00262B48" w:rsidRDefault="008E1D31" w:rsidP="007B145E">
      <w:pPr>
        <w:pStyle w:val="Popis"/>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25</w:t>
      </w:r>
      <w:r w:rsidR="00325429">
        <w:rPr>
          <w:color w:val="000000" w:themeColor="text1"/>
          <w:sz w:val="20"/>
          <w:szCs w:val="22"/>
          <w:lang w:val="sk-SK"/>
        </w:rPr>
        <w:t>:</w:t>
      </w:r>
      <w:r w:rsidR="00922296" w:rsidRPr="00262B48">
        <w:rPr>
          <w:color w:val="000000" w:themeColor="text1"/>
          <w:sz w:val="20"/>
          <w:szCs w:val="22"/>
          <w:lang w:val="sk-SK"/>
        </w:rPr>
        <w:t xml:space="preserve"> </w:t>
      </w:r>
      <w:r w:rsidR="00080953" w:rsidRPr="00262B48">
        <w:rPr>
          <w:color w:val="000000" w:themeColor="text1"/>
          <w:sz w:val="20"/>
          <w:szCs w:val="22"/>
          <w:lang w:val="sk-SK"/>
        </w:rPr>
        <w:t xml:space="preserve">Ukazovatele priepustnosti dopravných koľají vybraných </w:t>
      </w:r>
      <w:proofErr w:type="spellStart"/>
      <w:r w:rsidR="00080953" w:rsidRPr="00262B48">
        <w:rPr>
          <w:color w:val="000000" w:themeColor="text1"/>
          <w:sz w:val="20"/>
          <w:szCs w:val="22"/>
          <w:lang w:val="sk-SK"/>
        </w:rPr>
        <w:t>žel</w:t>
      </w:r>
      <w:proofErr w:type="spellEnd"/>
      <w:r w:rsidR="00080953" w:rsidRPr="00262B48">
        <w:rPr>
          <w:color w:val="000000" w:themeColor="text1"/>
          <w:sz w:val="20"/>
          <w:szCs w:val="22"/>
          <w:lang w:val="sk-SK"/>
        </w:rPr>
        <w:t>. staníc v GVD 2013/2014</w:t>
      </w:r>
    </w:p>
    <w:tbl>
      <w:tblPr>
        <w:tblStyle w:val="Mriekatabuky"/>
        <w:tblW w:w="0" w:type="auto"/>
        <w:tblLook w:val="04A0" w:firstRow="1" w:lastRow="0" w:firstColumn="1" w:lastColumn="0" w:noHBand="0" w:noVBand="1"/>
      </w:tblPr>
      <w:tblGrid>
        <w:gridCol w:w="2518"/>
        <w:gridCol w:w="1338"/>
        <w:gridCol w:w="1339"/>
        <w:gridCol w:w="1339"/>
        <w:gridCol w:w="1339"/>
        <w:gridCol w:w="1166"/>
      </w:tblGrid>
      <w:tr w:rsidR="00080953" w:rsidRPr="00262B48" w:rsidTr="0099504D">
        <w:tc>
          <w:tcPr>
            <w:tcW w:w="2518" w:type="dxa"/>
            <w:vAlign w:val="center"/>
          </w:tcPr>
          <w:p w:rsidR="00080953" w:rsidRPr="00262B48" w:rsidRDefault="00080953" w:rsidP="007B145E">
            <w:pPr>
              <w:rPr>
                <w:b/>
              </w:rPr>
            </w:pPr>
            <w:r w:rsidRPr="00262B48">
              <w:rPr>
                <w:b/>
              </w:rPr>
              <w:t>Železničná stanica</w:t>
            </w:r>
          </w:p>
        </w:tc>
        <w:tc>
          <w:tcPr>
            <w:tcW w:w="1338" w:type="dxa"/>
            <w:vAlign w:val="center"/>
          </w:tcPr>
          <w:p w:rsidR="00080953" w:rsidRPr="00262B48" w:rsidRDefault="00080953" w:rsidP="007B145E">
            <w:pPr>
              <w:rPr>
                <w:b/>
              </w:rPr>
            </w:pPr>
            <w:r w:rsidRPr="00262B48">
              <w:rPr>
                <w:b/>
              </w:rPr>
              <w:t>Koľajová skupina</w:t>
            </w:r>
          </w:p>
        </w:tc>
        <w:tc>
          <w:tcPr>
            <w:tcW w:w="1339" w:type="dxa"/>
            <w:vAlign w:val="center"/>
          </w:tcPr>
          <w:p w:rsidR="00080953" w:rsidRPr="00262B48" w:rsidRDefault="00080953" w:rsidP="007B145E">
            <w:pPr>
              <w:rPr>
                <w:b/>
              </w:rPr>
            </w:pPr>
            <w:proofErr w:type="spellStart"/>
            <w:r w:rsidRPr="00262B48">
              <w:rPr>
                <w:b/>
              </w:rPr>
              <w:t>N</w:t>
            </w:r>
            <w:r w:rsidRPr="00262B48">
              <w:rPr>
                <w:b/>
                <w:vertAlign w:val="subscript"/>
              </w:rPr>
              <w:t>prav</w:t>
            </w:r>
            <w:proofErr w:type="spellEnd"/>
            <w:r w:rsidRPr="00262B48">
              <w:rPr>
                <w:b/>
              </w:rPr>
              <w:t xml:space="preserve"> (</w:t>
            </w:r>
            <w:proofErr w:type="spellStart"/>
            <w:r w:rsidRPr="00262B48">
              <w:rPr>
                <w:b/>
              </w:rPr>
              <w:t>vl</w:t>
            </w:r>
            <w:proofErr w:type="spellEnd"/>
            <w:r w:rsidRPr="00262B48">
              <w:rPr>
                <w:b/>
              </w:rPr>
              <w:t>/deň)</w:t>
            </w:r>
          </w:p>
        </w:tc>
        <w:tc>
          <w:tcPr>
            <w:tcW w:w="1339" w:type="dxa"/>
            <w:vAlign w:val="center"/>
          </w:tcPr>
          <w:p w:rsidR="00080953" w:rsidRPr="00262B48" w:rsidRDefault="00080953" w:rsidP="007B145E">
            <w:pPr>
              <w:rPr>
                <w:b/>
              </w:rPr>
            </w:pPr>
            <w:r w:rsidRPr="00262B48">
              <w:rPr>
                <w:b/>
              </w:rPr>
              <w:t>n (</w:t>
            </w:r>
            <w:proofErr w:type="spellStart"/>
            <w:r w:rsidRPr="00262B48">
              <w:rPr>
                <w:b/>
              </w:rPr>
              <w:t>vl</w:t>
            </w:r>
            <w:proofErr w:type="spellEnd"/>
            <w:r w:rsidRPr="00262B48">
              <w:rPr>
                <w:b/>
              </w:rPr>
              <w:t>/deň)</w:t>
            </w:r>
          </w:p>
        </w:tc>
        <w:tc>
          <w:tcPr>
            <w:tcW w:w="1339" w:type="dxa"/>
            <w:vAlign w:val="center"/>
          </w:tcPr>
          <w:p w:rsidR="00080953" w:rsidRPr="00262B48" w:rsidRDefault="00080953" w:rsidP="007B145E">
            <w:pPr>
              <w:rPr>
                <w:b/>
              </w:rPr>
            </w:pPr>
            <w:proofErr w:type="spellStart"/>
            <w:r w:rsidRPr="00262B48">
              <w:rPr>
                <w:b/>
              </w:rPr>
              <w:t>K</w:t>
            </w:r>
            <w:r w:rsidRPr="00262B48">
              <w:rPr>
                <w:b/>
                <w:vertAlign w:val="subscript"/>
              </w:rPr>
              <w:t>prakt</w:t>
            </w:r>
            <w:proofErr w:type="spellEnd"/>
            <w:r w:rsidRPr="00262B48">
              <w:rPr>
                <w:b/>
              </w:rPr>
              <w:t xml:space="preserve"> (%)</w:t>
            </w:r>
          </w:p>
        </w:tc>
        <w:tc>
          <w:tcPr>
            <w:tcW w:w="1166" w:type="dxa"/>
            <w:vAlign w:val="center"/>
          </w:tcPr>
          <w:p w:rsidR="00080953" w:rsidRPr="00262B48" w:rsidRDefault="00080953" w:rsidP="007B145E">
            <w:pPr>
              <w:rPr>
                <w:b/>
              </w:rPr>
            </w:pPr>
            <w:r w:rsidRPr="00262B48">
              <w:rPr>
                <w:b/>
              </w:rPr>
              <w:t>S</w:t>
            </w:r>
            <w:r w:rsidRPr="00262B48">
              <w:rPr>
                <w:b/>
                <w:vertAlign w:val="subscript"/>
              </w:rPr>
              <w:t>o</w:t>
            </w:r>
            <w:r w:rsidRPr="00262B48">
              <w:rPr>
                <w:b/>
              </w:rPr>
              <w:t xml:space="preserve"> (-)</w:t>
            </w:r>
          </w:p>
        </w:tc>
      </w:tr>
      <w:tr w:rsidR="00080953" w:rsidRPr="00262B48" w:rsidTr="0099504D">
        <w:tc>
          <w:tcPr>
            <w:tcW w:w="2518" w:type="dxa"/>
            <w:vAlign w:val="center"/>
          </w:tcPr>
          <w:p w:rsidR="00080953" w:rsidRPr="00262B48" w:rsidRDefault="00080953" w:rsidP="007B145E">
            <w:r w:rsidRPr="00262B48">
              <w:t>Žilina</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184</w:t>
            </w:r>
          </w:p>
        </w:tc>
        <w:tc>
          <w:tcPr>
            <w:tcW w:w="1339" w:type="dxa"/>
            <w:vAlign w:val="center"/>
          </w:tcPr>
          <w:p w:rsidR="00080953" w:rsidRPr="00262B48" w:rsidRDefault="00080953" w:rsidP="007B145E">
            <w:r w:rsidRPr="00262B48">
              <w:t>422</w:t>
            </w:r>
          </w:p>
        </w:tc>
        <w:tc>
          <w:tcPr>
            <w:tcW w:w="1339" w:type="dxa"/>
            <w:vAlign w:val="center"/>
          </w:tcPr>
          <w:p w:rsidR="00080953" w:rsidRPr="00262B48" w:rsidRDefault="00080953" w:rsidP="007B145E">
            <w:r w:rsidRPr="00262B48">
              <w:t>65,1</w:t>
            </w:r>
          </w:p>
        </w:tc>
        <w:tc>
          <w:tcPr>
            <w:tcW w:w="1166" w:type="dxa"/>
            <w:vAlign w:val="center"/>
          </w:tcPr>
          <w:p w:rsidR="00080953" w:rsidRPr="00262B48" w:rsidRDefault="00080953" w:rsidP="007B145E">
            <w:r w:rsidRPr="00262B48">
              <w:t>0,50</w:t>
            </w:r>
          </w:p>
        </w:tc>
      </w:tr>
      <w:tr w:rsidR="00080953" w:rsidRPr="00262B48" w:rsidTr="0099504D">
        <w:tc>
          <w:tcPr>
            <w:tcW w:w="2518" w:type="dxa"/>
            <w:vMerge w:val="restart"/>
            <w:vAlign w:val="center"/>
          </w:tcPr>
          <w:p w:rsidR="00080953" w:rsidRPr="00262B48" w:rsidRDefault="00080953" w:rsidP="007B145E">
            <w:r w:rsidRPr="00262B48">
              <w:t>Vrútky</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182</w:t>
            </w:r>
          </w:p>
        </w:tc>
        <w:tc>
          <w:tcPr>
            <w:tcW w:w="1339" w:type="dxa"/>
            <w:vAlign w:val="center"/>
          </w:tcPr>
          <w:p w:rsidR="00080953" w:rsidRPr="00262B48" w:rsidRDefault="00080953" w:rsidP="007B145E">
            <w:r w:rsidRPr="00262B48">
              <w:t>421</w:t>
            </w:r>
          </w:p>
        </w:tc>
        <w:tc>
          <w:tcPr>
            <w:tcW w:w="1339" w:type="dxa"/>
            <w:vAlign w:val="center"/>
          </w:tcPr>
          <w:p w:rsidR="00080953" w:rsidRPr="00262B48" w:rsidRDefault="00080953" w:rsidP="007B145E">
            <w:r w:rsidRPr="00262B48">
              <w:t>37,0</w:t>
            </w:r>
          </w:p>
        </w:tc>
        <w:tc>
          <w:tcPr>
            <w:tcW w:w="1166" w:type="dxa"/>
            <w:vAlign w:val="center"/>
          </w:tcPr>
          <w:p w:rsidR="00080953" w:rsidRPr="00262B48" w:rsidRDefault="00080953" w:rsidP="007B145E">
            <w:r w:rsidRPr="00262B48">
              <w:t>0,29</w:t>
            </w:r>
          </w:p>
        </w:tc>
      </w:tr>
      <w:tr w:rsidR="00080953" w:rsidRPr="00262B48" w:rsidTr="0099504D">
        <w:tc>
          <w:tcPr>
            <w:tcW w:w="2518" w:type="dxa"/>
            <w:vMerge/>
            <w:vAlign w:val="center"/>
          </w:tcPr>
          <w:p w:rsidR="00080953" w:rsidRPr="00262B48" w:rsidRDefault="00080953" w:rsidP="007B145E"/>
        </w:tc>
        <w:tc>
          <w:tcPr>
            <w:tcW w:w="1338" w:type="dxa"/>
            <w:vAlign w:val="center"/>
          </w:tcPr>
          <w:p w:rsidR="00080953" w:rsidRPr="00262B48" w:rsidRDefault="00080953" w:rsidP="007B145E">
            <w:r w:rsidRPr="00262B48">
              <w:t>Tranzitná</w:t>
            </w:r>
          </w:p>
        </w:tc>
        <w:tc>
          <w:tcPr>
            <w:tcW w:w="1339" w:type="dxa"/>
            <w:vAlign w:val="center"/>
          </w:tcPr>
          <w:p w:rsidR="00080953" w:rsidRPr="00262B48" w:rsidRDefault="00080953" w:rsidP="007B145E">
            <w:r w:rsidRPr="00262B48">
              <w:t>143</w:t>
            </w:r>
          </w:p>
        </w:tc>
        <w:tc>
          <w:tcPr>
            <w:tcW w:w="1339" w:type="dxa"/>
            <w:vAlign w:val="center"/>
          </w:tcPr>
          <w:p w:rsidR="00080953" w:rsidRPr="00262B48" w:rsidRDefault="00080953" w:rsidP="007B145E">
            <w:r w:rsidRPr="00262B48">
              <w:t>549</w:t>
            </w:r>
          </w:p>
        </w:tc>
        <w:tc>
          <w:tcPr>
            <w:tcW w:w="1339" w:type="dxa"/>
            <w:vAlign w:val="center"/>
          </w:tcPr>
          <w:p w:rsidR="00080953" w:rsidRPr="00262B48" w:rsidRDefault="00080953" w:rsidP="007B145E">
            <w:r w:rsidRPr="00262B48">
              <w:t>9,1</w:t>
            </w:r>
          </w:p>
        </w:tc>
        <w:tc>
          <w:tcPr>
            <w:tcW w:w="1166" w:type="dxa"/>
            <w:vAlign w:val="center"/>
          </w:tcPr>
          <w:p w:rsidR="00080953" w:rsidRPr="00262B48" w:rsidRDefault="00080953" w:rsidP="007B145E">
            <w:r w:rsidRPr="00262B48">
              <w:t>0,08</w:t>
            </w:r>
          </w:p>
        </w:tc>
      </w:tr>
      <w:tr w:rsidR="00080953" w:rsidRPr="00262B48" w:rsidTr="0099504D">
        <w:tc>
          <w:tcPr>
            <w:tcW w:w="2518" w:type="dxa"/>
            <w:vAlign w:val="center"/>
          </w:tcPr>
          <w:p w:rsidR="00080953" w:rsidRPr="00262B48" w:rsidRDefault="00080953" w:rsidP="007B145E">
            <w:r w:rsidRPr="00262B48">
              <w:t>Kraľovany</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142</w:t>
            </w:r>
          </w:p>
        </w:tc>
        <w:tc>
          <w:tcPr>
            <w:tcW w:w="1339" w:type="dxa"/>
            <w:vAlign w:val="center"/>
          </w:tcPr>
          <w:p w:rsidR="00080953" w:rsidRPr="00262B48" w:rsidRDefault="00080953" w:rsidP="007B145E">
            <w:r w:rsidRPr="00262B48">
              <w:t>1 339</w:t>
            </w:r>
          </w:p>
        </w:tc>
        <w:tc>
          <w:tcPr>
            <w:tcW w:w="1339" w:type="dxa"/>
            <w:vAlign w:val="center"/>
          </w:tcPr>
          <w:p w:rsidR="00080953" w:rsidRPr="00262B48" w:rsidRDefault="00080953" w:rsidP="007B145E">
            <w:r w:rsidRPr="00262B48">
              <w:t>14,1</w:t>
            </w:r>
          </w:p>
        </w:tc>
        <w:tc>
          <w:tcPr>
            <w:tcW w:w="1166" w:type="dxa"/>
            <w:vAlign w:val="center"/>
          </w:tcPr>
          <w:p w:rsidR="00080953" w:rsidRPr="00262B48" w:rsidRDefault="00080953" w:rsidP="007B145E">
            <w:r w:rsidRPr="00262B48">
              <w:t>0,12</w:t>
            </w:r>
          </w:p>
        </w:tc>
      </w:tr>
      <w:tr w:rsidR="00080953" w:rsidRPr="00262B48" w:rsidTr="0099504D">
        <w:tc>
          <w:tcPr>
            <w:tcW w:w="2518" w:type="dxa"/>
            <w:vAlign w:val="center"/>
          </w:tcPr>
          <w:p w:rsidR="00080953" w:rsidRPr="00262B48" w:rsidRDefault="00080953" w:rsidP="007B145E">
            <w:r w:rsidRPr="00262B48">
              <w:t>Ružomberok</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111</w:t>
            </w:r>
          </w:p>
        </w:tc>
        <w:tc>
          <w:tcPr>
            <w:tcW w:w="1339" w:type="dxa"/>
            <w:vAlign w:val="center"/>
          </w:tcPr>
          <w:p w:rsidR="00080953" w:rsidRPr="00262B48" w:rsidRDefault="00080953" w:rsidP="007B145E">
            <w:r w:rsidRPr="00262B48">
              <w:t>292</w:t>
            </w:r>
          </w:p>
        </w:tc>
        <w:tc>
          <w:tcPr>
            <w:tcW w:w="1339" w:type="dxa"/>
            <w:vAlign w:val="center"/>
          </w:tcPr>
          <w:p w:rsidR="00080953" w:rsidRPr="00262B48" w:rsidRDefault="00080953" w:rsidP="007B145E">
            <w:r w:rsidRPr="00262B48">
              <w:t>44,8</w:t>
            </w:r>
          </w:p>
        </w:tc>
        <w:tc>
          <w:tcPr>
            <w:tcW w:w="1166" w:type="dxa"/>
            <w:vAlign w:val="center"/>
          </w:tcPr>
          <w:p w:rsidR="00080953" w:rsidRPr="00262B48" w:rsidRDefault="00080953" w:rsidP="007B145E">
            <w:r w:rsidRPr="00262B48">
              <w:t>0,32</w:t>
            </w:r>
          </w:p>
        </w:tc>
      </w:tr>
      <w:tr w:rsidR="00080953" w:rsidRPr="00262B48" w:rsidTr="0099504D">
        <w:tc>
          <w:tcPr>
            <w:tcW w:w="2518" w:type="dxa"/>
            <w:vAlign w:val="center"/>
          </w:tcPr>
          <w:p w:rsidR="00080953" w:rsidRPr="00262B48" w:rsidRDefault="00080953" w:rsidP="007B145E">
            <w:r w:rsidRPr="00262B48">
              <w:t>Poprad-Tatry</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168</w:t>
            </w:r>
          </w:p>
        </w:tc>
        <w:tc>
          <w:tcPr>
            <w:tcW w:w="1339" w:type="dxa"/>
            <w:vAlign w:val="center"/>
          </w:tcPr>
          <w:p w:rsidR="00080953" w:rsidRPr="00262B48" w:rsidRDefault="00080953" w:rsidP="007B145E">
            <w:r w:rsidRPr="00262B48">
              <w:t>791</w:t>
            </w:r>
          </w:p>
        </w:tc>
        <w:tc>
          <w:tcPr>
            <w:tcW w:w="1339" w:type="dxa"/>
            <w:vAlign w:val="center"/>
          </w:tcPr>
          <w:p w:rsidR="00080953" w:rsidRPr="00262B48" w:rsidRDefault="00080953" w:rsidP="007B145E">
            <w:r w:rsidRPr="00262B48">
              <w:t>21,3</w:t>
            </w:r>
          </w:p>
        </w:tc>
        <w:tc>
          <w:tcPr>
            <w:tcW w:w="1166" w:type="dxa"/>
            <w:vAlign w:val="center"/>
          </w:tcPr>
          <w:p w:rsidR="00080953" w:rsidRPr="00262B48" w:rsidRDefault="00080953" w:rsidP="007B145E">
            <w:r w:rsidRPr="00262B48">
              <w:t>0,17</w:t>
            </w:r>
          </w:p>
        </w:tc>
      </w:tr>
      <w:tr w:rsidR="00080953" w:rsidRPr="00262B48" w:rsidTr="0099504D">
        <w:tc>
          <w:tcPr>
            <w:tcW w:w="2518" w:type="dxa"/>
            <w:vAlign w:val="center"/>
          </w:tcPr>
          <w:p w:rsidR="00080953" w:rsidRPr="00262B48" w:rsidRDefault="00080953" w:rsidP="007B145E">
            <w:r w:rsidRPr="00262B48">
              <w:t>Spišská Nová Ves</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160</w:t>
            </w:r>
          </w:p>
        </w:tc>
        <w:tc>
          <w:tcPr>
            <w:tcW w:w="1339" w:type="dxa"/>
            <w:vAlign w:val="center"/>
          </w:tcPr>
          <w:p w:rsidR="00080953" w:rsidRPr="00262B48" w:rsidRDefault="00080953" w:rsidP="007B145E">
            <w:r w:rsidRPr="00262B48">
              <w:t>765</w:t>
            </w:r>
          </w:p>
        </w:tc>
        <w:tc>
          <w:tcPr>
            <w:tcW w:w="1339" w:type="dxa"/>
            <w:vAlign w:val="center"/>
          </w:tcPr>
          <w:p w:rsidR="00080953" w:rsidRPr="00262B48" w:rsidRDefault="00080953" w:rsidP="007B145E">
            <w:r w:rsidRPr="00262B48">
              <w:t>20,9</w:t>
            </w:r>
          </w:p>
        </w:tc>
        <w:tc>
          <w:tcPr>
            <w:tcW w:w="1166" w:type="dxa"/>
            <w:vAlign w:val="center"/>
          </w:tcPr>
          <w:p w:rsidR="00080953" w:rsidRPr="00262B48" w:rsidRDefault="00080953" w:rsidP="007B145E">
            <w:r w:rsidRPr="00262B48">
              <w:t>0,17</w:t>
            </w:r>
          </w:p>
        </w:tc>
      </w:tr>
      <w:tr w:rsidR="00080953" w:rsidRPr="00262B48" w:rsidTr="0099504D">
        <w:tc>
          <w:tcPr>
            <w:tcW w:w="2518" w:type="dxa"/>
            <w:vAlign w:val="center"/>
          </w:tcPr>
          <w:p w:rsidR="00080953" w:rsidRPr="00262B48" w:rsidRDefault="00080953" w:rsidP="007B145E">
            <w:r w:rsidRPr="00262B48">
              <w:t>Košice</w:t>
            </w:r>
          </w:p>
        </w:tc>
        <w:tc>
          <w:tcPr>
            <w:tcW w:w="1338" w:type="dxa"/>
            <w:vAlign w:val="center"/>
          </w:tcPr>
          <w:p w:rsidR="00080953" w:rsidRPr="00262B48" w:rsidRDefault="00080953" w:rsidP="007B145E">
            <w:r w:rsidRPr="00262B48">
              <w:t>Osobná</w:t>
            </w:r>
          </w:p>
        </w:tc>
        <w:tc>
          <w:tcPr>
            <w:tcW w:w="1339" w:type="dxa"/>
            <w:vAlign w:val="center"/>
          </w:tcPr>
          <w:p w:rsidR="00080953" w:rsidRPr="00262B48" w:rsidRDefault="00080953" w:rsidP="007B145E">
            <w:r w:rsidRPr="00262B48">
              <w:t>177</w:t>
            </w:r>
          </w:p>
        </w:tc>
        <w:tc>
          <w:tcPr>
            <w:tcW w:w="1339" w:type="dxa"/>
            <w:vAlign w:val="center"/>
          </w:tcPr>
          <w:p w:rsidR="00080953" w:rsidRPr="00262B48" w:rsidRDefault="00080953" w:rsidP="007B145E">
            <w:r w:rsidRPr="00262B48">
              <w:t>289</w:t>
            </w:r>
          </w:p>
        </w:tc>
        <w:tc>
          <w:tcPr>
            <w:tcW w:w="1339" w:type="dxa"/>
            <w:vAlign w:val="center"/>
          </w:tcPr>
          <w:p w:rsidR="00080953" w:rsidRPr="00262B48" w:rsidRDefault="00080953" w:rsidP="007B145E">
            <w:r w:rsidRPr="00262B48">
              <w:t>61,1</w:t>
            </w:r>
          </w:p>
        </w:tc>
        <w:tc>
          <w:tcPr>
            <w:tcW w:w="1166" w:type="dxa"/>
            <w:vAlign w:val="center"/>
          </w:tcPr>
          <w:p w:rsidR="00080953" w:rsidRPr="00262B48" w:rsidRDefault="00080953" w:rsidP="007B145E">
            <w:r w:rsidRPr="00262B48">
              <w:t>0,45</w:t>
            </w:r>
          </w:p>
        </w:tc>
      </w:tr>
      <w:tr w:rsidR="00080953" w:rsidRPr="00262B48" w:rsidTr="0099504D">
        <w:tc>
          <w:tcPr>
            <w:tcW w:w="2518" w:type="dxa"/>
            <w:vAlign w:val="center"/>
          </w:tcPr>
          <w:p w:rsidR="00080953" w:rsidRPr="00262B48" w:rsidRDefault="00080953" w:rsidP="007B145E">
            <w:r w:rsidRPr="00262B48">
              <w:t>Slovenské Nové Mesto</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105</w:t>
            </w:r>
          </w:p>
        </w:tc>
        <w:tc>
          <w:tcPr>
            <w:tcW w:w="1339" w:type="dxa"/>
            <w:vAlign w:val="center"/>
          </w:tcPr>
          <w:p w:rsidR="00080953" w:rsidRPr="00262B48" w:rsidRDefault="00080953" w:rsidP="007B145E">
            <w:r w:rsidRPr="00262B48">
              <w:t>1 688</w:t>
            </w:r>
          </w:p>
        </w:tc>
        <w:tc>
          <w:tcPr>
            <w:tcW w:w="1339" w:type="dxa"/>
            <w:vAlign w:val="center"/>
          </w:tcPr>
          <w:p w:rsidR="00080953" w:rsidRPr="00262B48" w:rsidRDefault="00080953" w:rsidP="007B145E">
            <w:r w:rsidRPr="00262B48">
              <w:t>6,22</w:t>
            </w:r>
          </w:p>
        </w:tc>
        <w:tc>
          <w:tcPr>
            <w:tcW w:w="1166" w:type="dxa"/>
            <w:vAlign w:val="center"/>
          </w:tcPr>
          <w:p w:rsidR="00080953" w:rsidRPr="00262B48" w:rsidRDefault="00080953" w:rsidP="007B145E">
            <w:r w:rsidRPr="00262B48">
              <w:t>0,05</w:t>
            </w:r>
          </w:p>
        </w:tc>
      </w:tr>
      <w:tr w:rsidR="00080953" w:rsidRPr="00262B48" w:rsidTr="0099504D">
        <w:tc>
          <w:tcPr>
            <w:tcW w:w="2518" w:type="dxa"/>
            <w:vAlign w:val="center"/>
          </w:tcPr>
          <w:p w:rsidR="00080953" w:rsidRPr="00262B48" w:rsidRDefault="00080953" w:rsidP="007B145E">
            <w:r w:rsidRPr="00262B48">
              <w:t>Čierna nad Tisou</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74</w:t>
            </w:r>
          </w:p>
        </w:tc>
        <w:tc>
          <w:tcPr>
            <w:tcW w:w="1339" w:type="dxa"/>
            <w:vAlign w:val="center"/>
          </w:tcPr>
          <w:p w:rsidR="00080953" w:rsidRPr="00262B48" w:rsidRDefault="00080953" w:rsidP="007B145E">
            <w:r w:rsidRPr="00262B48">
              <w:t>315</w:t>
            </w:r>
          </w:p>
        </w:tc>
        <w:tc>
          <w:tcPr>
            <w:tcW w:w="1339" w:type="dxa"/>
            <w:vAlign w:val="center"/>
          </w:tcPr>
          <w:p w:rsidR="00080953" w:rsidRPr="00262B48" w:rsidRDefault="00080953" w:rsidP="007B145E">
            <w:r w:rsidRPr="00262B48">
              <w:t>23,4</w:t>
            </w:r>
          </w:p>
        </w:tc>
        <w:tc>
          <w:tcPr>
            <w:tcW w:w="1166" w:type="dxa"/>
            <w:vAlign w:val="center"/>
          </w:tcPr>
          <w:p w:rsidR="00080953" w:rsidRPr="00262B48" w:rsidRDefault="00080953" w:rsidP="007B145E">
            <w:r w:rsidRPr="00262B48">
              <w:t>0,19</w:t>
            </w:r>
          </w:p>
        </w:tc>
      </w:tr>
      <w:tr w:rsidR="00080953" w:rsidRPr="00262B48" w:rsidTr="0099504D">
        <w:tc>
          <w:tcPr>
            <w:tcW w:w="2518" w:type="dxa"/>
            <w:vAlign w:val="center"/>
          </w:tcPr>
          <w:p w:rsidR="00080953" w:rsidRPr="00262B48" w:rsidRDefault="00080953" w:rsidP="007B145E">
            <w:proofErr w:type="spellStart"/>
            <w:r w:rsidRPr="00262B48">
              <w:t>Maťovce</w:t>
            </w:r>
            <w:proofErr w:type="spellEnd"/>
            <w:r w:rsidRPr="00262B48">
              <w:t xml:space="preserve"> ŠRT</w:t>
            </w:r>
          </w:p>
        </w:tc>
        <w:tc>
          <w:tcPr>
            <w:tcW w:w="1338" w:type="dxa"/>
            <w:vAlign w:val="center"/>
          </w:tcPr>
          <w:p w:rsidR="00080953" w:rsidRPr="00262B48" w:rsidRDefault="00080953" w:rsidP="007B145E">
            <w:r w:rsidRPr="00262B48">
              <w:t>Spoločná</w:t>
            </w:r>
          </w:p>
        </w:tc>
        <w:tc>
          <w:tcPr>
            <w:tcW w:w="1339" w:type="dxa"/>
            <w:vAlign w:val="center"/>
          </w:tcPr>
          <w:p w:rsidR="00080953" w:rsidRPr="00262B48" w:rsidRDefault="00080953" w:rsidP="007B145E">
            <w:r w:rsidRPr="00262B48">
              <w:t>34</w:t>
            </w:r>
          </w:p>
        </w:tc>
        <w:tc>
          <w:tcPr>
            <w:tcW w:w="1339" w:type="dxa"/>
            <w:vAlign w:val="center"/>
          </w:tcPr>
          <w:p w:rsidR="00080953" w:rsidRPr="00262B48" w:rsidRDefault="00080953" w:rsidP="007B145E">
            <w:r w:rsidRPr="00262B48">
              <w:t>63</w:t>
            </w:r>
          </w:p>
        </w:tc>
        <w:tc>
          <w:tcPr>
            <w:tcW w:w="1339" w:type="dxa"/>
            <w:vAlign w:val="center"/>
          </w:tcPr>
          <w:p w:rsidR="00080953" w:rsidRPr="00262B48" w:rsidRDefault="00080953" w:rsidP="007B145E">
            <w:r w:rsidRPr="00262B48">
              <w:t>53,6</w:t>
            </w:r>
          </w:p>
        </w:tc>
        <w:tc>
          <w:tcPr>
            <w:tcW w:w="1166" w:type="dxa"/>
            <w:vAlign w:val="center"/>
          </w:tcPr>
          <w:p w:rsidR="00080953" w:rsidRPr="00262B48" w:rsidRDefault="00080953" w:rsidP="007B145E">
            <w:r w:rsidRPr="00262B48">
              <w:t>0,43</w:t>
            </w:r>
          </w:p>
        </w:tc>
      </w:tr>
    </w:tbl>
    <w:p w:rsidR="00080953" w:rsidRPr="00262B48" w:rsidRDefault="00080953" w:rsidP="007B145E">
      <w:pPr>
        <w:spacing w:after="0" w:line="240" w:lineRule="auto"/>
        <w:rPr>
          <w:lang w:val="sk-SK"/>
        </w:rPr>
      </w:pPr>
    </w:p>
    <w:p w:rsidR="00080953" w:rsidRPr="00262B48" w:rsidRDefault="008E1D31" w:rsidP="007B145E">
      <w:pPr>
        <w:pStyle w:val="Popis"/>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26</w:t>
      </w:r>
      <w:r w:rsidR="00325429">
        <w:rPr>
          <w:color w:val="000000" w:themeColor="text1"/>
          <w:sz w:val="20"/>
          <w:szCs w:val="22"/>
          <w:lang w:val="sk-SK"/>
        </w:rPr>
        <w:t>:</w:t>
      </w:r>
      <w:r w:rsidR="00922296" w:rsidRPr="00262B48">
        <w:rPr>
          <w:color w:val="000000" w:themeColor="text1"/>
          <w:sz w:val="20"/>
          <w:szCs w:val="22"/>
          <w:lang w:val="sk-SK"/>
        </w:rPr>
        <w:t xml:space="preserve"> </w:t>
      </w:r>
      <w:r w:rsidR="00080953" w:rsidRPr="00262B48">
        <w:rPr>
          <w:color w:val="000000" w:themeColor="text1"/>
          <w:sz w:val="20"/>
          <w:szCs w:val="22"/>
          <w:lang w:val="sk-SK"/>
        </w:rPr>
        <w:t xml:space="preserve">Ukazovatele priepustnosti staničných </w:t>
      </w:r>
      <w:proofErr w:type="spellStart"/>
      <w:r w:rsidR="00080953" w:rsidRPr="00262B48">
        <w:rPr>
          <w:color w:val="000000" w:themeColor="text1"/>
          <w:sz w:val="20"/>
          <w:szCs w:val="22"/>
          <w:lang w:val="sk-SK"/>
        </w:rPr>
        <w:t>zhlaví</w:t>
      </w:r>
      <w:proofErr w:type="spellEnd"/>
      <w:r w:rsidR="00080953" w:rsidRPr="00262B48">
        <w:rPr>
          <w:color w:val="000000" w:themeColor="text1"/>
          <w:sz w:val="20"/>
          <w:szCs w:val="22"/>
          <w:lang w:val="sk-SK"/>
        </w:rPr>
        <w:t xml:space="preserve"> vybraných </w:t>
      </w:r>
      <w:proofErr w:type="spellStart"/>
      <w:r w:rsidR="00080953" w:rsidRPr="00262B48">
        <w:rPr>
          <w:color w:val="000000" w:themeColor="text1"/>
          <w:sz w:val="20"/>
          <w:szCs w:val="22"/>
          <w:lang w:val="sk-SK"/>
        </w:rPr>
        <w:t>žel</w:t>
      </w:r>
      <w:proofErr w:type="spellEnd"/>
      <w:r w:rsidR="00080953" w:rsidRPr="00262B48">
        <w:rPr>
          <w:color w:val="000000" w:themeColor="text1"/>
          <w:sz w:val="20"/>
          <w:szCs w:val="22"/>
          <w:lang w:val="sk-SK"/>
        </w:rPr>
        <w:t>. staníc v GVD 2013/2014</w:t>
      </w:r>
    </w:p>
    <w:tbl>
      <w:tblPr>
        <w:tblStyle w:val="Mriekatabuky"/>
        <w:tblW w:w="0" w:type="auto"/>
        <w:tblLayout w:type="fixed"/>
        <w:tblLook w:val="04A0" w:firstRow="1" w:lastRow="0" w:firstColumn="1" w:lastColumn="0" w:noHBand="0" w:noVBand="1"/>
      </w:tblPr>
      <w:tblGrid>
        <w:gridCol w:w="2448"/>
        <w:gridCol w:w="1638"/>
        <w:gridCol w:w="1290"/>
        <w:gridCol w:w="1314"/>
        <w:gridCol w:w="1073"/>
        <w:gridCol w:w="1276"/>
      </w:tblGrid>
      <w:tr w:rsidR="00080953" w:rsidRPr="00262B48" w:rsidTr="0099504D">
        <w:tc>
          <w:tcPr>
            <w:tcW w:w="2448" w:type="dxa"/>
            <w:vMerge w:val="restart"/>
            <w:vAlign w:val="center"/>
          </w:tcPr>
          <w:p w:rsidR="00080953" w:rsidRPr="00262B48" w:rsidRDefault="00080953" w:rsidP="007B145E">
            <w:pPr>
              <w:rPr>
                <w:b/>
              </w:rPr>
            </w:pPr>
            <w:r w:rsidRPr="00262B48">
              <w:rPr>
                <w:b/>
              </w:rPr>
              <w:t>Železničná stanica</w:t>
            </w:r>
          </w:p>
        </w:tc>
        <w:tc>
          <w:tcPr>
            <w:tcW w:w="1638" w:type="dxa"/>
            <w:vMerge w:val="restart"/>
            <w:vAlign w:val="center"/>
          </w:tcPr>
          <w:p w:rsidR="00080953" w:rsidRPr="00262B48" w:rsidRDefault="00080953" w:rsidP="007B145E">
            <w:pPr>
              <w:rPr>
                <w:b/>
              </w:rPr>
            </w:pPr>
            <w:proofErr w:type="spellStart"/>
            <w:r w:rsidRPr="00262B48">
              <w:rPr>
                <w:b/>
              </w:rPr>
              <w:t>Zhlavie</w:t>
            </w:r>
            <w:proofErr w:type="spellEnd"/>
          </w:p>
        </w:tc>
        <w:tc>
          <w:tcPr>
            <w:tcW w:w="4953" w:type="dxa"/>
            <w:gridSpan w:val="4"/>
            <w:vAlign w:val="center"/>
          </w:tcPr>
          <w:p w:rsidR="00080953" w:rsidRPr="00262B48" w:rsidRDefault="00080953" w:rsidP="007B145E">
            <w:pPr>
              <w:rPr>
                <w:b/>
              </w:rPr>
            </w:pPr>
            <w:r w:rsidRPr="00262B48">
              <w:rPr>
                <w:b/>
              </w:rPr>
              <w:t>Parametre obmedzujúceho prvku</w:t>
            </w:r>
          </w:p>
        </w:tc>
      </w:tr>
      <w:tr w:rsidR="00080953" w:rsidRPr="00262B48" w:rsidTr="0099504D">
        <w:tc>
          <w:tcPr>
            <w:tcW w:w="2448" w:type="dxa"/>
            <w:vMerge/>
            <w:vAlign w:val="center"/>
          </w:tcPr>
          <w:p w:rsidR="00080953" w:rsidRPr="00262B48" w:rsidRDefault="00080953" w:rsidP="007B145E"/>
        </w:tc>
        <w:tc>
          <w:tcPr>
            <w:tcW w:w="1638" w:type="dxa"/>
            <w:vMerge/>
            <w:vAlign w:val="center"/>
          </w:tcPr>
          <w:p w:rsidR="00080953" w:rsidRPr="00262B48" w:rsidRDefault="00080953" w:rsidP="007B145E"/>
        </w:tc>
        <w:tc>
          <w:tcPr>
            <w:tcW w:w="1290" w:type="dxa"/>
            <w:vAlign w:val="center"/>
          </w:tcPr>
          <w:p w:rsidR="00080953" w:rsidRPr="00262B48" w:rsidRDefault="00080953" w:rsidP="007B145E">
            <w:proofErr w:type="spellStart"/>
            <w:r w:rsidRPr="00262B48">
              <w:t>n</w:t>
            </w:r>
            <w:r w:rsidRPr="00262B48">
              <w:rPr>
                <w:vertAlign w:val="subscript"/>
              </w:rPr>
              <w:t>ú</w:t>
            </w:r>
            <w:proofErr w:type="spellEnd"/>
            <w:r w:rsidRPr="00262B48">
              <w:t xml:space="preserve"> </w:t>
            </w:r>
          </w:p>
        </w:tc>
        <w:tc>
          <w:tcPr>
            <w:tcW w:w="1314" w:type="dxa"/>
            <w:vAlign w:val="center"/>
          </w:tcPr>
          <w:p w:rsidR="00080953" w:rsidRPr="00262B48" w:rsidRDefault="00080953" w:rsidP="007B145E">
            <w:r w:rsidRPr="00262B48">
              <w:t>n (</w:t>
            </w:r>
            <w:proofErr w:type="spellStart"/>
            <w:r w:rsidRPr="00262B48">
              <w:t>vl</w:t>
            </w:r>
            <w:proofErr w:type="spellEnd"/>
            <w:r w:rsidRPr="00262B48">
              <w:t>/deň)</w:t>
            </w:r>
          </w:p>
        </w:tc>
        <w:tc>
          <w:tcPr>
            <w:tcW w:w="1073" w:type="dxa"/>
            <w:vAlign w:val="center"/>
          </w:tcPr>
          <w:p w:rsidR="00080953" w:rsidRPr="00262B48" w:rsidRDefault="00080953" w:rsidP="007B145E">
            <w:proofErr w:type="spellStart"/>
            <w:r w:rsidRPr="00262B48">
              <w:t>K</w:t>
            </w:r>
            <w:r w:rsidRPr="00262B48">
              <w:rPr>
                <w:vertAlign w:val="subscript"/>
              </w:rPr>
              <w:t>prakt</w:t>
            </w:r>
            <w:proofErr w:type="spellEnd"/>
            <w:r w:rsidRPr="00262B48">
              <w:t xml:space="preserve"> (%)</w:t>
            </w:r>
          </w:p>
        </w:tc>
        <w:tc>
          <w:tcPr>
            <w:tcW w:w="1276" w:type="dxa"/>
            <w:vAlign w:val="center"/>
          </w:tcPr>
          <w:p w:rsidR="00080953" w:rsidRPr="00262B48" w:rsidRDefault="00080953" w:rsidP="007B145E">
            <w:r w:rsidRPr="00262B48">
              <w:t>S</w:t>
            </w:r>
            <w:r w:rsidRPr="00262B48">
              <w:rPr>
                <w:vertAlign w:val="subscript"/>
              </w:rPr>
              <w:t>o</w:t>
            </w:r>
            <w:r w:rsidRPr="00262B48">
              <w:t xml:space="preserve"> (-)</w:t>
            </w:r>
          </w:p>
        </w:tc>
      </w:tr>
      <w:tr w:rsidR="00080953" w:rsidRPr="00262B48" w:rsidTr="0099504D">
        <w:tc>
          <w:tcPr>
            <w:tcW w:w="2448" w:type="dxa"/>
            <w:vMerge w:val="restart"/>
            <w:vAlign w:val="center"/>
          </w:tcPr>
          <w:p w:rsidR="00080953" w:rsidRPr="00262B48" w:rsidRDefault="00080953" w:rsidP="007B145E">
            <w:r w:rsidRPr="00262B48">
              <w:t>Žilina</w:t>
            </w:r>
          </w:p>
        </w:tc>
        <w:tc>
          <w:tcPr>
            <w:tcW w:w="1638" w:type="dxa"/>
            <w:vAlign w:val="center"/>
          </w:tcPr>
          <w:p w:rsidR="00080953" w:rsidRPr="00262B48" w:rsidRDefault="00080953" w:rsidP="007B145E">
            <w:r w:rsidRPr="00262B48">
              <w:t>varínske</w:t>
            </w:r>
          </w:p>
        </w:tc>
        <w:tc>
          <w:tcPr>
            <w:tcW w:w="1290" w:type="dxa"/>
            <w:vAlign w:val="center"/>
          </w:tcPr>
          <w:p w:rsidR="00080953" w:rsidRPr="00262B48" w:rsidRDefault="00080953" w:rsidP="007B145E">
            <w:r w:rsidRPr="00262B48">
              <w:t>370</w:t>
            </w:r>
          </w:p>
        </w:tc>
        <w:tc>
          <w:tcPr>
            <w:tcW w:w="1314" w:type="dxa"/>
            <w:vAlign w:val="center"/>
          </w:tcPr>
          <w:p w:rsidR="00080953" w:rsidRPr="00262B48" w:rsidRDefault="00080953" w:rsidP="007B145E">
            <w:r w:rsidRPr="00262B48">
              <w:t>246</w:t>
            </w:r>
          </w:p>
        </w:tc>
        <w:tc>
          <w:tcPr>
            <w:tcW w:w="1073" w:type="dxa"/>
            <w:vAlign w:val="center"/>
          </w:tcPr>
          <w:p w:rsidR="00080953" w:rsidRPr="00262B48" w:rsidRDefault="00080953" w:rsidP="007B145E">
            <w:r w:rsidRPr="00262B48">
              <w:t>63,19</w:t>
            </w:r>
          </w:p>
        </w:tc>
        <w:tc>
          <w:tcPr>
            <w:tcW w:w="1276" w:type="dxa"/>
            <w:vAlign w:val="center"/>
          </w:tcPr>
          <w:p w:rsidR="00080953" w:rsidRPr="00262B48" w:rsidRDefault="00080953" w:rsidP="007B145E">
            <w:r w:rsidRPr="00262B48">
              <w:t>0,52</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púchovské</w:t>
            </w:r>
          </w:p>
        </w:tc>
        <w:tc>
          <w:tcPr>
            <w:tcW w:w="1290" w:type="dxa"/>
            <w:vAlign w:val="center"/>
          </w:tcPr>
          <w:p w:rsidR="00080953" w:rsidRPr="00262B48" w:rsidRDefault="00080953" w:rsidP="007B145E">
            <w:r w:rsidRPr="00262B48">
              <w:t>694</w:t>
            </w:r>
          </w:p>
        </w:tc>
        <w:tc>
          <w:tcPr>
            <w:tcW w:w="1314" w:type="dxa"/>
            <w:vAlign w:val="center"/>
          </w:tcPr>
          <w:p w:rsidR="00080953" w:rsidRPr="00262B48" w:rsidRDefault="00080953" w:rsidP="007B145E">
            <w:r w:rsidRPr="00262B48">
              <w:t>313</w:t>
            </w:r>
          </w:p>
        </w:tc>
        <w:tc>
          <w:tcPr>
            <w:tcW w:w="1073" w:type="dxa"/>
            <w:vAlign w:val="center"/>
          </w:tcPr>
          <w:p w:rsidR="00080953" w:rsidRPr="00262B48" w:rsidRDefault="00080953" w:rsidP="007B145E">
            <w:r w:rsidRPr="00262B48">
              <w:t>67,23</w:t>
            </w:r>
          </w:p>
        </w:tc>
        <w:tc>
          <w:tcPr>
            <w:tcW w:w="1276" w:type="dxa"/>
            <w:vAlign w:val="center"/>
          </w:tcPr>
          <w:p w:rsidR="00080953" w:rsidRPr="00262B48" w:rsidRDefault="00080953" w:rsidP="007B145E">
            <w:r w:rsidRPr="00262B48">
              <w:t>0,47</w:t>
            </w:r>
          </w:p>
        </w:tc>
      </w:tr>
      <w:tr w:rsidR="00080953" w:rsidRPr="00262B48" w:rsidTr="0099504D">
        <w:tc>
          <w:tcPr>
            <w:tcW w:w="2448" w:type="dxa"/>
            <w:vMerge w:val="restart"/>
            <w:vAlign w:val="center"/>
          </w:tcPr>
          <w:p w:rsidR="00080953" w:rsidRPr="00262B48" w:rsidRDefault="00080953" w:rsidP="007B145E">
            <w:r w:rsidRPr="00262B48">
              <w:t>Vrútky</w:t>
            </w:r>
          </w:p>
        </w:tc>
        <w:tc>
          <w:tcPr>
            <w:tcW w:w="1638" w:type="dxa"/>
            <w:vAlign w:val="center"/>
          </w:tcPr>
          <w:p w:rsidR="00080953" w:rsidRPr="00262B48" w:rsidRDefault="00080953" w:rsidP="007B145E">
            <w:r w:rsidRPr="00262B48">
              <w:t>košické</w:t>
            </w:r>
          </w:p>
        </w:tc>
        <w:tc>
          <w:tcPr>
            <w:tcW w:w="1290" w:type="dxa"/>
            <w:vAlign w:val="center"/>
          </w:tcPr>
          <w:p w:rsidR="00080953" w:rsidRPr="00262B48" w:rsidRDefault="00080953" w:rsidP="007B145E">
            <w:r w:rsidRPr="00262B48">
              <w:t>451</w:t>
            </w:r>
          </w:p>
        </w:tc>
        <w:tc>
          <w:tcPr>
            <w:tcW w:w="1314" w:type="dxa"/>
            <w:vAlign w:val="center"/>
          </w:tcPr>
          <w:p w:rsidR="00080953" w:rsidRPr="00262B48" w:rsidRDefault="00080953" w:rsidP="007B145E">
            <w:r w:rsidRPr="00262B48">
              <w:t>327</w:t>
            </w:r>
          </w:p>
        </w:tc>
        <w:tc>
          <w:tcPr>
            <w:tcW w:w="1073" w:type="dxa"/>
            <w:vAlign w:val="center"/>
          </w:tcPr>
          <w:p w:rsidR="00080953" w:rsidRPr="00262B48" w:rsidRDefault="00080953" w:rsidP="007B145E">
            <w:r w:rsidRPr="00262B48">
              <w:t>48,92</w:t>
            </w:r>
          </w:p>
        </w:tc>
        <w:tc>
          <w:tcPr>
            <w:tcW w:w="1276" w:type="dxa"/>
            <w:vAlign w:val="center"/>
          </w:tcPr>
          <w:p w:rsidR="00080953" w:rsidRPr="00262B48" w:rsidRDefault="00080953" w:rsidP="007B145E">
            <w:r w:rsidRPr="00262B48">
              <w:t>0,35</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varínske</w:t>
            </w:r>
          </w:p>
        </w:tc>
        <w:tc>
          <w:tcPr>
            <w:tcW w:w="1290" w:type="dxa"/>
            <w:vAlign w:val="center"/>
          </w:tcPr>
          <w:p w:rsidR="00080953" w:rsidRPr="00262B48" w:rsidRDefault="00080953" w:rsidP="007B145E">
            <w:r w:rsidRPr="00262B48">
              <w:t>404</w:t>
            </w:r>
          </w:p>
        </w:tc>
        <w:tc>
          <w:tcPr>
            <w:tcW w:w="1314" w:type="dxa"/>
            <w:vAlign w:val="center"/>
          </w:tcPr>
          <w:p w:rsidR="00080953" w:rsidRPr="00262B48" w:rsidRDefault="00080953" w:rsidP="007B145E">
            <w:r w:rsidRPr="00262B48">
              <w:t>364</w:t>
            </w:r>
          </w:p>
        </w:tc>
        <w:tc>
          <w:tcPr>
            <w:tcW w:w="1073" w:type="dxa"/>
            <w:vAlign w:val="center"/>
          </w:tcPr>
          <w:p w:rsidR="00080953" w:rsidRPr="00262B48" w:rsidRDefault="00080953" w:rsidP="007B145E">
            <w:r w:rsidRPr="00262B48">
              <w:t>37,54</w:t>
            </w:r>
          </w:p>
        </w:tc>
        <w:tc>
          <w:tcPr>
            <w:tcW w:w="1276" w:type="dxa"/>
            <w:vAlign w:val="center"/>
          </w:tcPr>
          <w:p w:rsidR="00080953" w:rsidRPr="00262B48" w:rsidRDefault="00080953" w:rsidP="007B145E">
            <w:r w:rsidRPr="00262B48">
              <w:t>0,31</w:t>
            </w:r>
          </w:p>
        </w:tc>
      </w:tr>
      <w:tr w:rsidR="00080953" w:rsidRPr="00262B48" w:rsidTr="0099504D">
        <w:tc>
          <w:tcPr>
            <w:tcW w:w="2448" w:type="dxa"/>
            <w:vMerge w:val="restart"/>
            <w:vAlign w:val="center"/>
          </w:tcPr>
          <w:p w:rsidR="00080953" w:rsidRPr="00262B48" w:rsidRDefault="00080953" w:rsidP="007B145E">
            <w:r w:rsidRPr="00262B48">
              <w:t>Kraľovany</w:t>
            </w:r>
          </w:p>
        </w:tc>
        <w:tc>
          <w:tcPr>
            <w:tcW w:w="1638" w:type="dxa"/>
            <w:vAlign w:val="center"/>
          </w:tcPr>
          <w:p w:rsidR="00080953" w:rsidRPr="00262B48" w:rsidRDefault="00080953" w:rsidP="007B145E">
            <w:r w:rsidRPr="00262B48">
              <w:t>ľubochnianske</w:t>
            </w:r>
          </w:p>
        </w:tc>
        <w:tc>
          <w:tcPr>
            <w:tcW w:w="1290" w:type="dxa"/>
            <w:vAlign w:val="center"/>
          </w:tcPr>
          <w:p w:rsidR="00080953" w:rsidRPr="00262B48" w:rsidRDefault="00080953" w:rsidP="007B145E">
            <w:r w:rsidRPr="00262B48">
              <w:t>347</w:t>
            </w:r>
          </w:p>
        </w:tc>
        <w:tc>
          <w:tcPr>
            <w:tcW w:w="1314" w:type="dxa"/>
            <w:vAlign w:val="center"/>
          </w:tcPr>
          <w:p w:rsidR="00080953" w:rsidRPr="00262B48" w:rsidRDefault="00080953" w:rsidP="007B145E">
            <w:r w:rsidRPr="00262B48">
              <w:t>239</w:t>
            </w:r>
          </w:p>
        </w:tc>
        <w:tc>
          <w:tcPr>
            <w:tcW w:w="1073" w:type="dxa"/>
            <w:vAlign w:val="center"/>
          </w:tcPr>
          <w:p w:rsidR="00080953" w:rsidRPr="00262B48" w:rsidRDefault="00080953" w:rsidP="007B145E">
            <w:r w:rsidRPr="00262B48">
              <w:t>76,03</w:t>
            </w:r>
          </w:p>
        </w:tc>
        <w:tc>
          <w:tcPr>
            <w:tcW w:w="1276" w:type="dxa"/>
            <w:vAlign w:val="center"/>
          </w:tcPr>
          <w:p w:rsidR="00080953" w:rsidRPr="00262B48" w:rsidRDefault="00080953" w:rsidP="007B145E">
            <w:r w:rsidRPr="00262B48">
              <w:t>0,67</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proofErr w:type="spellStart"/>
            <w:r w:rsidRPr="00262B48">
              <w:t>turianske</w:t>
            </w:r>
            <w:proofErr w:type="spellEnd"/>
          </w:p>
        </w:tc>
        <w:tc>
          <w:tcPr>
            <w:tcW w:w="1290" w:type="dxa"/>
            <w:vAlign w:val="center"/>
          </w:tcPr>
          <w:p w:rsidR="00080953" w:rsidRPr="00262B48" w:rsidRDefault="00080953" w:rsidP="007B145E">
            <w:r w:rsidRPr="00262B48">
              <w:t>284</w:t>
            </w:r>
          </w:p>
        </w:tc>
        <w:tc>
          <w:tcPr>
            <w:tcW w:w="1314" w:type="dxa"/>
            <w:vAlign w:val="center"/>
          </w:tcPr>
          <w:p w:rsidR="00080953" w:rsidRPr="00262B48" w:rsidRDefault="00080953" w:rsidP="007B145E">
            <w:r w:rsidRPr="00262B48">
              <w:t>261</w:t>
            </w:r>
          </w:p>
        </w:tc>
        <w:tc>
          <w:tcPr>
            <w:tcW w:w="1073" w:type="dxa"/>
            <w:vAlign w:val="center"/>
          </w:tcPr>
          <w:p w:rsidR="00080953" w:rsidRPr="00262B48" w:rsidRDefault="00080953" w:rsidP="007B145E">
            <w:r w:rsidRPr="00262B48">
              <w:t>59,76</w:t>
            </w:r>
          </w:p>
        </w:tc>
        <w:tc>
          <w:tcPr>
            <w:tcW w:w="1276" w:type="dxa"/>
            <w:vAlign w:val="center"/>
          </w:tcPr>
          <w:p w:rsidR="00080953" w:rsidRPr="00262B48" w:rsidRDefault="00080953" w:rsidP="007B145E">
            <w:r w:rsidRPr="00262B48">
              <w:t>0,50</w:t>
            </w:r>
          </w:p>
        </w:tc>
      </w:tr>
      <w:tr w:rsidR="00080953" w:rsidRPr="00262B48" w:rsidTr="0099504D">
        <w:tc>
          <w:tcPr>
            <w:tcW w:w="2448" w:type="dxa"/>
            <w:vMerge w:val="restart"/>
            <w:vAlign w:val="center"/>
          </w:tcPr>
          <w:p w:rsidR="00080953" w:rsidRPr="00262B48" w:rsidRDefault="00080953" w:rsidP="007B145E">
            <w:r w:rsidRPr="00262B48">
              <w:t>Ružomberok</w:t>
            </w:r>
          </w:p>
        </w:tc>
        <w:tc>
          <w:tcPr>
            <w:tcW w:w="1638" w:type="dxa"/>
            <w:vAlign w:val="center"/>
          </w:tcPr>
          <w:p w:rsidR="00080953" w:rsidRPr="00262B48" w:rsidRDefault="00080953" w:rsidP="007B145E">
            <w:proofErr w:type="spellStart"/>
            <w:r w:rsidRPr="00262B48">
              <w:t>liskovské</w:t>
            </w:r>
            <w:proofErr w:type="spellEnd"/>
          </w:p>
        </w:tc>
        <w:tc>
          <w:tcPr>
            <w:tcW w:w="1290" w:type="dxa"/>
            <w:vAlign w:val="center"/>
          </w:tcPr>
          <w:p w:rsidR="00080953" w:rsidRPr="00262B48" w:rsidRDefault="00080953" w:rsidP="007B145E">
            <w:r w:rsidRPr="00262B48">
              <w:t>478</w:t>
            </w:r>
          </w:p>
        </w:tc>
        <w:tc>
          <w:tcPr>
            <w:tcW w:w="1314" w:type="dxa"/>
            <w:vAlign w:val="center"/>
          </w:tcPr>
          <w:p w:rsidR="00080953" w:rsidRPr="00262B48" w:rsidRDefault="00080953" w:rsidP="007B145E">
            <w:r w:rsidRPr="00262B48">
              <w:t>407</w:t>
            </w:r>
          </w:p>
        </w:tc>
        <w:tc>
          <w:tcPr>
            <w:tcW w:w="1073" w:type="dxa"/>
            <w:vAlign w:val="center"/>
          </w:tcPr>
          <w:p w:rsidR="00080953" w:rsidRPr="00262B48" w:rsidRDefault="00080953" w:rsidP="007B145E">
            <w:r w:rsidRPr="00262B48">
              <w:t>31,16</w:t>
            </w:r>
          </w:p>
        </w:tc>
        <w:tc>
          <w:tcPr>
            <w:tcW w:w="1276" w:type="dxa"/>
            <w:vAlign w:val="center"/>
          </w:tcPr>
          <w:p w:rsidR="00080953" w:rsidRPr="00262B48" w:rsidRDefault="00080953" w:rsidP="007B145E">
            <w:r w:rsidRPr="00262B48">
              <w:t>0,26</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ľubochnianske</w:t>
            </w:r>
          </w:p>
        </w:tc>
        <w:tc>
          <w:tcPr>
            <w:tcW w:w="1290" w:type="dxa"/>
            <w:vAlign w:val="center"/>
          </w:tcPr>
          <w:p w:rsidR="00080953" w:rsidRPr="00262B48" w:rsidRDefault="00080953" w:rsidP="007B145E">
            <w:r w:rsidRPr="00262B48">
              <w:t>424</w:t>
            </w:r>
          </w:p>
        </w:tc>
        <w:tc>
          <w:tcPr>
            <w:tcW w:w="1314" w:type="dxa"/>
            <w:vAlign w:val="center"/>
          </w:tcPr>
          <w:p w:rsidR="00080953" w:rsidRPr="00262B48" w:rsidRDefault="00080953" w:rsidP="007B145E">
            <w:r w:rsidRPr="00262B48">
              <w:t>402</w:t>
            </w:r>
          </w:p>
        </w:tc>
        <w:tc>
          <w:tcPr>
            <w:tcW w:w="1073" w:type="dxa"/>
            <w:vAlign w:val="center"/>
          </w:tcPr>
          <w:p w:rsidR="00080953" w:rsidRPr="00262B48" w:rsidRDefault="00080953" w:rsidP="007B145E">
            <w:r w:rsidRPr="00262B48">
              <w:t>31,58</w:t>
            </w:r>
          </w:p>
        </w:tc>
        <w:tc>
          <w:tcPr>
            <w:tcW w:w="1276" w:type="dxa"/>
            <w:vAlign w:val="center"/>
          </w:tcPr>
          <w:p w:rsidR="00080953" w:rsidRPr="00262B48" w:rsidRDefault="00080953" w:rsidP="007B145E">
            <w:r w:rsidRPr="00262B48">
              <w:t>0,26</w:t>
            </w:r>
          </w:p>
        </w:tc>
      </w:tr>
      <w:tr w:rsidR="00080953" w:rsidRPr="00262B48" w:rsidTr="0099504D">
        <w:tc>
          <w:tcPr>
            <w:tcW w:w="2448" w:type="dxa"/>
            <w:vMerge w:val="restart"/>
            <w:vAlign w:val="center"/>
          </w:tcPr>
          <w:p w:rsidR="00080953" w:rsidRPr="00262B48" w:rsidRDefault="00080953" w:rsidP="007B145E">
            <w:r w:rsidRPr="00262B48">
              <w:t>Poprad-Tatry</w:t>
            </w:r>
          </w:p>
        </w:tc>
        <w:tc>
          <w:tcPr>
            <w:tcW w:w="1638" w:type="dxa"/>
            <w:vAlign w:val="center"/>
          </w:tcPr>
          <w:p w:rsidR="00080953" w:rsidRPr="00262B48" w:rsidRDefault="00080953" w:rsidP="007B145E">
            <w:r w:rsidRPr="00262B48">
              <w:t>košické</w:t>
            </w:r>
          </w:p>
        </w:tc>
        <w:tc>
          <w:tcPr>
            <w:tcW w:w="1290" w:type="dxa"/>
            <w:vAlign w:val="center"/>
          </w:tcPr>
          <w:p w:rsidR="00080953" w:rsidRPr="00262B48" w:rsidRDefault="00080953" w:rsidP="007B145E">
            <w:r w:rsidRPr="00262B48">
              <w:t>297</w:t>
            </w:r>
          </w:p>
        </w:tc>
        <w:tc>
          <w:tcPr>
            <w:tcW w:w="1314" w:type="dxa"/>
            <w:vAlign w:val="center"/>
          </w:tcPr>
          <w:p w:rsidR="00080953" w:rsidRPr="00262B48" w:rsidRDefault="00080953" w:rsidP="007B145E">
            <w:r w:rsidRPr="00262B48">
              <w:t>275</w:t>
            </w:r>
          </w:p>
        </w:tc>
        <w:tc>
          <w:tcPr>
            <w:tcW w:w="1073" w:type="dxa"/>
            <w:vAlign w:val="center"/>
          </w:tcPr>
          <w:p w:rsidR="00080953" w:rsidRPr="00262B48" w:rsidRDefault="00080953" w:rsidP="007B145E">
            <w:r w:rsidRPr="00262B48">
              <w:t>63,80</w:t>
            </w:r>
          </w:p>
        </w:tc>
        <w:tc>
          <w:tcPr>
            <w:tcW w:w="1276" w:type="dxa"/>
            <w:vAlign w:val="center"/>
          </w:tcPr>
          <w:p w:rsidR="00080953" w:rsidRPr="00262B48" w:rsidRDefault="00080953" w:rsidP="007B145E">
            <w:r w:rsidRPr="00262B48">
              <w:t>0,55</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žilinské</w:t>
            </w:r>
          </w:p>
        </w:tc>
        <w:tc>
          <w:tcPr>
            <w:tcW w:w="1290" w:type="dxa"/>
            <w:vAlign w:val="center"/>
          </w:tcPr>
          <w:p w:rsidR="00080953" w:rsidRPr="00262B48" w:rsidRDefault="00080953" w:rsidP="007B145E">
            <w:r w:rsidRPr="00262B48">
              <w:t>389</w:t>
            </w:r>
          </w:p>
        </w:tc>
        <w:tc>
          <w:tcPr>
            <w:tcW w:w="1314" w:type="dxa"/>
            <w:vAlign w:val="center"/>
          </w:tcPr>
          <w:p w:rsidR="00080953" w:rsidRPr="00262B48" w:rsidRDefault="00080953" w:rsidP="007B145E">
            <w:r w:rsidRPr="00262B48">
              <w:t>267</w:t>
            </w:r>
          </w:p>
        </w:tc>
        <w:tc>
          <w:tcPr>
            <w:tcW w:w="1073" w:type="dxa"/>
            <w:vAlign w:val="center"/>
          </w:tcPr>
          <w:p w:rsidR="00080953" w:rsidRPr="00262B48" w:rsidRDefault="00080953" w:rsidP="007B145E">
            <w:r w:rsidRPr="00262B48">
              <w:t>47,44</w:t>
            </w:r>
          </w:p>
        </w:tc>
        <w:tc>
          <w:tcPr>
            <w:tcW w:w="1276" w:type="dxa"/>
            <w:vAlign w:val="center"/>
          </w:tcPr>
          <w:p w:rsidR="00080953" w:rsidRPr="00262B48" w:rsidRDefault="00080953" w:rsidP="007B145E">
            <w:r w:rsidRPr="00262B48">
              <w:t>0,41</w:t>
            </w:r>
          </w:p>
        </w:tc>
      </w:tr>
      <w:tr w:rsidR="00080953" w:rsidRPr="00262B48" w:rsidTr="0099504D">
        <w:tc>
          <w:tcPr>
            <w:tcW w:w="2448" w:type="dxa"/>
            <w:vMerge w:val="restart"/>
            <w:vAlign w:val="center"/>
          </w:tcPr>
          <w:p w:rsidR="00080953" w:rsidRPr="00262B48" w:rsidRDefault="00080953" w:rsidP="007B145E">
            <w:r w:rsidRPr="00262B48">
              <w:t>Spišská Nová Ves</w:t>
            </w:r>
          </w:p>
        </w:tc>
        <w:tc>
          <w:tcPr>
            <w:tcW w:w="1638" w:type="dxa"/>
            <w:vAlign w:val="center"/>
          </w:tcPr>
          <w:p w:rsidR="00080953" w:rsidRPr="00262B48" w:rsidRDefault="00080953" w:rsidP="007B145E">
            <w:r w:rsidRPr="00262B48">
              <w:t>košické</w:t>
            </w:r>
          </w:p>
        </w:tc>
        <w:tc>
          <w:tcPr>
            <w:tcW w:w="1290" w:type="dxa"/>
            <w:vAlign w:val="center"/>
          </w:tcPr>
          <w:p w:rsidR="00080953" w:rsidRPr="00262B48" w:rsidRDefault="00080953" w:rsidP="007B145E">
            <w:r w:rsidRPr="00262B48">
              <w:t>173</w:t>
            </w:r>
          </w:p>
        </w:tc>
        <w:tc>
          <w:tcPr>
            <w:tcW w:w="1314" w:type="dxa"/>
            <w:vAlign w:val="center"/>
          </w:tcPr>
          <w:p w:rsidR="00080953" w:rsidRPr="00262B48" w:rsidRDefault="00080953" w:rsidP="007B145E">
            <w:r w:rsidRPr="00262B48">
              <w:t>152</w:t>
            </w:r>
          </w:p>
        </w:tc>
        <w:tc>
          <w:tcPr>
            <w:tcW w:w="1073" w:type="dxa"/>
            <w:vAlign w:val="center"/>
          </w:tcPr>
          <w:p w:rsidR="00080953" w:rsidRPr="00262B48" w:rsidRDefault="00080953" w:rsidP="007B145E">
            <w:r w:rsidRPr="00262B48">
              <w:t>66,38</w:t>
            </w:r>
          </w:p>
        </w:tc>
        <w:tc>
          <w:tcPr>
            <w:tcW w:w="1276" w:type="dxa"/>
            <w:vAlign w:val="center"/>
          </w:tcPr>
          <w:p w:rsidR="00080953" w:rsidRPr="00262B48" w:rsidRDefault="00080953" w:rsidP="007B145E">
            <w:r w:rsidRPr="00262B48">
              <w:t>0,49</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popradské</w:t>
            </w:r>
          </w:p>
        </w:tc>
        <w:tc>
          <w:tcPr>
            <w:tcW w:w="1290" w:type="dxa"/>
            <w:vAlign w:val="center"/>
          </w:tcPr>
          <w:p w:rsidR="00080953" w:rsidRPr="00262B48" w:rsidRDefault="00080953" w:rsidP="007B145E">
            <w:r w:rsidRPr="00262B48">
              <w:t>238</w:t>
            </w:r>
          </w:p>
        </w:tc>
        <w:tc>
          <w:tcPr>
            <w:tcW w:w="1314" w:type="dxa"/>
            <w:vAlign w:val="center"/>
          </w:tcPr>
          <w:p w:rsidR="00080953" w:rsidRPr="00262B48" w:rsidRDefault="00080953" w:rsidP="007B145E">
            <w:r w:rsidRPr="00262B48">
              <w:t>205</w:t>
            </w:r>
          </w:p>
        </w:tc>
        <w:tc>
          <w:tcPr>
            <w:tcW w:w="1073" w:type="dxa"/>
            <w:vAlign w:val="center"/>
          </w:tcPr>
          <w:p w:rsidR="00080953" w:rsidRPr="00262B48" w:rsidRDefault="00080953" w:rsidP="007B145E">
            <w:r w:rsidRPr="00262B48">
              <w:t>42,27</w:t>
            </w:r>
          </w:p>
        </w:tc>
        <w:tc>
          <w:tcPr>
            <w:tcW w:w="1276" w:type="dxa"/>
            <w:vAlign w:val="center"/>
          </w:tcPr>
          <w:p w:rsidR="00080953" w:rsidRPr="00262B48" w:rsidRDefault="00080953" w:rsidP="007B145E">
            <w:r w:rsidRPr="00262B48">
              <w:t>0,33</w:t>
            </w:r>
          </w:p>
        </w:tc>
      </w:tr>
      <w:tr w:rsidR="00080953" w:rsidRPr="00262B48" w:rsidTr="0099504D">
        <w:tc>
          <w:tcPr>
            <w:tcW w:w="2448" w:type="dxa"/>
            <w:vMerge w:val="restart"/>
            <w:vAlign w:val="center"/>
          </w:tcPr>
          <w:p w:rsidR="00080953" w:rsidRPr="00262B48" w:rsidRDefault="00080953" w:rsidP="007B145E">
            <w:r w:rsidRPr="00262B48">
              <w:t>Košice</w:t>
            </w:r>
          </w:p>
        </w:tc>
        <w:tc>
          <w:tcPr>
            <w:tcW w:w="1638" w:type="dxa"/>
            <w:vAlign w:val="center"/>
          </w:tcPr>
          <w:p w:rsidR="00080953" w:rsidRPr="00262B48" w:rsidRDefault="00080953" w:rsidP="007B145E">
            <w:proofErr w:type="spellStart"/>
            <w:r w:rsidRPr="00262B48">
              <w:t>barca</w:t>
            </w:r>
            <w:proofErr w:type="spellEnd"/>
          </w:p>
        </w:tc>
        <w:tc>
          <w:tcPr>
            <w:tcW w:w="1290" w:type="dxa"/>
            <w:vAlign w:val="center"/>
          </w:tcPr>
          <w:p w:rsidR="00080953" w:rsidRPr="00262B48" w:rsidRDefault="00080953" w:rsidP="007B145E">
            <w:r w:rsidRPr="00262B48">
              <w:t>629</w:t>
            </w:r>
          </w:p>
        </w:tc>
        <w:tc>
          <w:tcPr>
            <w:tcW w:w="1314" w:type="dxa"/>
            <w:vAlign w:val="center"/>
          </w:tcPr>
          <w:p w:rsidR="00080953" w:rsidRPr="00262B48" w:rsidRDefault="00080953" w:rsidP="007B145E">
            <w:r w:rsidRPr="00262B48">
              <w:t>166</w:t>
            </w:r>
          </w:p>
        </w:tc>
        <w:tc>
          <w:tcPr>
            <w:tcW w:w="1073" w:type="dxa"/>
            <w:vAlign w:val="center"/>
          </w:tcPr>
          <w:p w:rsidR="00080953" w:rsidRPr="00262B48" w:rsidRDefault="00080953" w:rsidP="007B145E">
            <w:r w:rsidRPr="00262B48">
              <w:t>61,14</w:t>
            </w:r>
          </w:p>
        </w:tc>
        <w:tc>
          <w:tcPr>
            <w:tcW w:w="1276" w:type="dxa"/>
            <w:vAlign w:val="center"/>
          </w:tcPr>
          <w:p w:rsidR="00080953" w:rsidRPr="00262B48" w:rsidRDefault="00080953" w:rsidP="007B145E">
            <w:r w:rsidRPr="00262B48">
              <w:t>0,53</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proofErr w:type="spellStart"/>
            <w:r w:rsidRPr="00262B48">
              <w:t>kysacké</w:t>
            </w:r>
            <w:proofErr w:type="spellEnd"/>
          </w:p>
        </w:tc>
        <w:tc>
          <w:tcPr>
            <w:tcW w:w="1290" w:type="dxa"/>
            <w:vAlign w:val="center"/>
          </w:tcPr>
          <w:p w:rsidR="00080953" w:rsidRPr="00262B48" w:rsidRDefault="00080953" w:rsidP="007B145E">
            <w:r w:rsidRPr="00262B48">
              <w:t>466</w:t>
            </w:r>
          </w:p>
        </w:tc>
        <w:tc>
          <w:tcPr>
            <w:tcW w:w="1314" w:type="dxa"/>
            <w:vAlign w:val="center"/>
          </w:tcPr>
          <w:p w:rsidR="00080953" w:rsidRPr="00262B48" w:rsidRDefault="00080953" w:rsidP="007B145E">
            <w:r w:rsidRPr="00262B48">
              <w:t>420</w:t>
            </w:r>
          </w:p>
        </w:tc>
        <w:tc>
          <w:tcPr>
            <w:tcW w:w="1073" w:type="dxa"/>
            <w:vAlign w:val="center"/>
          </w:tcPr>
          <w:p w:rsidR="00080953" w:rsidRPr="00262B48" w:rsidRDefault="00080953" w:rsidP="007B145E">
            <w:r w:rsidRPr="00262B48">
              <w:t>27,85</w:t>
            </w:r>
          </w:p>
        </w:tc>
        <w:tc>
          <w:tcPr>
            <w:tcW w:w="1276" w:type="dxa"/>
            <w:vAlign w:val="center"/>
          </w:tcPr>
          <w:p w:rsidR="00080953" w:rsidRPr="00262B48" w:rsidRDefault="00080953" w:rsidP="007B145E">
            <w:r w:rsidRPr="00262B48">
              <w:t>0,21</w:t>
            </w:r>
          </w:p>
        </w:tc>
      </w:tr>
      <w:tr w:rsidR="00080953" w:rsidRPr="00262B48" w:rsidTr="0099504D">
        <w:tc>
          <w:tcPr>
            <w:tcW w:w="2448" w:type="dxa"/>
            <w:vMerge w:val="restart"/>
            <w:vAlign w:val="center"/>
          </w:tcPr>
          <w:p w:rsidR="00080953" w:rsidRPr="00262B48" w:rsidRDefault="00080953" w:rsidP="007B145E">
            <w:r w:rsidRPr="00262B48">
              <w:t>Slovenské Nové Mesto</w:t>
            </w:r>
          </w:p>
        </w:tc>
        <w:tc>
          <w:tcPr>
            <w:tcW w:w="1638" w:type="dxa"/>
            <w:vAlign w:val="center"/>
          </w:tcPr>
          <w:p w:rsidR="00080953" w:rsidRPr="00262B48" w:rsidRDefault="00080953" w:rsidP="007B145E">
            <w:proofErr w:type="spellStart"/>
            <w:r w:rsidRPr="00262B48">
              <w:t>čierňanské</w:t>
            </w:r>
            <w:proofErr w:type="spellEnd"/>
          </w:p>
        </w:tc>
        <w:tc>
          <w:tcPr>
            <w:tcW w:w="1290" w:type="dxa"/>
            <w:vAlign w:val="center"/>
          </w:tcPr>
          <w:p w:rsidR="00080953" w:rsidRPr="00262B48" w:rsidRDefault="00080953" w:rsidP="007B145E">
            <w:r w:rsidRPr="00262B48">
              <w:t>172</w:t>
            </w:r>
          </w:p>
        </w:tc>
        <w:tc>
          <w:tcPr>
            <w:tcW w:w="1314" w:type="dxa"/>
            <w:vAlign w:val="center"/>
          </w:tcPr>
          <w:p w:rsidR="00080953" w:rsidRPr="00262B48" w:rsidRDefault="00080953" w:rsidP="007B145E">
            <w:r w:rsidRPr="00262B48">
              <w:t>150</w:t>
            </w:r>
          </w:p>
        </w:tc>
        <w:tc>
          <w:tcPr>
            <w:tcW w:w="1073" w:type="dxa"/>
            <w:vAlign w:val="center"/>
          </w:tcPr>
          <w:p w:rsidR="00080953" w:rsidRPr="00262B48" w:rsidRDefault="00080953" w:rsidP="007B145E">
            <w:r w:rsidRPr="00262B48">
              <w:t>64,94</w:t>
            </w:r>
          </w:p>
        </w:tc>
        <w:tc>
          <w:tcPr>
            <w:tcW w:w="1276" w:type="dxa"/>
            <w:vAlign w:val="center"/>
          </w:tcPr>
          <w:p w:rsidR="00080953" w:rsidRPr="00262B48" w:rsidRDefault="00080953" w:rsidP="007B145E">
            <w:r w:rsidRPr="00262B48">
              <w:t>0,48</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proofErr w:type="spellStart"/>
            <w:r w:rsidRPr="00262B48">
              <w:t>michaľanské</w:t>
            </w:r>
            <w:proofErr w:type="spellEnd"/>
          </w:p>
        </w:tc>
        <w:tc>
          <w:tcPr>
            <w:tcW w:w="1290" w:type="dxa"/>
            <w:vAlign w:val="center"/>
          </w:tcPr>
          <w:p w:rsidR="00080953" w:rsidRPr="00262B48" w:rsidRDefault="00080953" w:rsidP="007B145E">
            <w:r w:rsidRPr="00262B48">
              <w:t>331</w:t>
            </w:r>
          </w:p>
        </w:tc>
        <w:tc>
          <w:tcPr>
            <w:tcW w:w="1314" w:type="dxa"/>
            <w:vAlign w:val="center"/>
          </w:tcPr>
          <w:p w:rsidR="00080953" w:rsidRPr="00262B48" w:rsidRDefault="00080953" w:rsidP="007B145E">
            <w:r w:rsidRPr="00262B48">
              <w:t>298</w:t>
            </w:r>
          </w:p>
        </w:tc>
        <w:tc>
          <w:tcPr>
            <w:tcW w:w="1073" w:type="dxa"/>
            <w:vAlign w:val="center"/>
          </w:tcPr>
          <w:p w:rsidR="00080953" w:rsidRPr="00262B48" w:rsidRDefault="00080953" w:rsidP="007B145E">
            <w:r w:rsidRPr="00262B48">
              <w:t>27,77</w:t>
            </w:r>
          </w:p>
        </w:tc>
        <w:tc>
          <w:tcPr>
            <w:tcW w:w="1276" w:type="dxa"/>
            <w:vAlign w:val="center"/>
          </w:tcPr>
          <w:p w:rsidR="00080953" w:rsidRPr="00262B48" w:rsidRDefault="00080953" w:rsidP="007B145E">
            <w:r w:rsidRPr="00262B48">
              <w:t>0,23</w:t>
            </w:r>
          </w:p>
        </w:tc>
      </w:tr>
      <w:tr w:rsidR="00080953" w:rsidRPr="00262B48" w:rsidTr="0099504D">
        <w:tc>
          <w:tcPr>
            <w:tcW w:w="2448" w:type="dxa"/>
            <w:vMerge w:val="restart"/>
            <w:vAlign w:val="center"/>
          </w:tcPr>
          <w:p w:rsidR="00080953" w:rsidRPr="00262B48" w:rsidRDefault="00080953" w:rsidP="007B145E">
            <w:r w:rsidRPr="00262B48">
              <w:t>Čierna nad Tisou</w:t>
            </w:r>
          </w:p>
        </w:tc>
        <w:tc>
          <w:tcPr>
            <w:tcW w:w="1638" w:type="dxa"/>
            <w:vAlign w:val="center"/>
          </w:tcPr>
          <w:p w:rsidR="00080953" w:rsidRPr="00262B48" w:rsidRDefault="00080953" w:rsidP="007B145E">
            <w:proofErr w:type="spellStart"/>
            <w:r w:rsidRPr="00262B48">
              <w:t>čopské</w:t>
            </w:r>
            <w:proofErr w:type="spellEnd"/>
          </w:p>
        </w:tc>
        <w:tc>
          <w:tcPr>
            <w:tcW w:w="1290" w:type="dxa"/>
            <w:vAlign w:val="center"/>
          </w:tcPr>
          <w:p w:rsidR="00080953" w:rsidRPr="00262B48" w:rsidRDefault="00080953" w:rsidP="007B145E">
            <w:r w:rsidRPr="00262B48">
              <w:t>466</w:t>
            </w:r>
          </w:p>
        </w:tc>
        <w:tc>
          <w:tcPr>
            <w:tcW w:w="1314" w:type="dxa"/>
            <w:vAlign w:val="center"/>
          </w:tcPr>
          <w:p w:rsidR="00080953" w:rsidRPr="00262B48" w:rsidRDefault="00080953" w:rsidP="007B145E">
            <w:r w:rsidRPr="00262B48">
              <w:t>192</w:t>
            </w:r>
          </w:p>
        </w:tc>
        <w:tc>
          <w:tcPr>
            <w:tcW w:w="1073" w:type="dxa"/>
            <w:vAlign w:val="center"/>
          </w:tcPr>
          <w:p w:rsidR="00080953" w:rsidRPr="00262B48" w:rsidRDefault="00080953" w:rsidP="007B145E">
            <w:r w:rsidRPr="00262B48">
              <w:t>13,51</w:t>
            </w:r>
          </w:p>
        </w:tc>
        <w:tc>
          <w:tcPr>
            <w:tcW w:w="1276" w:type="dxa"/>
            <w:vAlign w:val="center"/>
          </w:tcPr>
          <w:p w:rsidR="00080953" w:rsidRPr="00262B48" w:rsidRDefault="00080953" w:rsidP="007B145E">
            <w:r w:rsidRPr="00262B48">
              <w:t>0,11</w:t>
            </w:r>
          </w:p>
        </w:tc>
      </w:tr>
      <w:tr w:rsidR="00080953" w:rsidRPr="00262B48" w:rsidTr="0099504D">
        <w:tc>
          <w:tcPr>
            <w:tcW w:w="2448" w:type="dxa"/>
            <w:vMerge/>
            <w:vAlign w:val="center"/>
          </w:tcPr>
          <w:p w:rsidR="00080953" w:rsidRPr="00262B48" w:rsidRDefault="00080953" w:rsidP="007B145E"/>
        </w:tc>
        <w:tc>
          <w:tcPr>
            <w:tcW w:w="1638" w:type="dxa"/>
            <w:vAlign w:val="center"/>
          </w:tcPr>
          <w:p w:rsidR="00080953" w:rsidRPr="00262B48" w:rsidRDefault="00080953" w:rsidP="007B145E">
            <w:r w:rsidRPr="00262B48">
              <w:t>košické</w:t>
            </w:r>
          </w:p>
        </w:tc>
        <w:tc>
          <w:tcPr>
            <w:tcW w:w="1290" w:type="dxa"/>
            <w:vAlign w:val="center"/>
          </w:tcPr>
          <w:p w:rsidR="00080953" w:rsidRPr="00262B48" w:rsidRDefault="00080953" w:rsidP="007B145E">
            <w:r w:rsidRPr="00262B48">
              <w:t>296</w:t>
            </w:r>
          </w:p>
        </w:tc>
        <w:tc>
          <w:tcPr>
            <w:tcW w:w="1314" w:type="dxa"/>
            <w:vAlign w:val="center"/>
          </w:tcPr>
          <w:p w:rsidR="00080953" w:rsidRPr="00262B48" w:rsidRDefault="00080953" w:rsidP="007B145E">
            <w:r w:rsidRPr="00262B48">
              <w:t>127</w:t>
            </w:r>
          </w:p>
        </w:tc>
        <w:tc>
          <w:tcPr>
            <w:tcW w:w="1073" w:type="dxa"/>
            <w:vAlign w:val="center"/>
          </w:tcPr>
          <w:p w:rsidR="00080953" w:rsidRPr="00262B48" w:rsidRDefault="00080953" w:rsidP="007B145E">
            <w:r w:rsidRPr="00262B48">
              <w:t>51,95</w:t>
            </w:r>
          </w:p>
        </w:tc>
        <w:tc>
          <w:tcPr>
            <w:tcW w:w="1276" w:type="dxa"/>
            <w:vAlign w:val="center"/>
          </w:tcPr>
          <w:p w:rsidR="00080953" w:rsidRPr="00262B48" w:rsidRDefault="00080953" w:rsidP="007B145E">
            <w:r w:rsidRPr="00262B48">
              <w:t>0,38</w:t>
            </w:r>
          </w:p>
        </w:tc>
      </w:tr>
    </w:tbl>
    <w:p w:rsidR="00080953" w:rsidRPr="00262B48" w:rsidRDefault="00080953" w:rsidP="007B145E">
      <w:pPr>
        <w:spacing w:after="0" w:line="240" w:lineRule="auto"/>
        <w:rPr>
          <w:lang w:val="sk-SK"/>
        </w:rPr>
      </w:pPr>
    </w:p>
    <w:p w:rsidR="00232245" w:rsidRPr="00262B48" w:rsidRDefault="00232245" w:rsidP="007B145E">
      <w:pPr>
        <w:spacing w:before="120" w:after="120" w:line="240" w:lineRule="auto"/>
        <w:jc w:val="both"/>
        <w:rPr>
          <w:lang w:val="sk-SK"/>
        </w:rPr>
      </w:pPr>
      <w:r w:rsidRPr="00262B48">
        <w:rPr>
          <w:lang w:val="sk-SK"/>
        </w:rPr>
        <w:t>Na základe uvedených ukazovateľov priepustnosti (kapacity) rozhodujúcich prvkov železničnej infraštruktúry je možné konštatovať, že na riešenej trati sa nenachádzajú úzke miesta</w:t>
      </w:r>
      <w:r w:rsidR="008D5C14">
        <w:rPr>
          <w:lang w:val="sk-SK"/>
        </w:rPr>
        <w:t>,</w:t>
      </w:r>
      <w:r w:rsidRPr="00262B48">
        <w:rPr>
          <w:lang w:val="sk-SK"/>
        </w:rPr>
        <w:t xml:space="preserve"> </w:t>
      </w:r>
      <w:proofErr w:type="spellStart"/>
      <w:r w:rsidRPr="00262B48">
        <w:rPr>
          <w:lang w:val="sk-SK"/>
        </w:rPr>
        <w:t>t.j</w:t>
      </w:r>
      <w:proofErr w:type="spellEnd"/>
      <w:r w:rsidRPr="00262B48">
        <w:rPr>
          <w:lang w:val="sk-SK"/>
        </w:rPr>
        <w:t>. také</w:t>
      </w:r>
      <w:r w:rsidR="008D5C14">
        <w:rPr>
          <w:lang w:val="sk-SK"/>
        </w:rPr>
        <w:t>,</w:t>
      </w:r>
      <w:r w:rsidRPr="00262B48">
        <w:rPr>
          <w:lang w:val="sk-SK"/>
        </w:rPr>
        <w:t xml:space="preserve"> ktorých </w:t>
      </w:r>
      <w:r w:rsidRPr="00262B48">
        <w:rPr>
          <w:lang w:val="sk-SK"/>
        </w:rPr>
        <w:lastRenderedPageBreak/>
        <w:t xml:space="preserve">kapacita je nedostatočná resp. využitie prvku je také vysoké, že by sa v blízkej budúcnosti mohol stať úzkym miestom. </w:t>
      </w:r>
    </w:p>
    <w:p w:rsidR="00232245" w:rsidRPr="00262B48" w:rsidRDefault="00232245" w:rsidP="007B145E">
      <w:pPr>
        <w:spacing w:before="120" w:after="120" w:line="240" w:lineRule="auto"/>
        <w:jc w:val="both"/>
        <w:rPr>
          <w:lang w:val="sk-SK"/>
        </w:rPr>
      </w:pPr>
      <w:r w:rsidRPr="00262B48">
        <w:rPr>
          <w:lang w:val="sk-SK"/>
        </w:rPr>
        <w:t>Z hľadiska budúcich potrieb sa ako úzke miesto javí nedostatočný priestor (územie) najmä v mestách, ktorý by bolo vhodné využiť na integráciu železničnej dopravy s ostatnými druhmi dopravy</w:t>
      </w:r>
      <w:r w:rsidR="008D5C14">
        <w:rPr>
          <w:lang w:val="sk-SK"/>
        </w:rPr>
        <w:t>,</w:t>
      </w:r>
      <w:r w:rsidRPr="00262B48">
        <w:rPr>
          <w:lang w:val="sk-SK"/>
        </w:rPr>
        <w:t xml:space="preserve"> </w:t>
      </w:r>
      <w:proofErr w:type="spellStart"/>
      <w:r w:rsidRPr="00262B48">
        <w:rPr>
          <w:lang w:val="sk-SK"/>
        </w:rPr>
        <w:t>t.j</w:t>
      </w:r>
      <w:proofErr w:type="spellEnd"/>
      <w:r w:rsidRPr="00262B48">
        <w:rPr>
          <w:lang w:val="sk-SK"/>
        </w:rPr>
        <w:t xml:space="preserve">. realizovať na tomto území infraštruktúru nadväzných systémov </w:t>
      </w:r>
      <w:proofErr w:type="spellStart"/>
      <w:r w:rsidRPr="00262B48">
        <w:rPr>
          <w:lang w:val="sk-SK"/>
        </w:rPr>
        <w:t>t.j</w:t>
      </w:r>
      <w:proofErr w:type="spellEnd"/>
      <w:r w:rsidRPr="00262B48">
        <w:rPr>
          <w:lang w:val="sk-SK"/>
        </w:rPr>
        <w:t>. rozšírenie plôch pre verejnú autobusovú dopravu (ukončenie liniek na železničnej stanici v prípade väčšej vzdialenosti od obytných častí</w:t>
      </w:r>
      <w:r w:rsidR="0099504D" w:rsidRPr="00262B48">
        <w:rPr>
          <w:color w:val="000000" w:themeColor="text1"/>
          <w:lang w:val="sk-SK"/>
        </w:rPr>
        <w:t>)</w:t>
      </w:r>
      <w:r w:rsidR="004B09EA" w:rsidRPr="00262B48">
        <w:rPr>
          <w:color w:val="000000" w:themeColor="text1"/>
          <w:lang w:val="sk-SK"/>
        </w:rPr>
        <w:t>,</w:t>
      </w:r>
      <w:r w:rsidRPr="00262B48">
        <w:rPr>
          <w:color w:val="000000" w:themeColor="text1"/>
          <w:lang w:val="sk-SK"/>
        </w:rPr>
        <w:t xml:space="preserve"> parkoviská </w:t>
      </w:r>
      <w:r w:rsidRPr="00262B48">
        <w:rPr>
          <w:lang w:val="sk-SK"/>
        </w:rPr>
        <w:t>typu P&amp;R a B&amp;R prípadne aj K&amp;R.</w:t>
      </w:r>
    </w:p>
    <w:p w:rsidR="009F1492" w:rsidRPr="00262B48" w:rsidRDefault="009F1492" w:rsidP="007B145E">
      <w:pPr>
        <w:spacing w:before="120" w:after="120" w:line="240" w:lineRule="auto"/>
        <w:jc w:val="both"/>
        <w:rPr>
          <w:lang w:val="sk-SK"/>
        </w:rPr>
      </w:pPr>
      <w:r w:rsidRPr="00262B48">
        <w:rPr>
          <w:lang w:val="sk-SK"/>
        </w:rPr>
        <w:t>Z modelových počtov cestujúcich vo vlakoch na železničnom koridore a počtov vlakov (za deň a za obdobie dopravnej špičky) bolo možné odvodiť počty cestujúcich, ktorí pripadajú priemerne na jeden vlak. Tieto počty cestujúcich SÚ v nasledujúcej tabuľke.</w:t>
      </w:r>
    </w:p>
    <w:p w:rsidR="00C34E87" w:rsidRPr="00262B48" w:rsidRDefault="00C34E87" w:rsidP="00C34E87">
      <w:pPr>
        <w:pStyle w:val="Popis"/>
        <w:rPr>
          <w:color w:val="000000" w:themeColor="text1"/>
          <w:sz w:val="20"/>
          <w:szCs w:val="22"/>
          <w:lang w:val="sk-SK"/>
        </w:rPr>
      </w:pPr>
      <w:r w:rsidRPr="00262B48">
        <w:rPr>
          <w:color w:val="000000" w:themeColor="text1"/>
          <w:sz w:val="20"/>
          <w:szCs w:val="22"/>
          <w:lang w:val="sk-SK"/>
        </w:rPr>
        <w:t>Tabuľka</w:t>
      </w:r>
      <w:r w:rsidR="00323E94" w:rsidRPr="00262B48">
        <w:rPr>
          <w:color w:val="000000" w:themeColor="text1"/>
          <w:sz w:val="20"/>
          <w:szCs w:val="22"/>
          <w:lang w:val="sk-SK"/>
        </w:rPr>
        <w:t xml:space="preserve"> </w:t>
      </w:r>
      <w:r w:rsidR="00EC4E24" w:rsidRPr="00262B48">
        <w:rPr>
          <w:color w:val="000000" w:themeColor="text1"/>
          <w:sz w:val="20"/>
          <w:szCs w:val="22"/>
          <w:lang w:val="sk-SK"/>
        </w:rPr>
        <w:t>27</w:t>
      </w:r>
      <w:r w:rsidR="00325429">
        <w:rPr>
          <w:color w:val="000000" w:themeColor="text1"/>
          <w:sz w:val="20"/>
          <w:szCs w:val="22"/>
          <w:lang w:val="sk-SK"/>
        </w:rPr>
        <w:t>:</w:t>
      </w:r>
      <w:r w:rsidR="00EC4E24" w:rsidRPr="00262B48">
        <w:rPr>
          <w:color w:val="000000" w:themeColor="text1"/>
          <w:sz w:val="20"/>
          <w:szCs w:val="22"/>
          <w:lang w:val="sk-SK"/>
        </w:rPr>
        <w:t>P</w:t>
      </w:r>
      <w:r w:rsidRPr="00262B48">
        <w:rPr>
          <w:color w:val="000000" w:themeColor="text1"/>
          <w:sz w:val="20"/>
          <w:szCs w:val="22"/>
          <w:lang w:val="sk-SK"/>
        </w:rPr>
        <w:t>riemerná obsadenosť vlakov</w:t>
      </w:r>
    </w:p>
    <w:tbl>
      <w:tblPr>
        <w:tblStyle w:val="Mriekatabuky"/>
        <w:tblW w:w="0" w:type="auto"/>
        <w:tblLook w:val="04A0" w:firstRow="1" w:lastRow="0" w:firstColumn="1" w:lastColumn="0" w:noHBand="0" w:noVBand="1"/>
      </w:tblPr>
      <w:tblGrid>
        <w:gridCol w:w="3022"/>
        <w:gridCol w:w="3019"/>
        <w:gridCol w:w="3019"/>
      </w:tblGrid>
      <w:tr w:rsidR="009F1492" w:rsidRPr="00262B48" w:rsidTr="009F1492">
        <w:tc>
          <w:tcPr>
            <w:tcW w:w="3070" w:type="dxa"/>
          </w:tcPr>
          <w:p w:rsidR="009F1492" w:rsidRPr="00262B48" w:rsidRDefault="009F1492" w:rsidP="007B145E">
            <w:pPr>
              <w:spacing w:before="120" w:after="120"/>
              <w:jc w:val="both"/>
              <w:rPr>
                <w:b/>
              </w:rPr>
            </w:pPr>
            <w:r w:rsidRPr="00262B48">
              <w:rPr>
                <w:b/>
              </w:rPr>
              <w:t>Úsek</w:t>
            </w:r>
          </w:p>
        </w:tc>
        <w:tc>
          <w:tcPr>
            <w:tcW w:w="3070" w:type="dxa"/>
          </w:tcPr>
          <w:p w:rsidR="009F1492" w:rsidRPr="00262B48" w:rsidRDefault="00C34E87" w:rsidP="00C34E87">
            <w:pPr>
              <w:spacing w:before="120" w:after="120"/>
              <w:jc w:val="both"/>
              <w:rPr>
                <w:b/>
              </w:rPr>
            </w:pPr>
            <w:r w:rsidRPr="00262B48">
              <w:rPr>
                <w:b/>
              </w:rPr>
              <w:t>Priemerný p</w:t>
            </w:r>
            <w:r w:rsidR="009F1492" w:rsidRPr="00262B48">
              <w:rPr>
                <w:b/>
              </w:rPr>
              <w:t xml:space="preserve">očet cestujúcich na 1 vlak za </w:t>
            </w:r>
            <w:r w:rsidRPr="00262B48">
              <w:rPr>
                <w:b/>
              </w:rPr>
              <w:t xml:space="preserve">pracovný </w:t>
            </w:r>
            <w:r w:rsidR="009F1492" w:rsidRPr="00262B48">
              <w:rPr>
                <w:b/>
              </w:rPr>
              <w:t>deň</w:t>
            </w:r>
          </w:p>
        </w:tc>
        <w:tc>
          <w:tcPr>
            <w:tcW w:w="3070" w:type="dxa"/>
          </w:tcPr>
          <w:p w:rsidR="009F1492" w:rsidRPr="00262B48" w:rsidRDefault="009F1492" w:rsidP="007B145E">
            <w:pPr>
              <w:spacing w:before="120" w:after="120"/>
              <w:jc w:val="both"/>
              <w:rPr>
                <w:b/>
              </w:rPr>
            </w:pPr>
            <w:r w:rsidRPr="00262B48">
              <w:rPr>
                <w:b/>
              </w:rPr>
              <w:t>Počet cestujúcich na 1 vlak za obdobie dopravnej špičky</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Žilina - Vrútky</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102</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142</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 xml:space="preserve">Vrútky - </w:t>
            </w:r>
            <w:r w:rsidR="00C34E87" w:rsidRPr="00262B48">
              <w:rPr>
                <w:rFonts w:ascii="Calibri" w:hAnsi="Calibri"/>
                <w:color w:val="000000"/>
              </w:rPr>
              <w:t>Kraľovany</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137</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186</w:t>
            </w:r>
          </w:p>
        </w:tc>
      </w:tr>
      <w:tr w:rsidR="009F1492" w:rsidRPr="00262B48" w:rsidTr="009F1492">
        <w:tc>
          <w:tcPr>
            <w:tcW w:w="3070" w:type="dxa"/>
            <w:vAlign w:val="bottom"/>
          </w:tcPr>
          <w:p w:rsidR="009F1492" w:rsidRPr="00262B48" w:rsidRDefault="00C34E87">
            <w:pPr>
              <w:jc w:val="right"/>
              <w:rPr>
                <w:rFonts w:ascii="Calibri" w:hAnsi="Calibri"/>
                <w:color w:val="000000"/>
              </w:rPr>
            </w:pPr>
            <w:r w:rsidRPr="00262B48">
              <w:rPr>
                <w:rFonts w:ascii="Calibri" w:hAnsi="Calibri"/>
                <w:color w:val="000000"/>
              </w:rPr>
              <w:t>Kraľovany</w:t>
            </w:r>
            <w:r w:rsidR="009F1492" w:rsidRPr="00262B48">
              <w:rPr>
                <w:rFonts w:ascii="Calibri" w:hAnsi="Calibri"/>
                <w:color w:val="000000"/>
              </w:rPr>
              <w:t xml:space="preserve"> - Ružomberok</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113</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144</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 xml:space="preserve">Ružomberok - </w:t>
            </w:r>
            <w:proofErr w:type="spellStart"/>
            <w:r w:rsidRPr="00262B48">
              <w:rPr>
                <w:rFonts w:ascii="Calibri" w:hAnsi="Calibri"/>
                <w:color w:val="000000"/>
              </w:rPr>
              <w:t>Lipt</w:t>
            </w:r>
            <w:proofErr w:type="spellEnd"/>
            <w:r w:rsidRPr="00262B48">
              <w:rPr>
                <w:rFonts w:ascii="Calibri" w:hAnsi="Calibri"/>
                <w:color w:val="000000"/>
              </w:rPr>
              <w:t>. Mikuláš</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104</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166</w:t>
            </w:r>
          </w:p>
        </w:tc>
      </w:tr>
      <w:tr w:rsidR="009F1492" w:rsidRPr="00262B48" w:rsidTr="009F1492">
        <w:tc>
          <w:tcPr>
            <w:tcW w:w="3070" w:type="dxa"/>
            <w:vAlign w:val="bottom"/>
          </w:tcPr>
          <w:p w:rsidR="009F1492" w:rsidRPr="00262B48" w:rsidRDefault="009F1492">
            <w:pPr>
              <w:jc w:val="right"/>
              <w:rPr>
                <w:rFonts w:ascii="Calibri" w:hAnsi="Calibri"/>
                <w:color w:val="000000"/>
              </w:rPr>
            </w:pPr>
            <w:proofErr w:type="spellStart"/>
            <w:r w:rsidRPr="00262B48">
              <w:rPr>
                <w:rFonts w:ascii="Calibri" w:hAnsi="Calibri"/>
                <w:color w:val="000000"/>
              </w:rPr>
              <w:t>Lipt</w:t>
            </w:r>
            <w:proofErr w:type="spellEnd"/>
            <w:r w:rsidRPr="00262B48">
              <w:rPr>
                <w:rFonts w:ascii="Calibri" w:hAnsi="Calibri"/>
                <w:color w:val="000000"/>
              </w:rPr>
              <w:t>. Mikuláš - Štrba</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224</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291</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Štrba - Poprad</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199</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246</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Poprad - Spišská Nová Ves</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242</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188</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Spišská Nová Ves - Margecany</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194</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150</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Margecany - Kysak</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279</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216</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Kysak - Košice</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180</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139</w:t>
            </w:r>
          </w:p>
        </w:tc>
      </w:tr>
      <w:tr w:rsidR="009F1492" w:rsidRPr="00262B48" w:rsidTr="009F1492">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 xml:space="preserve">Košice - </w:t>
            </w:r>
            <w:r w:rsidR="00C34E87" w:rsidRPr="00262B48">
              <w:rPr>
                <w:rFonts w:ascii="Calibri" w:hAnsi="Calibri"/>
                <w:color w:val="000000"/>
              </w:rPr>
              <w:t>Michaľany</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371</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204</w:t>
            </w:r>
          </w:p>
        </w:tc>
      </w:tr>
      <w:tr w:rsidR="009F1492" w:rsidRPr="00262B48" w:rsidTr="009F1492">
        <w:tc>
          <w:tcPr>
            <w:tcW w:w="3070" w:type="dxa"/>
            <w:vAlign w:val="bottom"/>
          </w:tcPr>
          <w:p w:rsidR="009F1492" w:rsidRPr="00262B48" w:rsidRDefault="00C34E87">
            <w:pPr>
              <w:jc w:val="right"/>
              <w:rPr>
                <w:rFonts w:ascii="Calibri" w:hAnsi="Calibri"/>
                <w:color w:val="000000"/>
              </w:rPr>
            </w:pPr>
            <w:r w:rsidRPr="00262B48">
              <w:rPr>
                <w:rFonts w:ascii="Calibri" w:hAnsi="Calibri"/>
                <w:color w:val="000000"/>
              </w:rPr>
              <w:t>Michaľany</w:t>
            </w:r>
            <w:r w:rsidR="009F1492" w:rsidRPr="00262B48">
              <w:rPr>
                <w:rFonts w:ascii="Calibri" w:hAnsi="Calibri"/>
                <w:color w:val="000000"/>
              </w:rPr>
              <w:t xml:space="preserve"> - Čierna </w:t>
            </w:r>
            <w:proofErr w:type="spellStart"/>
            <w:r w:rsidR="009F1492" w:rsidRPr="00262B48">
              <w:rPr>
                <w:rFonts w:ascii="Calibri" w:hAnsi="Calibri"/>
                <w:color w:val="000000"/>
              </w:rPr>
              <w:t>n.Tisou</w:t>
            </w:r>
            <w:proofErr w:type="spellEnd"/>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181</w:t>
            </w:r>
          </w:p>
        </w:tc>
        <w:tc>
          <w:tcPr>
            <w:tcW w:w="3070" w:type="dxa"/>
            <w:vAlign w:val="bottom"/>
          </w:tcPr>
          <w:p w:rsidR="009F1492" w:rsidRPr="00262B48" w:rsidRDefault="009F1492">
            <w:pPr>
              <w:jc w:val="right"/>
              <w:rPr>
                <w:rFonts w:ascii="Calibri" w:hAnsi="Calibri"/>
                <w:color w:val="000000"/>
              </w:rPr>
            </w:pPr>
            <w:r w:rsidRPr="00262B48">
              <w:rPr>
                <w:rFonts w:ascii="Calibri" w:hAnsi="Calibri"/>
                <w:color w:val="000000"/>
              </w:rPr>
              <w:t>109</w:t>
            </w:r>
          </w:p>
        </w:tc>
      </w:tr>
    </w:tbl>
    <w:p w:rsidR="0099504D" w:rsidRPr="00262B48" w:rsidRDefault="0099504D" w:rsidP="007B145E">
      <w:pPr>
        <w:spacing w:before="120" w:after="120" w:line="240" w:lineRule="auto"/>
        <w:jc w:val="both"/>
        <w:rPr>
          <w:lang w:val="sk-SK"/>
        </w:rPr>
      </w:pPr>
    </w:p>
    <w:p w:rsidR="00232245" w:rsidRPr="00262B48" w:rsidRDefault="00232245" w:rsidP="007B145E">
      <w:pPr>
        <w:spacing w:before="120" w:after="0" w:line="240" w:lineRule="auto"/>
        <w:jc w:val="both"/>
        <w:rPr>
          <w:b/>
          <w:i/>
          <w:sz w:val="24"/>
          <w:lang w:val="sk-SK"/>
        </w:rPr>
      </w:pPr>
      <w:r w:rsidRPr="00262B48">
        <w:rPr>
          <w:b/>
          <w:i/>
          <w:sz w:val="24"/>
          <w:lang w:val="sk-SK"/>
        </w:rPr>
        <w:t>Posúdenie súčasnej a budúcej situácie vo variante „bez projektu“</w:t>
      </w:r>
    </w:p>
    <w:p w:rsidR="00232245" w:rsidRPr="00262B48" w:rsidRDefault="00232245" w:rsidP="007B145E">
      <w:pPr>
        <w:spacing w:after="0" w:line="240" w:lineRule="auto"/>
        <w:jc w:val="both"/>
        <w:rPr>
          <w:lang w:val="sk-SK"/>
        </w:rPr>
      </w:pPr>
      <w:r w:rsidRPr="00262B48">
        <w:rPr>
          <w:lang w:val="sk-SK"/>
        </w:rPr>
        <w:t>Variant „bez projektu“ predstavuje prirodzený vývoj železničnej infraštruktúry v prípade, že nebude realizovaná žiadna s alternatív modernizácie. Aj v tomto variante dôjde k zmenám rozsahu koľajových kapacít vplyvom už realizovaných projektov (napr. zriaďovacia stanica Žilina Teplička) a pripravovaných projektov (prepojenie železničnej a mestskej koľajovej infraštruktúry v Košiciach v rámci projektu integrovaná koľajová doprava Košice) resp. môžu byť realizované v rámci racionalizačných opatrení (rušenie nevyužívaných a nepotrebných kapacít – napr. niektoré koľajové skupiny v ŽST Vrútky nákladná stanica). Vzhľadom na tieto skutočnosti je spracované posúdenie kapacít železničných staníc z hľadiska rozsahu v súčasnosti realizovaných výkonov.</w:t>
      </w:r>
    </w:p>
    <w:p w:rsidR="00232245" w:rsidRPr="00262B48" w:rsidRDefault="00232245" w:rsidP="007B145E">
      <w:pPr>
        <w:spacing w:before="120" w:after="0" w:line="240" w:lineRule="auto"/>
        <w:jc w:val="both"/>
        <w:rPr>
          <w:i/>
          <w:lang w:val="sk-SK"/>
        </w:rPr>
      </w:pPr>
      <w:r w:rsidRPr="00262B48">
        <w:rPr>
          <w:i/>
          <w:lang w:val="sk-SK"/>
        </w:rPr>
        <w:t>Posúdenie kapacít železničných staníc z hľadiska rozsahu v súčasnosti realizovaných výkonov</w:t>
      </w:r>
    </w:p>
    <w:p w:rsidR="00232245" w:rsidRPr="00262B48" w:rsidRDefault="00232245" w:rsidP="007B145E">
      <w:pPr>
        <w:spacing w:after="0" w:line="240" w:lineRule="auto"/>
        <w:jc w:val="both"/>
        <w:rPr>
          <w:lang w:val="sk-SK"/>
        </w:rPr>
      </w:pPr>
      <w:r w:rsidRPr="00262B48">
        <w:rPr>
          <w:lang w:val="sk-SK"/>
        </w:rPr>
        <w:t>Základné východiská pre posúdenie súčasných kapacít do</w:t>
      </w:r>
      <w:r w:rsidR="001A3C6E" w:rsidRPr="00262B48">
        <w:rPr>
          <w:lang w:val="sk-SK"/>
        </w:rPr>
        <w:t>pravných a manipulačných koľají</w:t>
      </w:r>
      <w:r w:rsidRPr="00262B48">
        <w:rPr>
          <w:lang w:val="sk-SK"/>
        </w:rPr>
        <w:t xml:space="preserve"> a možností ich zrušenia (redukcie) resp. preradenia dopravných koľají do manipulačných koľají (požadovaná úprava resp. výmena staničného zabezpečovacieho zariadenia) v posudzovaných železničných staniciach:</w:t>
      </w:r>
    </w:p>
    <w:p w:rsidR="00232245" w:rsidRPr="00262B48" w:rsidRDefault="00232245" w:rsidP="007B145E">
      <w:pPr>
        <w:pStyle w:val="Odsekzoznamu"/>
        <w:numPr>
          <w:ilvl w:val="0"/>
          <w:numId w:val="26"/>
        </w:numPr>
        <w:spacing w:after="60" w:line="240" w:lineRule="auto"/>
        <w:ind w:left="714" w:hanging="357"/>
        <w:contextualSpacing w:val="0"/>
        <w:jc w:val="both"/>
        <w:rPr>
          <w:lang w:val="sk-SK"/>
        </w:rPr>
      </w:pPr>
      <w:r w:rsidRPr="00262B48">
        <w:rPr>
          <w:lang w:val="sk-SK"/>
        </w:rPr>
        <w:t>základný (minimálny) počet dopravných koľají v železničnej stanici predstavujú 4 koľaje (2 hlavné a 2 predjazdné koľaje),</w:t>
      </w:r>
    </w:p>
    <w:p w:rsidR="00232245" w:rsidRPr="00262B48" w:rsidRDefault="00232245" w:rsidP="007B145E">
      <w:pPr>
        <w:pStyle w:val="Odsekzoznamu"/>
        <w:numPr>
          <w:ilvl w:val="0"/>
          <w:numId w:val="26"/>
        </w:numPr>
        <w:spacing w:after="60" w:line="240" w:lineRule="auto"/>
        <w:ind w:left="714" w:hanging="357"/>
        <w:contextualSpacing w:val="0"/>
        <w:jc w:val="both"/>
        <w:rPr>
          <w:lang w:val="sk-SK"/>
        </w:rPr>
      </w:pPr>
      <w:r w:rsidRPr="00262B48">
        <w:rPr>
          <w:lang w:val="sk-SK"/>
        </w:rPr>
        <w:t>zvýšený počet dopravných koľ</w:t>
      </w:r>
      <w:r w:rsidR="00BC542D">
        <w:rPr>
          <w:lang w:val="sk-SK"/>
        </w:rPr>
        <w:t>ají len z titulu končiacich a </w:t>
      </w:r>
      <w:proofErr w:type="spellStart"/>
      <w:r w:rsidR="00BC542D">
        <w:rPr>
          <w:lang w:val="sk-SK"/>
        </w:rPr>
        <w:t>vý</w:t>
      </w:r>
      <w:r w:rsidRPr="00262B48">
        <w:rPr>
          <w:lang w:val="sk-SK"/>
        </w:rPr>
        <w:t>chodiacich</w:t>
      </w:r>
      <w:proofErr w:type="spellEnd"/>
      <w:r w:rsidRPr="00262B48">
        <w:rPr>
          <w:lang w:val="sk-SK"/>
        </w:rPr>
        <w:t xml:space="preserve"> vlakov v osobnej aj nákladnej doprave resp. tranzitných nákladných vlakov so spracovaním (odoberanie a priberanie záťaže),</w:t>
      </w:r>
    </w:p>
    <w:p w:rsidR="00232245" w:rsidRPr="00262B48" w:rsidRDefault="00232245" w:rsidP="007B145E">
      <w:pPr>
        <w:pStyle w:val="Odsekzoznamu"/>
        <w:numPr>
          <w:ilvl w:val="0"/>
          <w:numId w:val="26"/>
        </w:numPr>
        <w:spacing w:after="60" w:line="240" w:lineRule="auto"/>
        <w:ind w:left="714" w:hanging="357"/>
        <w:contextualSpacing w:val="0"/>
        <w:jc w:val="both"/>
        <w:rPr>
          <w:lang w:val="sk-SK"/>
        </w:rPr>
      </w:pPr>
      <w:r w:rsidRPr="00262B48">
        <w:rPr>
          <w:lang w:val="sk-SK"/>
        </w:rPr>
        <w:lastRenderedPageBreak/>
        <w:t>manipulačné koľaje pre nakládku a vykládku – zachované v každej stanici,</w:t>
      </w:r>
    </w:p>
    <w:p w:rsidR="00232245" w:rsidRPr="00262B48" w:rsidRDefault="00232245" w:rsidP="007B145E">
      <w:pPr>
        <w:pStyle w:val="Odsekzoznamu"/>
        <w:numPr>
          <w:ilvl w:val="0"/>
          <w:numId w:val="26"/>
        </w:numPr>
        <w:spacing w:after="60" w:line="240" w:lineRule="auto"/>
        <w:ind w:left="714" w:hanging="357"/>
        <w:contextualSpacing w:val="0"/>
        <w:jc w:val="both"/>
        <w:rPr>
          <w:lang w:val="sk-SK"/>
        </w:rPr>
      </w:pPr>
      <w:r w:rsidRPr="00262B48">
        <w:rPr>
          <w:lang w:val="sk-SK"/>
        </w:rPr>
        <w:t>zvýšený počet manipulačných koľají len z titulu:</w:t>
      </w:r>
      <w:r w:rsidRPr="00262B48">
        <w:rPr>
          <w:lang w:val="sk-SK"/>
        </w:rPr>
        <w:tab/>
      </w:r>
    </w:p>
    <w:p w:rsidR="00232245" w:rsidRPr="00262B48" w:rsidRDefault="00232245" w:rsidP="007B145E">
      <w:pPr>
        <w:numPr>
          <w:ilvl w:val="0"/>
          <w:numId w:val="23"/>
        </w:numPr>
        <w:spacing w:after="0" w:line="240" w:lineRule="auto"/>
        <w:jc w:val="both"/>
        <w:rPr>
          <w:lang w:val="sk-SK"/>
        </w:rPr>
      </w:pPr>
      <w:r w:rsidRPr="00262B48">
        <w:rPr>
          <w:lang w:val="sk-SK"/>
        </w:rPr>
        <w:t>zostava a rozraďovanie vlakov,</w:t>
      </w:r>
    </w:p>
    <w:p w:rsidR="00232245" w:rsidRPr="00262B48" w:rsidRDefault="00232245" w:rsidP="007B145E">
      <w:pPr>
        <w:numPr>
          <w:ilvl w:val="0"/>
          <w:numId w:val="23"/>
        </w:numPr>
        <w:spacing w:after="0" w:line="240" w:lineRule="auto"/>
        <w:jc w:val="both"/>
        <w:rPr>
          <w:lang w:val="sk-SK"/>
        </w:rPr>
      </w:pPr>
      <w:r w:rsidRPr="00262B48">
        <w:rPr>
          <w:lang w:val="sk-SK"/>
        </w:rPr>
        <w:t>zhromažďovanie záťaže,</w:t>
      </w:r>
    </w:p>
    <w:p w:rsidR="00232245" w:rsidRPr="00262B48" w:rsidRDefault="00232245" w:rsidP="007B145E">
      <w:pPr>
        <w:numPr>
          <w:ilvl w:val="0"/>
          <w:numId w:val="23"/>
        </w:numPr>
        <w:spacing w:after="0" w:line="240" w:lineRule="auto"/>
        <w:jc w:val="both"/>
        <w:rPr>
          <w:lang w:val="sk-SK"/>
        </w:rPr>
      </w:pPr>
      <w:r w:rsidRPr="00262B48">
        <w:rPr>
          <w:lang w:val="sk-SK"/>
        </w:rPr>
        <w:t>odstavovanie a deponovanie súprav vlakov osobnej dopravy</w:t>
      </w:r>
      <w:r w:rsidR="00346B4C" w:rsidRPr="00262B48">
        <w:rPr>
          <w:lang w:val="sk-SK"/>
        </w:rPr>
        <w:t>,</w:t>
      </w:r>
    </w:p>
    <w:p w:rsidR="00232245" w:rsidRPr="00262B48" w:rsidRDefault="00232245" w:rsidP="007B145E">
      <w:pPr>
        <w:numPr>
          <w:ilvl w:val="0"/>
          <w:numId w:val="23"/>
        </w:numPr>
        <w:spacing w:after="0" w:line="240" w:lineRule="auto"/>
        <w:jc w:val="both"/>
        <w:rPr>
          <w:lang w:val="sk-SK"/>
        </w:rPr>
      </w:pPr>
      <w:r w:rsidRPr="00262B48">
        <w:rPr>
          <w:lang w:val="sk-SK"/>
        </w:rPr>
        <w:t>koľaje organizačných jednotiek patriacich ŽSR.</w:t>
      </w:r>
    </w:p>
    <w:p w:rsidR="00232245" w:rsidRPr="00262B48" w:rsidRDefault="00232245" w:rsidP="007B145E">
      <w:pPr>
        <w:spacing w:before="120" w:after="120" w:line="240" w:lineRule="auto"/>
        <w:jc w:val="both"/>
        <w:rPr>
          <w:u w:val="single"/>
          <w:lang w:val="sk-SK"/>
        </w:rPr>
      </w:pPr>
      <w:r w:rsidRPr="00262B48">
        <w:rPr>
          <w:u w:val="single"/>
          <w:lang w:val="sk-SK"/>
        </w:rPr>
        <w:t>Železničná stanica Žilina, zriaďovacia stanica</w:t>
      </w:r>
    </w:p>
    <w:p w:rsidR="00232245" w:rsidRPr="00262B48" w:rsidRDefault="00232245" w:rsidP="007B145E">
      <w:pPr>
        <w:spacing w:after="0" w:line="240" w:lineRule="auto"/>
        <w:jc w:val="both"/>
        <w:rPr>
          <w:lang w:val="sk-SK"/>
        </w:rPr>
      </w:pPr>
      <w:r w:rsidRPr="00262B48">
        <w:rPr>
          <w:lang w:val="sk-SK"/>
        </w:rPr>
        <w:t>Železničná stanica Žilina, zriaďovacia stanica sa skladá z dvoch zriaďovacích obvodov a koľajiska hlavných dopravných koľají. Oba zriaďovacie obvody budú zrušené z dôvodu presunu zriaďovacích a </w:t>
      </w:r>
      <w:proofErr w:type="spellStart"/>
      <w:r w:rsidRPr="00262B48">
        <w:rPr>
          <w:lang w:val="sk-SK"/>
        </w:rPr>
        <w:t>vlakotvorných</w:t>
      </w:r>
      <w:proofErr w:type="spellEnd"/>
      <w:r w:rsidRPr="00262B48">
        <w:rPr>
          <w:lang w:val="sk-SK"/>
        </w:rPr>
        <w:t xml:space="preserve"> výkonov do novej železničnej stanice Žilina – Teplička. Koľajisko hlavných koľají bude ako samostatný obvod ŽST Žilina, osobná stanica, tvoriť dvojica hlavných dopravných koľají, </w:t>
      </w:r>
      <w:proofErr w:type="spellStart"/>
      <w:r w:rsidRPr="00262B48">
        <w:rPr>
          <w:lang w:val="sk-SK"/>
        </w:rPr>
        <w:t>predjazdná</w:t>
      </w:r>
      <w:proofErr w:type="spellEnd"/>
      <w:r w:rsidRPr="00262B48">
        <w:rPr>
          <w:lang w:val="sk-SK"/>
        </w:rPr>
        <w:t xml:space="preserve"> koľaj pre zmenu sledu vlakov medzi traťou Žilina – Púchov a Žilina – Čadca jazdiacich cez Budatínsku spojku dopravná koľaj pre obsluhu Strediska technickej a hygienickej údržbe a vlečky SKD </w:t>
      </w:r>
      <w:proofErr w:type="spellStart"/>
      <w:r w:rsidRPr="00262B48">
        <w:rPr>
          <w:lang w:val="sk-SK"/>
        </w:rPr>
        <w:t>Intrans</w:t>
      </w:r>
      <w:proofErr w:type="spellEnd"/>
      <w:r w:rsidRPr="00262B48">
        <w:rPr>
          <w:lang w:val="sk-SK"/>
        </w:rPr>
        <w:t xml:space="preserve"> a manipulačné koľaje na zapojenie dvoch častí Rušňového depa Žilina a rôznych koľajísk organizačných útvarov ŽSR, ZSSK a ZSCS. Týmito úpravami dôjde k redukcii koľajiska zo súčasných 15 dopravných koľají a 34 manipulačných koľají na 5 dopravných koľají a dve manipulačné koľaje.</w:t>
      </w:r>
    </w:p>
    <w:p w:rsidR="00232245" w:rsidRPr="00262B48" w:rsidRDefault="00232245" w:rsidP="007B145E">
      <w:pPr>
        <w:spacing w:before="120" w:after="120" w:line="240" w:lineRule="auto"/>
        <w:jc w:val="both"/>
        <w:rPr>
          <w:u w:val="single"/>
          <w:lang w:val="sk-SK"/>
        </w:rPr>
      </w:pPr>
      <w:r w:rsidRPr="00262B48">
        <w:rPr>
          <w:u w:val="single"/>
          <w:lang w:val="sk-SK"/>
        </w:rPr>
        <w:t xml:space="preserve">Železničná stanica Žilina </w:t>
      </w:r>
    </w:p>
    <w:p w:rsidR="00232245" w:rsidRPr="00262B48" w:rsidRDefault="00232245" w:rsidP="007B145E">
      <w:pPr>
        <w:spacing w:after="0" w:line="240" w:lineRule="auto"/>
        <w:jc w:val="both"/>
        <w:rPr>
          <w:lang w:val="sk-SK"/>
        </w:rPr>
      </w:pPr>
      <w:r w:rsidRPr="00262B48">
        <w:rPr>
          <w:lang w:val="sk-SK"/>
        </w:rPr>
        <w:t xml:space="preserve">Železničná stanica Žilina (osobná stanica) má v súčasnosti funkciu uzlovej stanice pre osobnú dopravu, </w:t>
      </w:r>
      <w:proofErr w:type="spellStart"/>
      <w:r w:rsidRPr="00262B48">
        <w:rPr>
          <w:lang w:val="sk-SK"/>
        </w:rPr>
        <w:t>vlakotvornú</w:t>
      </w:r>
      <w:proofErr w:type="spellEnd"/>
      <w:r w:rsidRPr="00262B48">
        <w:rPr>
          <w:lang w:val="sk-SK"/>
        </w:rPr>
        <w:t xml:space="preserve"> pre nákladnú dopravu s doplnkovými výkonmi k ŽST Žilina – Teplička a zabezpečuje obsluhu vlečiek, vrátane vlečky KIA Motors, ktorá je zaústená do Odbočky Váh. Vo výhľadovom stave budú všetky úkony v nákladnej doprave, okrem nevyhnutných obslúh vlečiek, presunuté do ŽST Žilina – Teplička a ŽST Varín, čím dôjde k možnosti výraznej redukcie koľajiska stanice zo súčasných 36 dopravných koľají a 17 manipulačných koľají na  23 dopravných koľají a 3 manipulačné koľaje.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Varín</w:t>
      </w:r>
    </w:p>
    <w:p w:rsidR="00232245" w:rsidRPr="00262B48" w:rsidRDefault="00232245" w:rsidP="007B145E">
      <w:pPr>
        <w:spacing w:after="0" w:line="240" w:lineRule="auto"/>
        <w:jc w:val="both"/>
        <w:rPr>
          <w:lang w:val="sk-SK"/>
        </w:rPr>
      </w:pPr>
      <w:r w:rsidRPr="00262B48">
        <w:rPr>
          <w:lang w:val="sk-SK"/>
        </w:rPr>
        <w:t xml:space="preserve">Počet dopravných koľají (8 koľají z toho 7 pre tranzitnú dopravu) je možné zredukovať  vzhľadom na úrovňové zapojenie dvoch koľajových skupín ŽST Žilina – Teplička (tranzitná skupina a vchodová skupina), obsluhu vlečky </w:t>
      </w:r>
      <w:proofErr w:type="spellStart"/>
      <w:r w:rsidRPr="00262B48">
        <w:rPr>
          <w:lang w:val="sk-SK"/>
        </w:rPr>
        <w:t>Dolvap</w:t>
      </w:r>
      <w:proofErr w:type="spellEnd"/>
      <w:r w:rsidRPr="00262B48">
        <w:rPr>
          <w:lang w:val="sk-SK"/>
        </w:rPr>
        <w:t xml:space="preserve"> zo stanice Žilina-Teplička  a obsluhu vlečky KIA Motors zo ŽST Varín na  základných 5 dopravných koľají (koľ. č. 1, 2, 3, 5 a 7). Manipulačné koľaje budú redukované na minimum pre zapojenie vlečiek.</w:t>
      </w:r>
    </w:p>
    <w:p w:rsidR="00232245" w:rsidRPr="00262B48" w:rsidRDefault="00232245" w:rsidP="007B145E">
      <w:pPr>
        <w:spacing w:before="120" w:after="120" w:line="240" w:lineRule="auto"/>
        <w:jc w:val="both"/>
        <w:rPr>
          <w:u w:val="single"/>
          <w:lang w:val="sk-SK"/>
        </w:rPr>
      </w:pPr>
      <w:r w:rsidRPr="00262B48">
        <w:rPr>
          <w:u w:val="single"/>
          <w:lang w:val="sk-SK"/>
        </w:rPr>
        <w:t>Železničná stanica Vrútky</w:t>
      </w:r>
    </w:p>
    <w:p w:rsidR="00232245" w:rsidRPr="00262B48" w:rsidRDefault="00232245" w:rsidP="007B145E">
      <w:pPr>
        <w:spacing w:after="0" w:line="240" w:lineRule="auto"/>
        <w:jc w:val="both"/>
        <w:rPr>
          <w:lang w:val="sk-SK"/>
        </w:rPr>
      </w:pPr>
      <w:r w:rsidRPr="00262B48">
        <w:rPr>
          <w:lang w:val="sk-SK"/>
        </w:rPr>
        <w:t xml:space="preserve">Počet dopravných koľají je možné redukovať v obvode koľajiska </w:t>
      </w:r>
      <w:proofErr w:type="spellStart"/>
      <w:r w:rsidRPr="00262B48">
        <w:rPr>
          <w:lang w:val="sk-SK"/>
        </w:rPr>
        <w:t>PSt</w:t>
      </w:r>
      <w:proofErr w:type="spellEnd"/>
      <w:r w:rsidRPr="00262B48">
        <w:rPr>
          <w:lang w:val="sk-SK"/>
        </w:rPr>
        <w:t xml:space="preserve"> 3 (koľaje 107 – 115), ostatné časti koľajiska bez zmeny.</w:t>
      </w:r>
    </w:p>
    <w:p w:rsidR="00232245" w:rsidRPr="00262B48" w:rsidRDefault="00232245" w:rsidP="007B145E">
      <w:pPr>
        <w:spacing w:before="120" w:after="120" w:line="240" w:lineRule="auto"/>
        <w:jc w:val="both"/>
        <w:rPr>
          <w:u w:val="single"/>
          <w:lang w:val="sk-SK"/>
        </w:rPr>
      </w:pPr>
      <w:r w:rsidRPr="00262B48">
        <w:rPr>
          <w:u w:val="single"/>
          <w:lang w:val="sk-SK"/>
        </w:rPr>
        <w:t>Žel</w:t>
      </w:r>
      <w:r w:rsidR="00346B4C" w:rsidRPr="00262B48">
        <w:rPr>
          <w:u w:val="single"/>
          <w:lang w:val="sk-SK"/>
        </w:rPr>
        <w:t>e</w:t>
      </w:r>
      <w:r w:rsidRPr="00262B48">
        <w:rPr>
          <w:u w:val="single"/>
          <w:lang w:val="sk-SK"/>
        </w:rPr>
        <w:t>zničná stanica Vrútky nákladná stanica</w:t>
      </w:r>
    </w:p>
    <w:p w:rsidR="00232245" w:rsidRPr="00262B48" w:rsidRDefault="00232245" w:rsidP="007B145E">
      <w:pPr>
        <w:spacing w:after="0" w:line="240" w:lineRule="auto"/>
        <w:jc w:val="both"/>
        <w:rPr>
          <w:lang w:val="sk-SK"/>
        </w:rPr>
      </w:pPr>
      <w:r w:rsidRPr="00262B48">
        <w:rPr>
          <w:lang w:val="sk-SK"/>
        </w:rPr>
        <w:t xml:space="preserve">Stanica presunutím </w:t>
      </w:r>
      <w:proofErr w:type="spellStart"/>
      <w:r w:rsidRPr="00262B48">
        <w:rPr>
          <w:lang w:val="sk-SK"/>
        </w:rPr>
        <w:t>vlakotvorných</w:t>
      </w:r>
      <w:proofErr w:type="spellEnd"/>
      <w:r w:rsidRPr="00262B48">
        <w:rPr>
          <w:lang w:val="sk-SK"/>
        </w:rPr>
        <w:t xml:space="preserve"> a zoraďovacích činností do železničnej stanice Žilina- Teplička stratila svoju hlavnú funkciu. Z tohto titulu je počet koľají možné redukovať v obvode koľajiska „vchodová skupina – východ“ (koľaje č.105 – 119) a v koľajisku bývalej smerovo-odchodovej skupine (koľaje č. 7 – 25), ostatné časti koľajiska bez zmeny.</w:t>
      </w:r>
    </w:p>
    <w:p w:rsidR="00232245" w:rsidRPr="00262B48" w:rsidRDefault="00232245" w:rsidP="007B145E">
      <w:pPr>
        <w:spacing w:before="120" w:after="120" w:line="240" w:lineRule="auto"/>
        <w:jc w:val="both"/>
        <w:rPr>
          <w:u w:val="single"/>
          <w:lang w:val="sk-SK"/>
        </w:rPr>
      </w:pPr>
      <w:r w:rsidRPr="00262B48">
        <w:rPr>
          <w:u w:val="single"/>
          <w:lang w:val="sk-SK"/>
        </w:rPr>
        <w:t>Železničná stanica Turany</w:t>
      </w:r>
    </w:p>
    <w:p w:rsidR="00232245" w:rsidRPr="00262B48" w:rsidRDefault="00232245" w:rsidP="007B145E">
      <w:pPr>
        <w:spacing w:after="0" w:line="240" w:lineRule="auto"/>
        <w:jc w:val="both"/>
        <w:rPr>
          <w:lang w:val="sk-SK"/>
        </w:rPr>
      </w:pPr>
      <w:r w:rsidRPr="00262B48">
        <w:rPr>
          <w:lang w:val="sk-SK"/>
        </w:rPr>
        <w:t>Počet dopravných koľají (5 koľají) je možné znížiť o jednu koľaj (koľ. č. 6), ostatné časti koľajiska – zníženie manipulačných koľají o 1 koľaj (koľ. č. 7 - koľaj pre deponovanie vozňov).</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Kraľovany</w:t>
      </w:r>
    </w:p>
    <w:p w:rsidR="00232245" w:rsidRPr="00262B48" w:rsidRDefault="00232245" w:rsidP="007B145E">
      <w:pPr>
        <w:spacing w:after="0" w:line="240" w:lineRule="auto"/>
        <w:jc w:val="both"/>
        <w:rPr>
          <w:lang w:val="sk-SK"/>
        </w:rPr>
      </w:pPr>
      <w:r w:rsidRPr="00262B48">
        <w:rPr>
          <w:lang w:val="sk-SK"/>
        </w:rPr>
        <w:t>Počet dopravných koľají využívaných pre hlavnú trať nie je možné redukovať, ostatné časti koľajiska tiež nie je možné redukovať.</w:t>
      </w:r>
    </w:p>
    <w:p w:rsidR="00232245" w:rsidRPr="00262B48" w:rsidRDefault="00232245" w:rsidP="007B145E">
      <w:pPr>
        <w:spacing w:before="120" w:after="120" w:line="240" w:lineRule="auto"/>
        <w:jc w:val="both"/>
        <w:rPr>
          <w:u w:val="single"/>
          <w:lang w:val="sk-SK"/>
        </w:rPr>
      </w:pPr>
      <w:r w:rsidRPr="00262B48">
        <w:rPr>
          <w:u w:val="single"/>
          <w:lang w:val="sk-SK"/>
        </w:rPr>
        <w:lastRenderedPageBreak/>
        <w:t>Železničná stanica Ľubochňa</w:t>
      </w:r>
    </w:p>
    <w:p w:rsidR="00232245" w:rsidRDefault="00232245" w:rsidP="007B145E">
      <w:pPr>
        <w:spacing w:after="0" w:line="240" w:lineRule="auto"/>
        <w:jc w:val="both"/>
        <w:rPr>
          <w:lang w:val="sk-SK"/>
        </w:rPr>
      </w:pPr>
      <w:r w:rsidRPr="00262B48">
        <w:rPr>
          <w:lang w:val="sk-SK"/>
        </w:rPr>
        <w:t>Vzhľadom na počet dopravných koľají (4 koľaje) a jednu manipulačnú koľaj pre nakládku a vykládku nie je možné redukovať koľajisko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Ružomberok</w:t>
      </w:r>
    </w:p>
    <w:p w:rsidR="00232245" w:rsidRPr="00262B48" w:rsidRDefault="00232245" w:rsidP="007B145E">
      <w:pPr>
        <w:spacing w:after="0" w:line="240" w:lineRule="auto"/>
        <w:jc w:val="both"/>
        <w:rPr>
          <w:lang w:val="sk-SK"/>
        </w:rPr>
      </w:pPr>
      <w:r w:rsidRPr="00262B48">
        <w:rPr>
          <w:lang w:val="sk-SK"/>
        </w:rPr>
        <w:t>Počet dopravných koľají (5 koľají) nie je možné redukovať, ostatné časti (obvody)  železničnej stanice tiež bez zmeny.</w:t>
      </w:r>
    </w:p>
    <w:p w:rsidR="00232245" w:rsidRPr="00262B48" w:rsidRDefault="00232245" w:rsidP="007B145E">
      <w:pPr>
        <w:spacing w:before="120" w:after="120" w:line="240" w:lineRule="auto"/>
        <w:jc w:val="both"/>
        <w:rPr>
          <w:u w:val="single"/>
          <w:lang w:val="sk-SK"/>
        </w:rPr>
      </w:pPr>
      <w:r w:rsidRPr="00262B48">
        <w:rPr>
          <w:u w:val="single"/>
          <w:lang w:val="sk-SK"/>
        </w:rPr>
        <w:t>Železničná stanica Lisková</w:t>
      </w:r>
    </w:p>
    <w:p w:rsidR="00232245" w:rsidRPr="00262B48" w:rsidRDefault="00232245" w:rsidP="007B145E">
      <w:pPr>
        <w:spacing w:after="0" w:line="240" w:lineRule="auto"/>
        <w:jc w:val="both"/>
        <w:rPr>
          <w:lang w:val="sk-SK"/>
        </w:rPr>
      </w:pPr>
      <w:r w:rsidRPr="00262B48">
        <w:rPr>
          <w:lang w:val="sk-SK"/>
        </w:rPr>
        <w:t xml:space="preserve">Železničná stanica slúži len pre potreby nákladnej dopravy a je zapojená len do traťovej koľaje č. 1. Má 5 dopravných koľají, ktoré vzhľadom na svoju funkciu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w:t>
      </w:r>
      <w:r w:rsidR="00346B4C" w:rsidRPr="00262B48">
        <w:rPr>
          <w:u w:val="single"/>
          <w:lang w:val="sk-SK"/>
        </w:rPr>
        <w:t>l</w:t>
      </w:r>
      <w:r w:rsidRPr="00262B48">
        <w:rPr>
          <w:u w:val="single"/>
          <w:lang w:val="sk-SK"/>
        </w:rPr>
        <w:t>ezničná stanica Liptovská Teplá</w:t>
      </w:r>
    </w:p>
    <w:p w:rsidR="00232245" w:rsidRPr="00262B48" w:rsidRDefault="00232245" w:rsidP="007B145E">
      <w:pPr>
        <w:spacing w:after="0" w:line="240" w:lineRule="auto"/>
        <w:jc w:val="both"/>
        <w:rPr>
          <w:lang w:val="sk-SK"/>
        </w:rPr>
      </w:pPr>
      <w:r w:rsidRPr="00262B48">
        <w:rPr>
          <w:lang w:val="sk-SK"/>
        </w:rPr>
        <w:t>Počet dopravných koľají - 4 koľaje - nie je možné redukovať. Ostatné časti, hlavne manipulačné koľaje  železničnej stanice nie je možné bez zrušenia vlečiek redukovať.</w:t>
      </w:r>
    </w:p>
    <w:p w:rsidR="00232245" w:rsidRPr="00262B48" w:rsidRDefault="00232245" w:rsidP="007B145E">
      <w:pPr>
        <w:spacing w:before="120" w:after="120" w:line="240" w:lineRule="auto"/>
        <w:jc w:val="both"/>
        <w:rPr>
          <w:u w:val="single"/>
          <w:lang w:val="sk-SK"/>
        </w:rPr>
      </w:pPr>
      <w:proofErr w:type="spellStart"/>
      <w:r w:rsidRPr="00262B48">
        <w:rPr>
          <w:u w:val="single"/>
          <w:lang w:val="sk-SK"/>
        </w:rPr>
        <w:t>Výhybňa</w:t>
      </w:r>
      <w:proofErr w:type="spellEnd"/>
      <w:r w:rsidRPr="00262B48">
        <w:rPr>
          <w:u w:val="single"/>
          <w:lang w:val="sk-SK"/>
        </w:rPr>
        <w:t xml:space="preserve"> Paludza</w:t>
      </w:r>
    </w:p>
    <w:p w:rsidR="00232245" w:rsidRPr="00262B48" w:rsidRDefault="00232245" w:rsidP="007B145E">
      <w:pPr>
        <w:spacing w:after="0" w:line="240" w:lineRule="auto"/>
        <w:jc w:val="both"/>
        <w:rPr>
          <w:lang w:val="sk-SK"/>
        </w:rPr>
      </w:pPr>
      <w:r w:rsidRPr="00262B48">
        <w:rPr>
          <w:lang w:val="sk-SK"/>
        </w:rPr>
        <w:t xml:space="preserve">Existencia </w:t>
      </w:r>
      <w:proofErr w:type="spellStart"/>
      <w:r w:rsidRPr="00262B48">
        <w:rPr>
          <w:lang w:val="sk-SK"/>
        </w:rPr>
        <w:t>výhybne</w:t>
      </w:r>
      <w:proofErr w:type="spellEnd"/>
      <w:r w:rsidRPr="00262B48">
        <w:rPr>
          <w:lang w:val="sk-SK"/>
        </w:rPr>
        <w:t xml:space="preserve"> v úseku Liptovská Teplá – Liptovský Mikuláš, dlhom 18,2 km je podmienené požadovanou priepustnou výkonnosťou. Počet dopravných koľají (4 koľaje)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Liptovský Mikuláš</w:t>
      </w:r>
    </w:p>
    <w:p w:rsidR="00232245" w:rsidRPr="00262B48" w:rsidRDefault="00232245" w:rsidP="007B145E">
      <w:pPr>
        <w:spacing w:after="0" w:line="240" w:lineRule="auto"/>
        <w:jc w:val="both"/>
        <w:rPr>
          <w:lang w:val="sk-SK"/>
        </w:rPr>
      </w:pPr>
      <w:r w:rsidRPr="00262B48">
        <w:rPr>
          <w:lang w:val="sk-SK"/>
        </w:rPr>
        <w:t>Počet dopravných koľají - 5 koľaje – vzhľadom na dopravnú technológiu s končiacimi a východiskovými vlakmi Os pre regionálnu dopravu nie je možné redukovať. Ostatné časti, hlavne manipulačné koľaje  železničnej stanice môžu byť čiastočne redukované na dve manipulačné koľaje so zázemím – bočnej a čelnej rampy, spevnenej plochy a koľajiska traťového hospodárstva ŽSR a manipulačné koľaje potrebné pre obsluhu zapojených vlečiek.</w:t>
      </w:r>
    </w:p>
    <w:p w:rsidR="00232245" w:rsidRPr="00262B48" w:rsidRDefault="00232245" w:rsidP="007B145E">
      <w:pPr>
        <w:spacing w:before="120" w:after="120" w:line="240" w:lineRule="auto"/>
        <w:jc w:val="both"/>
        <w:rPr>
          <w:u w:val="single"/>
          <w:lang w:val="sk-SK"/>
        </w:rPr>
      </w:pPr>
      <w:r w:rsidRPr="00262B48">
        <w:rPr>
          <w:u w:val="single"/>
          <w:lang w:val="sk-SK"/>
        </w:rPr>
        <w:t>Železničná stanica Liptovský Hrádok</w:t>
      </w:r>
    </w:p>
    <w:p w:rsidR="00232245" w:rsidRPr="00262B48" w:rsidRDefault="00232245" w:rsidP="007B145E">
      <w:pPr>
        <w:spacing w:after="0" w:line="240" w:lineRule="auto"/>
        <w:jc w:val="both"/>
        <w:rPr>
          <w:lang w:val="sk-SK"/>
        </w:rPr>
      </w:pPr>
      <w:r w:rsidRPr="00262B48">
        <w:rPr>
          <w:lang w:val="sk-SK"/>
        </w:rPr>
        <w:t xml:space="preserve">Súčasný počet dopravných koľají - 4 koľaje – vzhľadom na dopravnú technológiu s končiacimi a východiskovými vlakmi Os pre regionálnu dopravu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Kráľova Lehota</w:t>
      </w:r>
    </w:p>
    <w:p w:rsidR="00232245" w:rsidRPr="00262B48" w:rsidRDefault="00232245" w:rsidP="007B145E">
      <w:pPr>
        <w:spacing w:after="0" w:line="240" w:lineRule="auto"/>
        <w:jc w:val="both"/>
        <w:rPr>
          <w:lang w:val="sk-SK"/>
        </w:rPr>
      </w:pPr>
      <w:r w:rsidRPr="00262B48">
        <w:rPr>
          <w:lang w:val="sk-SK"/>
        </w:rPr>
        <w:t>Koľajisko je možné zredukovať na 4 dopravné koľaje a dve manipulačné koľaje.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Východná</w:t>
      </w:r>
    </w:p>
    <w:p w:rsidR="00232245" w:rsidRPr="00262B48" w:rsidRDefault="00232245" w:rsidP="007B145E">
      <w:pPr>
        <w:spacing w:after="0" w:line="240" w:lineRule="auto"/>
        <w:jc w:val="both"/>
        <w:rPr>
          <w:lang w:val="sk-SK"/>
        </w:rPr>
      </w:pPr>
      <w:r w:rsidRPr="00262B48">
        <w:rPr>
          <w:lang w:val="sk-SK"/>
        </w:rPr>
        <w:t>Vzhľadom na počet dopravných koľají (4 koľaje) nie je možné redukovať koľajisko železničnej stanice. Manipulačné koľaje môžu byť redukované o dve koľaje a je potrebné zachovať aj zapojenie remízy traťového hospodárstva.</w:t>
      </w:r>
    </w:p>
    <w:p w:rsidR="00232245" w:rsidRPr="00262B48" w:rsidRDefault="00232245" w:rsidP="007B145E">
      <w:pPr>
        <w:spacing w:before="120" w:after="120" w:line="240" w:lineRule="auto"/>
        <w:jc w:val="both"/>
        <w:rPr>
          <w:u w:val="single"/>
          <w:lang w:val="sk-SK"/>
        </w:rPr>
      </w:pPr>
      <w:r w:rsidRPr="00262B48">
        <w:rPr>
          <w:u w:val="single"/>
          <w:lang w:val="sk-SK"/>
        </w:rPr>
        <w:t>Železničná stanica Štrba</w:t>
      </w:r>
    </w:p>
    <w:p w:rsidR="00232245" w:rsidRPr="00262B48" w:rsidRDefault="00232245" w:rsidP="007B145E">
      <w:pPr>
        <w:spacing w:after="0" w:line="240" w:lineRule="auto"/>
        <w:jc w:val="both"/>
        <w:rPr>
          <w:lang w:val="sk-SK"/>
        </w:rPr>
      </w:pPr>
      <w:r w:rsidRPr="00262B48">
        <w:rPr>
          <w:lang w:val="sk-SK"/>
        </w:rPr>
        <w:t xml:space="preserve">Vzhľadom na počet dopravných koľají (4 koľaje) a rozšírenú funkciu ŽST ako stanice koncovej pre zavesené </w:t>
      </w:r>
      <w:proofErr w:type="spellStart"/>
      <w:r w:rsidRPr="00262B48">
        <w:rPr>
          <w:lang w:val="sk-SK"/>
        </w:rPr>
        <w:t>postrky</w:t>
      </w:r>
      <w:proofErr w:type="spellEnd"/>
      <w:r w:rsidRPr="00262B48">
        <w:rPr>
          <w:lang w:val="sk-SK"/>
        </w:rPr>
        <w:t xml:space="preserve"> nie je možné redukovať dopravné koľaje. Manipulačné koľaje môžu byť redukované iba po zrušení vlečiek Meniareň, Mechanizačného dopravného strediska a pri nerealizovaní vlečky Plnička potravinárskych olejov v príprave.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Svit</w:t>
      </w:r>
    </w:p>
    <w:p w:rsidR="00232245" w:rsidRDefault="00232245" w:rsidP="007B145E">
      <w:pPr>
        <w:spacing w:after="0" w:line="240" w:lineRule="auto"/>
        <w:jc w:val="both"/>
        <w:rPr>
          <w:lang w:val="sk-SK"/>
        </w:rPr>
      </w:pPr>
      <w:r w:rsidRPr="00262B48">
        <w:rPr>
          <w:lang w:val="sk-SK"/>
        </w:rPr>
        <w:t xml:space="preserve">Vzhľadom na počet dopravných koľají (4 koľaje) aj vzhľadom na dopravnú technológiu s končiacimi a východiskovými vlakmi Os pre regionálnu dopravu nie je možné redukovať koľajisko železničnej stanice. Manipulačné koľaje tak isto bez redukcie. </w:t>
      </w:r>
    </w:p>
    <w:p w:rsidR="001368D8" w:rsidRPr="00262B48" w:rsidRDefault="001368D8" w:rsidP="007B145E">
      <w:pPr>
        <w:spacing w:after="0" w:line="240" w:lineRule="auto"/>
        <w:jc w:val="both"/>
        <w:rPr>
          <w:lang w:val="sk-SK"/>
        </w:rPr>
      </w:pPr>
    </w:p>
    <w:p w:rsidR="00232245" w:rsidRPr="00262B48" w:rsidRDefault="00232245" w:rsidP="007B145E">
      <w:pPr>
        <w:spacing w:before="120" w:after="120" w:line="240" w:lineRule="auto"/>
        <w:jc w:val="both"/>
        <w:rPr>
          <w:u w:val="single"/>
          <w:lang w:val="sk-SK"/>
        </w:rPr>
      </w:pPr>
      <w:r w:rsidRPr="00262B48">
        <w:rPr>
          <w:u w:val="single"/>
          <w:lang w:val="sk-SK"/>
        </w:rPr>
        <w:lastRenderedPageBreak/>
        <w:t>Železničná stanica Poprad-Tatry</w:t>
      </w:r>
    </w:p>
    <w:p w:rsidR="00232245" w:rsidRDefault="00232245" w:rsidP="007B145E">
      <w:pPr>
        <w:spacing w:after="0" w:line="240" w:lineRule="auto"/>
        <w:jc w:val="both"/>
        <w:rPr>
          <w:lang w:val="sk-SK"/>
        </w:rPr>
      </w:pPr>
      <w:r w:rsidRPr="00262B48">
        <w:rPr>
          <w:lang w:val="sk-SK"/>
        </w:rPr>
        <w:t>Vzhľadom na skutočnosť že koľajisko železničnej stanice bolo modernizované v r. 2007 je rozsah koľajiska optimalizovaný a nie je možné ho redukovať.</w:t>
      </w:r>
    </w:p>
    <w:p w:rsidR="00232245" w:rsidRPr="00262B48" w:rsidRDefault="00232245" w:rsidP="007B145E">
      <w:pPr>
        <w:spacing w:before="120" w:after="120" w:line="240" w:lineRule="auto"/>
        <w:jc w:val="both"/>
        <w:rPr>
          <w:u w:val="single"/>
          <w:lang w:val="sk-SK"/>
        </w:rPr>
      </w:pPr>
      <w:r w:rsidRPr="00262B48">
        <w:rPr>
          <w:u w:val="single"/>
          <w:lang w:val="sk-SK"/>
        </w:rPr>
        <w:t>Ž</w:t>
      </w:r>
      <w:r w:rsidR="00346B4C" w:rsidRPr="00262B48">
        <w:rPr>
          <w:u w:val="single"/>
          <w:lang w:val="sk-SK"/>
        </w:rPr>
        <w:t>e</w:t>
      </w:r>
      <w:r w:rsidRPr="00262B48">
        <w:rPr>
          <w:u w:val="single"/>
          <w:lang w:val="sk-SK"/>
        </w:rPr>
        <w:t>lezničná stanica Vydrník</w:t>
      </w:r>
    </w:p>
    <w:p w:rsidR="00232245" w:rsidRPr="00262B48" w:rsidRDefault="00232245" w:rsidP="007B145E">
      <w:pPr>
        <w:spacing w:after="0" w:line="240" w:lineRule="auto"/>
        <w:jc w:val="both"/>
        <w:rPr>
          <w:lang w:val="sk-SK"/>
        </w:rPr>
      </w:pPr>
      <w:r w:rsidRPr="00262B48">
        <w:rPr>
          <w:lang w:val="sk-SK"/>
        </w:rPr>
        <w:t>Vzhľadom na počet dopravných koľají (4 koľaje) aj manipulačných koľají  nie je možné redukovať koľajisko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Spišská Nová Ves</w:t>
      </w:r>
    </w:p>
    <w:p w:rsidR="00232245" w:rsidRPr="00262B48" w:rsidRDefault="00232245" w:rsidP="007B145E">
      <w:pPr>
        <w:spacing w:after="0" w:line="240" w:lineRule="auto"/>
        <w:jc w:val="both"/>
        <w:rPr>
          <w:lang w:val="sk-SK"/>
        </w:rPr>
      </w:pPr>
      <w:r w:rsidRPr="00262B48">
        <w:rPr>
          <w:lang w:val="sk-SK"/>
        </w:rPr>
        <w:t>Počet dopravných koľají (14 koľají) je možné znížiť o 4 koľaje (koľ. č. 18, 20, 22 a 24 - preradiť ich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Markušovce</w:t>
      </w:r>
    </w:p>
    <w:p w:rsidR="00232245" w:rsidRPr="00262B48" w:rsidRDefault="00232245" w:rsidP="007B145E">
      <w:pPr>
        <w:spacing w:after="0" w:line="240" w:lineRule="auto"/>
        <w:jc w:val="both"/>
        <w:rPr>
          <w:lang w:val="sk-SK"/>
        </w:rPr>
      </w:pPr>
      <w:r w:rsidRPr="00262B48">
        <w:rPr>
          <w:lang w:val="sk-SK"/>
        </w:rPr>
        <w:t>Počet dopravných koľají (9 koľají) je možné redukovať o 2 dopravné koľaje (koľ. č. 4 a 6) a  2 koľaje preradiť do manipulačných (koľ. č. 9 a 11 - súčasť odovzdávkového koľajiska vlečky).</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Spišské Vlachy</w:t>
      </w:r>
    </w:p>
    <w:p w:rsidR="00232245" w:rsidRPr="00262B48" w:rsidRDefault="00232245" w:rsidP="007B145E">
      <w:pPr>
        <w:spacing w:after="0" w:line="240" w:lineRule="auto"/>
        <w:jc w:val="both"/>
        <w:rPr>
          <w:lang w:val="sk-SK"/>
        </w:rPr>
      </w:pPr>
      <w:r w:rsidRPr="00262B48">
        <w:rPr>
          <w:lang w:val="sk-SK"/>
        </w:rPr>
        <w:t xml:space="preserve">Počet dopravných koľají (6 koľají) a manipulačných koľají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Krompachy</w:t>
      </w:r>
    </w:p>
    <w:p w:rsidR="00232245" w:rsidRPr="00262B48" w:rsidRDefault="00232245" w:rsidP="007B145E">
      <w:pPr>
        <w:spacing w:after="0" w:line="240" w:lineRule="auto"/>
        <w:jc w:val="both"/>
        <w:rPr>
          <w:lang w:val="sk-SK"/>
        </w:rPr>
      </w:pPr>
      <w:r w:rsidRPr="00262B48">
        <w:rPr>
          <w:lang w:val="sk-SK"/>
        </w:rPr>
        <w:t>Počet dopravných koľají (8 koľají) je možné redukovať o 3 dopravné koľaje (koľ. č. 5, 8 a 10). Manipulačné koľaje bez zmeny.</w:t>
      </w:r>
    </w:p>
    <w:p w:rsidR="00232245" w:rsidRPr="00262B48" w:rsidRDefault="00232245" w:rsidP="007B145E">
      <w:pPr>
        <w:spacing w:before="120" w:after="120" w:line="240" w:lineRule="auto"/>
        <w:jc w:val="both"/>
        <w:rPr>
          <w:u w:val="single"/>
          <w:lang w:val="sk-SK"/>
        </w:rPr>
      </w:pPr>
      <w:r w:rsidRPr="00262B48">
        <w:rPr>
          <w:u w:val="single"/>
          <w:lang w:val="sk-SK"/>
        </w:rPr>
        <w:t>Železničná stanica Margecany</w:t>
      </w:r>
    </w:p>
    <w:p w:rsidR="00232245" w:rsidRPr="00262B48" w:rsidRDefault="00232245" w:rsidP="007B145E">
      <w:pPr>
        <w:spacing w:after="0" w:line="240" w:lineRule="auto"/>
        <w:jc w:val="both"/>
        <w:rPr>
          <w:lang w:val="sk-SK"/>
        </w:rPr>
      </w:pPr>
      <w:r w:rsidRPr="00262B48">
        <w:rPr>
          <w:lang w:val="sk-SK"/>
        </w:rPr>
        <w:t>Vzhľadom na funkcie ŽST ako prípojnej a </w:t>
      </w:r>
      <w:proofErr w:type="spellStart"/>
      <w:r w:rsidRPr="00262B48">
        <w:rPr>
          <w:lang w:val="sk-SK"/>
        </w:rPr>
        <w:t>vlakotvornej</w:t>
      </w:r>
      <w:proofErr w:type="spellEnd"/>
      <w:r w:rsidRPr="00262B48">
        <w:rPr>
          <w:lang w:val="sk-SK"/>
        </w:rPr>
        <w:t xml:space="preserve"> je možné redukovať koľajisko železničnej stanice len v obmedzenej miere zo súčasných 13 dopravných koľají na 11 dopravných koľají. Manipulačné koľajisko nemôže byť redukované.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Malá Lodina</w:t>
      </w:r>
    </w:p>
    <w:p w:rsidR="00232245" w:rsidRPr="00262B48" w:rsidRDefault="00232245" w:rsidP="007B145E">
      <w:pPr>
        <w:spacing w:after="0" w:line="240" w:lineRule="auto"/>
        <w:jc w:val="both"/>
        <w:rPr>
          <w:lang w:val="sk-SK"/>
        </w:rPr>
      </w:pPr>
      <w:r w:rsidRPr="00262B48">
        <w:rPr>
          <w:lang w:val="sk-SK"/>
        </w:rPr>
        <w:t xml:space="preserve">Vzhľadom na počet dopravných koľají (4 koľaje) nie je možné redukovať dopravné koľajisko železničnej stanice. Manipulačné koľaje tiež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Kysak</w:t>
      </w:r>
    </w:p>
    <w:p w:rsidR="00232245" w:rsidRPr="00262B48" w:rsidRDefault="00232245" w:rsidP="007B145E">
      <w:pPr>
        <w:spacing w:after="0" w:line="240" w:lineRule="auto"/>
        <w:jc w:val="both"/>
        <w:rPr>
          <w:lang w:val="sk-SK"/>
        </w:rPr>
      </w:pPr>
      <w:r w:rsidRPr="00262B48">
        <w:rPr>
          <w:lang w:val="sk-SK"/>
        </w:rPr>
        <w:t xml:space="preserve">Vzhľadom na funkcie ŽST ako prípojnej stanice vrátane zabezpečovania výkonov prímestskej dopravy medzi mestami Košice a Prešov je možné redukovať koľajisko železničnej stanice len v obmedzenej miere zo súčasných 10 dopravných koľají na 7 dopravných koľají. Manipulačné koľajisko  môže byť redukované o 3 odstavné koľaje.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Kostoľany nad Hornádom</w:t>
      </w:r>
    </w:p>
    <w:p w:rsidR="00232245" w:rsidRPr="00262B48" w:rsidRDefault="00232245" w:rsidP="007B145E">
      <w:pPr>
        <w:spacing w:after="0" w:line="240" w:lineRule="auto"/>
        <w:jc w:val="both"/>
        <w:rPr>
          <w:lang w:val="sk-SK"/>
        </w:rPr>
      </w:pPr>
      <w:r w:rsidRPr="00262B48">
        <w:rPr>
          <w:lang w:val="sk-SK"/>
        </w:rPr>
        <w:t xml:space="preserve">Počet dopravných koľají (5 koľají) a manipulačných koľají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Košice (osobná stanica)</w:t>
      </w:r>
    </w:p>
    <w:p w:rsidR="00232245" w:rsidRPr="00262B48" w:rsidRDefault="00232245" w:rsidP="007B145E">
      <w:pPr>
        <w:spacing w:after="0" w:line="240" w:lineRule="auto"/>
        <w:jc w:val="both"/>
        <w:rPr>
          <w:lang w:val="sk-SK"/>
        </w:rPr>
      </w:pPr>
      <w:r w:rsidRPr="00262B48">
        <w:rPr>
          <w:lang w:val="sk-SK"/>
        </w:rPr>
        <w:t xml:space="preserve">Počet dopravných koľají (13 koľají) a manipulačných koľají nie je možné redukovať. </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Krásna nad Hornádom</w:t>
      </w:r>
    </w:p>
    <w:p w:rsidR="00232245" w:rsidRDefault="00232245" w:rsidP="007B145E">
      <w:pPr>
        <w:spacing w:after="0" w:line="240" w:lineRule="auto"/>
        <w:jc w:val="both"/>
        <w:rPr>
          <w:lang w:val="sk-SK"/>
        </w:rPr>
      </w:pPr>
      <w:r w:rsidRPr="00262B48">
        <w:rPr>
          <w:lang w:val="sk-SK"/>
        </w:rPr>
        <w:t>Z dopravných koľají (8 koľají) je možné 2 koľaje preradiť do manipulačných koľají (koľ. č. 3 a 6 – ani v súčasnosti nie sú využívané ako dopravné koľaje) a redukovať koľajisko železničnej stanice o 2 koľaje (koľ. č. 7 a 9).</w:t>
      </w:r>
    </w:p>
    <w:p w:rsidR="001368D8" w:rsidRDefault="001368D8" w:rsidP="007B145E">
      <w:pPr>
        <w:spacing w:after="0" w:line="240" w:lineRule="auto"/>
        <w:jc w:val="both"/>
        <w:rPr>
          <w:lang w:val="sk-SK"/>
        </w:rPr>
      </w:pPr>
    </w:p>
    <w:p w:rsidR="001368D8" w:rsidRPr="00262B48" w:rsidRDefault="001368D8" w:rsidP="007B145E">
      <w:pPr>
        <w:spacing w:after="0" w:line="240" w:lineRule="auto"/>
        <w:jc w:val="both"/>
        <w:rPr>
          <w:lang w:val="sk-SK"/>
        </w:rPr>
      </w:pPr>
    </w:p>
    <w:p w:rsidR="00232245" w:rsidRPr="00262B48" w:rsidRDefault="00232245" w:rsidP="007B145E">
      <w:pPr>
        <w:spacing w:before="120" w:after="120" w:line="240" w:lineRule="auto"/>
        <w:jc w:val="both"/>
        <w:rPr>
          <w:u w:val="single"/>
          <w:lang w:val="sk-SK"/>
        </w:rPr>
      </w:pPr>
      <w:r w:rsidRPr="00262B48">
        <w:rPr>
          <w:u w:val="single"/>
          <w:lang w:val="sk-SK"/>
        </w:rPr>
        <w:lastRenderedPageBreak/>
        <w:t>Železničná stanica Nižná Myšľa</w:t>
      </w:r>
    </w:p>
    <w:p w:rsidR="00232245" w:rsidRDefault="00232245" w:rsidP="007B145E">
      <w:pPr>
        <w:spacing w:after="0" w:line="240" w:lineRule="auto"/>
        <w:jc w:val="both"/>
        <w:rPr>
          <w:lang w:val="sk-SK"/>
        </w:rPr>
      </w:pPr>
      <w:r w:rsidRPr="00262B48">
        <w:rPr>
          <w:lang w:val="sk-SK"/>
        </w:rPr>
        <w:t>Vzhľadom na počet dopravných koľají (4 koľaje) a manipulačných koľají nie je možné redukovať koľajisko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Ruskov</w:t>
      </w:r>
    </w:p>
    <w:p w:rsidR="00232245" w:rsidRPr="00262B48" w:rsidRDefault="00232245" w:rsidP="007B145E">
      <w:pPr>
        <w:spacing w:after="0" w:line="240" w:lineRule="auto"/>
        <w:jc w:val="both"/>
        <w:rPr>
          <w:lang w:val="sk-SK"/>
        </w:rPr>
      </w:pPr>
      <w:r w:rsidRPr="00262B48">
        <w:rPr>
          <w:lang w:val="sk-SK"/>
        </w:rPr>
        <w:t>Vzhľadom na počet dopravných koľají (5 koľají) a konfiguráciu koľajiska je možné len preradiť dopravnú koľaj č. 5 (bez trakčného vedenia)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Slanec</w:t>
      </w:r>
    </w:p>
    <w:p w:rsidR="00232245" w:rsidRPr="00262B48" w:rsidRDefault="00232245" w:rsidP="007B145E">
      <w:pPr>
        <w:spacing w:after="0" w:line="240" w:lineRule="auto"/>
        <w:jc w:val="both"/>
        <w:rPr>
          <w:lang w:val="sk-SK"/>
        </w:rPr>
      </w:pPr>
      <w:r w:rsidRPr="00262B48">
        <w:rPr>
          <w:lang w:val="sk-SK"/>
        </w:rPr>
        <w:t>Vzhľadom na počet dopravných koľají (5 koľají) a konfiguráciu koľajiska je možné len preradiť dopravnú koľaj č. 5 (bez trakčného vedenia)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Kuzmice</w:t>
      </w:r>
    </w:p>
    <w:p w:rsidR="00232245" w:rsidRPr="00262B48" w:rsidRDefault="00232245" w:rsidP="007B145E">
      <w:pPr>
        <w:spacing w:after="0" w:line="240" w:lineRule="auto"/>
        <w:jc w:val="both"/>
        <w:rPr>
          <w:lang w:val="sk-SK"/>
        </w:rPr>
      </w:pPr>
      <w:r w:rsidRPr="00262B48">
        <w:rPr>
          <w:lang w:val="sk-SK"/>
        </w:rPr>
        <w:t>Vzhľadom na počet dopravných koľají pre tranzitnú dopravu (4 koľaje) je možné len preradiť koľ. č. 5 do manipulačných koľají (aj v súčasnosti slúži pre nakládku a vykládku)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Michaľany</w:t>
      </w:r>
    </w:p>
    <w:p w:rsidR="00232245" w:rsidRPr="00262B48" w:rsidRDefault="00232245" w:rsidP="007B145E">
      <w:pPr>
        <w:spacing w:after="0" w:line="240" w:lineRule="auto"/>
        <w:jc w:val="both"/>
        <w:rPr>
          <w:lang w:val="sk-SK"/>
        </w:rPr>
      </w:pPr>
      <w:r w:rsidRPr="00262B48">
        <w:rPr>
          <w:lang w:val="sk-SK"/>
        </w:rPr>
        <w:t>Počet dopravných koľají (13 koľaje) je možné znížiť o 4 koľaje (koľ. č. 18, 20, 22 a 24 – preradiť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Slovenské Nové Mesto</w:t>
      </w:r>
    </w:p>
    <w:p w:rsidR="00232245" w:rsidRPr="00262B48" w:rsidRDefault="00232245" w:rsidP="007B145E">
      <w:pPr>
        <w:spacing w:after="0" w:line="240" w:lineRule="auto"/>
        <w:jc w:val="both"/>
        <w:rPr>
          <w:lang w:val="sk-SK"/>
        </w:rPr>
      </w:pPr>
      <w:r w:rsidRPr="00262B48">
        <w:rPr>
          <w:lang w:val="sk-SK"/>
        </w:rPr>
        <w:t>Počet dopravných koľají (9 koľaje) je možné redukovať o 2 koľaje (koľ. č. 13 a 15).</w:t>
      </w:r>
    </w:p>
    <w:p w:rsidR="00232245" w:rsidRPr="00262B48" w:rsidRDefault="00232245" w:rsidP="007B145E">
      <w:pPr>
        <w:spacing w:before="120" w:after="120" w:line="240" w:lineRule="auto"/>
        <w:jc w:val="both"/>
        <w:rPr>
          <w:u w:val="single"/>
          <w:lang w:val="sk-SK"/>
        </w:rPr>
      </w:pPr>
      <w:r w:rsidRPr="00262B48">
        <w:rPr>
          <w:u w:val="single"/>
          <w:lang w:val="sk-SK"/>
        </w:rPr>
        <w:t>Železničná stanica Streda nad Bodrogom</w:t>
      </w:r>
    </w:p>
    <w:p w:rsidR="00232245" w:rsidRPr="00262B48" w:rsidRDefault="00232245" w:rsidP="007B145E">
      <w:pPr>
        <w:spacing w:after="0" w:line="240" w:lineRule="auto"/>
        <w:jc w:val="both"/>
        <w:rPr>
          <w:lang w:val="sk-SK"/>
        </w:rPr>
      </w:pPr>
      <w:r w:rsidRPr="00262B48">
        <w:rPr>
          <w:lang w:val="sk-SK"/>
        </w:rPr>
        <w:t>Vzhľadom na počet dopravných koľají (5 koľají) a konfiguráciu koľajiska je možné len preradiť dopravnú koľaj č. 5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Veľký Horeš</w:t>
      </w:r>
    </w:p>
    <w:p w:rsidR="00232245" w:rsidRPr="00262B48" w:rsidRDefault="00232245" w:rsidP="007B145E">
      <w:pPr>
        <w:spacing w:after="0" w:line="240" w:lineRule="auto"/>
        <w:jc w:val="both"/>
        <w:rPr>
          <w:lang w:val="sk-SK"/>
        </w:rPr>
      </w:pPr>
      <w:r w:rsidRPr="00262B48">
        <w:rPr>
          <w:lang w:val="sk-SK"/>
        </w:rPr>
        <w:t>Vzhľadom na počet dopravných koľají (4 koľaje) a manipulačných koľají  nie je možné redukovať koľajisko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Pribeník</w:t>
      </w:r>
    </w:p>
    <w:p w:rsidR="00232245" w:rsidRPr="00262B48" w:rsidRDefault="00232245" w:rsidP="007B145E">
      <w:pPr>
        <w:spacing w:after="0" w:line="240" w:lineRule="auto"/>
        <w:jc w:val="both"/>
        <w:rPr>
          <w:lang w:val="sk-SK"/>
        </w:rPr>
      </w:pPr>
      <w:r w:rsidRPr="00262B48">
        <w:rPr>
          <w:lang w:val="sk-SK"/>
        </w:rPr>
        <w:t>Vzhľadom na počet dopravných koľají (6 koľají) a konfiguráciu koľajiska je možné len preradiť dopravnú koľaj č. 5 do manipulačných koľají bez redukcie koľajiska železničnej stanice.</w:t>
      </w:r>
    </w:p>
    <w:p w:rsidR="00232245" w:rsidRPr="00262B48" w:rsidRDefault="00232245" w:rsidP="007B145E">
      <w:pPr>
        <w:spacing w:before="120" w:after="120" w:line="240" w:lineRule="auto"/>
        <w:jc w:val="both"/>
        <w:rPr>
          <w:u w:val="single"/>
          <w:lang w:val="sk-SK"/>
        </w:rPr>
      </w:pPr>
      <w:r w:rsidRPr="00262B48">
        <w:rPr>
          <w:u w:val="single"/>
          <w:lang w:val="sk-SK"/>
        </w:rPr>
        <w:t>Železničná stanica Dobrá</w:t>
      </w:r>
    </w:p>
    <w:p w:rsidR="00232245" w:rsidRPr="00262B48" w:rsidRDefault="00232245" w:rsidP="007B145E">
      <w:pPr>
        <w:spacing w:after="0" w:line="240" w:lineRule="auto"/>
        <w:jc w:val="both"/>
        <w:rPr>
          <w:lang w:val="sk-SK"/>
        </w:rPr>
      </w:pPr>
      <w:r w:rsidRPr="00262B48">
        <w:rPr>
          <w:lang w:val="sk-SK"/>
        </w:rPr>
        <w:t xml:space="preserve">Železničná stanica nemá koľajisko pre tranzitnú dopravu (tranzitná doprava je vedená po hlavných </w:t>
      </w:r>
      <w:r w:rsidR="00DA79F5" w:rsidRPr="00262B48">
        <w:rPr>
          <w:lang w:val="sk-SK"/>
        </w:rPr>
        <w:t>koľajach</w:t>
      </w:r>
      <w:r w:rsidRPr="00262B48">
        <w:rPr>
          <w:lang w:val="sk-SK"/>
        </w:rPr>
        <w:t>). Stanica sa delí na zriaďovací a prekládkový obvod</w:t>
      </w:r>
      <w:r w:rsidR="00DA79F5">
        <w:rPr>
          <w:lang w:val="sk-SK"/>
        </w:rPr>
        <w:t>,</w:t>
      </w:r>
      <w:r w:rsidRPr="00262B48">
        <w:rPr>
          <w:lang w:val="sk-SK"/>
        </w:rPr>
        <w:t xml:space="preserve"> ktoré nie sú predmetom riešenia.</w:t>
      </w:r>
    </w:p>
    <w:p w:rsidR="00232245" w:rsidRPr="00262B48" w:rsidRDefault="00232245" w:rsidP="007B145E">
      <w:pPr>
        <w:spacing w:before="120" w:after="120" w:line="240" w:lineRule="auto"/>
        <w:jc w:val="both"/>
        <w:rPr>
          <w:u w:val="single"/>
          <w:lang w:val="sk-SK"/>
        </w:rPr>
      </w:pPr>
      <w:r w:rsidRPr="00262B48">
        <w:rPr>
          <w:u w:val="single"/>
          <w:lang w:val="sk-SK"/>
        </w:rPr>
        <w:t>Železničná stanica Čierna nad Tisou</w:t>
      </w:r>
    </w:p>
    <w:p w:rsidR="00232245" w:rsidRPr="00262B48" w:rsidRDefault="00232245" w:rsidP="007B145E">
      <w:pPr>
        <w:spacing w:after="0" w:line="240" w:lineRule="auto"/>
        <w:jc w:val="both"/>
        <w:rPr>
          <w:lang w:val="sk-SK"/>
        </w:rPr>
      </w:pPr>
      <w:r w:rsidRPr="00262B48">
        <w:rPr>
          <w:lang w:val="sk-SK"/>
        </w:rPr>
        <w:t>Predmetom riešenia sú len 2 obvody železničnej stanice:</w:t>
      </w:r>
    </w:p>
    <w:p w:rsidR="00232245" w:rsidRPr="00262B48" w:rsidRDefault="00232245" w:rsidP="007B145E">
      <w:pPr>
        <w:pStyle w:val="Odsekzoznamu"/>
        <w:numPr>
          <w:ilvl w:val="0"/>
          <w:numId w:val="27"/>
        </w:numPr>
        <w:spacing w:after="0" w:line="240" w:lineRule="auto"/>
        <w:jc w:val="both"/>
        <w:rPr>
          <w:lang w:val="sk-SK"/>
        </w:rPr>
      </w:pPr>
      <w:r w:rsidRPr="00262B48">
        <w:rPr>
          <w:lang w:val="sk-SK"/>
        </w:rPr>
        <w:t>obvod osobnej skupiny</w:t>
      </w:r>
      <w:r w:rsidRPr="00262B48">
        <w:rPr>
          <w:lang w:val="sk-SK"/>
        </w:rPr>
        <w:tab/>
      </w:r>
      <w:r w:rsidRPr="00262B48">
        <w:rPr>
          <w:lang w:val="sk-SK"/>
        </w:rPr>
        <w:tab/>
        <w:t>5 koľají,</w:t>
      </w:r>
    </w:p>
    <w:p w:rsidR="00232245" w:rsidRPr="00262B48" w:rsidRDefault="00232245" w:rsidP="007B145E">
      <w:pPr>
        <w:pStyle w:val="Odsekzoznamu"/>
        <w:numPr>
          <w:ilvl w:val="0"/>
          <w:numId w:val="27"/>
        </w:numPr>
        <w:spacing w:after="0" w:line="240" w:lineRule="auto"/>
        <w:jc w:val="both"/>
        <w:rPr>
          <w:lang w:val="sk-SK"/>
        </w:rPr>
      </w:pPr>
      <w:r w:rsidRPr="00262B48">
        <w:rPr>
          <w:lang w:val="sk-SK"/>
        </w:rPr>
        <w:t>obvod tranzitnej skupiny</w:t>
      </w:r>
      <w:r w:rsidRPr="00262B48">
        <w:rPr>
          <w:lang w:val="sk-SK"/>
        </w:rPr>
        <w:tab/>
        <w:t>4 koľaje</w:t>
      </w:r>
      <w:r w:rsidRPr="00262B48">
        <w:rPr>
          <w:lang w:val="sk-SK"/>
        </w:rPr>
        <w:tab/>
      </w:r>
      <w:r w:rsidR="002715CA" w:rsidRPr="00262B48">
        <w:rPr>
          <w:lang w:val="sk-SK"/>
        </w:rPr>
        <w:t>.</w:t>
      </w:r>
    </w:p>
    <w:p w:rsidR="00232245" w:rsidRPr="00262B48" w:rsidRDefault="00232245" w:rsidP="007B145E">
      <w:pPr>
        <w:spacing w:before="120" w:after="0" w:line="240" w:lineRule="auto"/>
        <w:jc w:val="both"/>
        <w:rPr>
          <w:lang w:val="sk-SK"/>
        </w:rPr>
      </w:pPr>
      <w:r w:rsidRPr="00262B48">
        <w:rPr>
          <w:lang w:val="sk-SK"/>
        </w:rPr>
        <w:t>Vzhľadom na počet koľají  a konfiguráciu nie je možné redukovať koľajisko uvedených obvodov železničnej stanice.</w:t>
      </w:r>
    </w:p>
    <w:p w:rsidR="00232245" w:rsidRPr="00262B48" w:rsidRDefault="00232245" w:rsidP="007B145E">
      <w:pPr>
        <w:spacing w:after="0" w:line="240" w:lineRule="auto"/>
        <w:jc w:val="both"/>
        <w:rPr>
          <w:lang w:val="sk-SK"/>
        </w:rPr>
      </w:pPr>
    </w:p>
    <w:p w:rsidR="007D4FD4" w:rsidRDefault="007D4FD4" w:rsidP="007B145E">
      <w:pPr>
        <w:spacing w:after="0" w:line="240" w:lineRule="auto"/>
        <w:jc w:val="both"/>
        <w:rPr>
          <w:lang w:val="sk-SK"/>
        </w:rPr>
      </w:pPr>
    </w:p>
    <w:p w:rsidR="00E34CF9" w:rsidRDefault="00E34CF9" w:rsidP="007B145E">
      <w:pPr>
        <w:spacing w:after="0" w:line="240" w:lineRule="auto"/>
        <w:jc w:val="both"/>
        <w:rPr>
          <w:lang w:val="sk-SK"/>
        </w:rPr>
      </w:pPr>
    </w:p>
    <w:p w:rsidR="00E34CF9" w:rsidRPr="00262B48" w:rsidRDefault="00E34CF9" w:rsidP="007B145E">
      <w:pPr>
        <w:spacing w:after="0" w:line="240" w:lineRule="auto"/>
        <w:jc w:val="both"/>
        <w:rPr>
          <w:lang w:val="sk-SK"/>
        </w:rPr>
      </w:pPr>
    </w:p>
    <w:p w:rsidR="00232245" w:rsidRPr="00262B48" w:rsidRDefault="00232245" w:rsidP="007B145E">
      <w:pPr>
        <w:spacing w:after="0" w:line="240" w:lineRule="auto"/>
        <w:jc w:val="both"/>
        <w:rPr>
          <w:b/>
          <w:i/>
          <w:lang w:val="sk-SK"/>
        </w:rPr>
      </w:pPr>
      <w:r w:rsidRPr="00262B48">
        <w:rPr>
          <w:b/>
          <w:i/>
          <w:lang w:val="sk-SK"/>
        </w:rPr>
        <w:lastRenderedPageBreak/>
        <w:t>Budúce kapacitné potreby (požiadavky)</w:t>
      </w:r>
    </w:p>
    <w:p w:rsidR="00232245" w:rsidRPr="00262B48" w:rsidRDefault="00232245" w:rsidP="007B145E">
      <w:pPr>
        <w:spacing w:after="0" w:line="240" w:lineRule="auto"/>
        <w:jc w:val="both"/>
        <w:rPr>
          <w:lang w:val="sk-SK"/>
        </w:rPr>
      </w:pPr>
      <w:r w:rsidRPr="00262B48">
        <w:rPr>
          <w:lang w:val="sk-SK"/>
        </w:rPr>
        <w:t>Budúce kapacitné potreby (požiadavky) pre jednotlivé segmenty osobnej aj nákladnej železničnej dopravy je možné definovať až po spracovaní prognózy pre jednotlivé alternatívy riešenia. V súčasnosti tieto údaje ešte nie sú k dispozícií a tak sa táto úloha presúva do ďalšej etapy prác na štúdii. V tejto etape prác je možné definovať všeobecné požiadavky na železničnú infraštruktúru.</w:t>
      </w:r>
    </w:p>
    <w:p w:rsidR="00232245" w:rsidRPr="00262B48" w:rsidRDefault="00232245" w:rsidP="007B145E">
      <w:pPr>
        <w:spacing w:after="0" w:line="240" w:lineRule="auto"/>
        <w:jc w:val="both"/>
        <w:rPr>
          <w:lang w:val="sk-SK"/>
        </w:rPr>
      </w:pPr>
      <w:r w:rsidRPr="00262B48">
        <w:rPr>
          <w:lang w:val="sk-SK"/>
        </w:rPr>
        <w:t xml:space="preserve">Všeobecné požiadavky možno definovať ako zabezpečenie dostatočnej výkonnosti všetkých zariadení železničnej infraštruktúry vzhľadom na výhľadový rozsah dopravy. Okrem zabezpečenia dostatočnej kapacity železničnej infraštruktúry je možné medzi všeobecné požiadavky na kapacitné potreby zaradiť aj : </w:t>
      </w:r>
    </w:p>
    <w:p w:rsidR="00232245" w:rsidRPr="00262B48" w:rsidRDefault="00232245" w:rsidP="007B145E">
      <w:pPr>
        <w:pStyle w:val="Odsekzoznamu"/>
        <w:numPr>
          <w:ilvl w:val="0"/>
          <w:numId w:val="28"/>
        </w:numPr>
        <w:spacing w:after="0" w:line="240" w:lineRule="auto"/>
        <w:jc w:val="both"/>
        <w:rPr>
          <w:lang w:val="sk-SK"/>
        </w:rPr>
      </w:pPr>
      <w:r w:rsidRPr="00262B48">
        <w:rPr>
          <w:lang w:val="sk-SK"/>
        </w:rPr>
        <w:t>zabezpečenie kapacít pre integráciu s ostatnými druhmi dopravy (najmä verejnej) v oblasti technickej (dostupná infraštruktúra – integrované zastávky s regionálnou autobusovou resp. mestskou hromadnou dopravou, parkoviská P&amp;R resp. B&amp;R), ale aj organizačnej (integrované cestovné poriadky, nadväznosť spojov),</w:t>
      </w:r>
    </w:p>
    <w:p w:rsidR="00232245" w:rsidRPr="00262B48" w:rsidRDefault="00232245" w:rsidP="007B145E">
      <w:pPr>
        <w:pStyle w:val="Odsekzoznamu"/>
        <w:numPr>
          <w:ilvl w:val="0"/>
          <w:numId w:val="28"/>
        </w:numPr>
        <w:spacing w:after="0" w:line="240" w:lineRule="auto"/>
        <w:jc w:val="both"/>
        <w:rPr>
          <w:lang w:val="sk-SK"/>
        </w:rPr>
      </w:pPr>
      <w:r w:rsidRPr="00262B48">
        <w:rPr>
          <w:lang w:val="sk-SK"/>
        </w:rPr>
        <w:t>zabezpečenie kapacít pre služby spojené s cestovaním (priestory pre cestujúcich, predaj cestovných lístkov, ostatné služby poskytované dopravcami, doplnkové služby poskytované inými subjektmi).</w:t>
      </w:r>
    </w:p>
    <w:p w:rsidR="00232245" w:rsidRPr="00262B48" w:rsidRDefault="00232245" w:rsidP="007B145E">
      <w:pPr>
        <w:spacing w:after="0" w:line="240" w:lineRule="auto"/>
        <w:jc w:val="both"/>
        <w:rPr>
          <w:lang w:val="sk-SK"/>
        </w:rPr>
      </w:pPr>
    </w:p>
    <w:p w:rsidR="00232245" w:rsidRPr="00262B48" w:rsidRDefault="00232245" w:rsidP="007B145E">
      <w:pPr>
        <w:spacing w:before="120" w:after="120" w:line="240" w:lineRule="auto"/>
        <w:jc w:val="both"/>
        <w:rPr>
          <w:i/>
          <w:lang w:val="sk-SK"/>
        </w:rPr>
      </w:pPr>
      <w:r w:rsidRPr="00262B48">
        <w:rPr>
          <w:i/>
          <w:lang w:val="sk-SK"/>
        </w:rPr>
        <w:t>Železničná osobná doprava</w:t>
      </w:r>
    </w:p>
    <w:p w:rsidR="00232245" w:rsidRPr="00262B48" w:rsidRDefault="00232245" w:rsidP="007B145E">
      <w:pPr>
        <w:spacing w:before="120" w:after="120" w:line="240" w:lineRule="auto"/>
        <w:jc w:val="both"/>
        <w:rPr>
          <w:lang w:val="sk-SK"/>
        </w:rPr>
      </w:pPr>
      <w:r w:rsidRPr="00262B48">
        <w:rPr>
          <w:lang w:val="sk-SK"/>
        </w:rPr>
        <w:t>V osobnej doprave budú zachované 3 základné segmenty prepravy:</w:t>
      </w:r>
    </w:p>
    <w:p w:rsidR="00232245" w:rsidRPr="00262B48" w:rsidRDefault="00232245" w:rsidP="007B145E">
      <w:pPr>
        <w:pStyle w:val="Odsekzoznamu"/>
        <w:numPr>
          <w:ilvl w:val="0"/>
          <w:numId w:val="29"/>
        </w:numPr>
        <w:spacing w:after="0" w:line="240" w:lineRule="auto"/>
        <w:jc w:val="both"/>
        <w:rPr>
          <w:lang w:val="sk-SK"/>
        </w:rPr>
      </w:pPr>
      <w:r w:rsidRPr="00262B48">
        <w:rPr>
          <w:lang w:val="sk-SK"/>
        </w:rPr>
        <w:t>expresná diaľková doprava</w:t>
      </w:r>
      <w:r w:rsidR="00346B4C" w:rsidRPr="00262B48">
        <w:rPr>
          <w:lang w:val="sk-SK"/>
        </w:rPr>
        <w:t xml:space="preserve"> </w:t>
      </w:r>
      <w:r w:rsidRPr="00262B48">
        <w:rPr>
          <w:lang w:val="sk-SK"/>
        </w:rPr>
        <w:t xml:space="preserve">realizovaná prostredníctvom vlakov kategórie </w:t>
      </w:r>
      <w:proofErr w:type="spellStart"/>
      <w:r w:rsidRPr="00262B48">
        <w:rPr>
          <w:lang w:val="sk-SK"/>
        </w:rPr>
        <w:t>InterCity</w:t>
      </w:r>
      <w:proofErr w:type="spellEnd"/>
      <w:r w:rsidRPr="00262B48">
        <w:rPr>
          <w:lang w:val="sk-SK"/>
        </w:rPr>
        <w:t xml:space="preserve"> (IC) a Expres (Ex),</w:t>
      </w:r>
    </w:p>
    <w:p w:rsidR="00232245" w:rsidRPr="00262B48" w:rsidRDefault="00346B4C" w:rsidP="007B145E">
      <w:pPr>
        <w:pStyle w:val="Odsekzoznamu"/>
        <w:numPr>
          <w:ilvl w:val="0"/>
          <w:numId w:val="29"/>
        </w:numPr>
        <w:spacing w:after="0" w:line="240" w:lineRule="auto"/>
        <w:jc w:val="both"/>
        <w:rPr>
          <w:lang w:val="sk-SK"/>
        </w:rPr>
      </w:pPr>
      <w:r w:rsidRPr="00262B48">
        <w:rPr>
          <w:lang w:val="sk-SK"/>
        </w:rPr>
        <w:t xml:space="preserve">diaľková doprava </w:t>
      </w:r>
      <w:r w:rsidR="00232245" w:rsidRPr="00262B48">
        <w:rPr>
          <w:lang w:val="sk-SK"/>
        </w:rPr>
        <w:t>realizovaná prostredníctvom rýchlikov (R),</w:t>
      </w:r>
    </w:p>
    <w:p w:rsidR="00232245" w:rsidRPr="00262B48" w:rsidRDefault="00232245" w:rsidP="007B145E">
      <w:pPr>
        <w:pStyle w:val="Odsekzoznamu"/>
        <w:numPr>
          <w:ilvl w:val="0"/>
          <w:numId w:val="29"/>
        </w:numPr>
        <w:spacing w:after="0" w:line="240" w:lineRule="auto"/>
        <w:jc w:val="both"/>
        <w:rPr>
          <w:lang w:val="sk-SK"/>
        </w:rPr>
      </w:pPr>
      <w:r w:rsidRPr="00262B48">
        <w:rPr>
          <w:lang w:val="sk-SK"/>
        </w:rPr>
        <w:t>regionálna a prímestská doprava</w:t>
      </w:r>
      <w:r w:rsidR="00346B4C" w:rsidRPr="00262B48">
        <w:rPr>
          <w:lang w:val="sk-SK"/>
        </w:rPr>
        <w:t xml:space="preserve"> </w:t>
      </w:r>
      <w:r w:rsidRPr="00262B48">
        <w:rPr>
          <w:lang w:val="sk-SK"/>
        </w:rPr>
        <w:t>realizovaná osobnými vlakmi (Os),</w:t>
      </w:r>
    </w:p>
    <w:p w:rsidR="00232245" w:rsidRPr="00262B48" w:rsidRDefault="00232245" w:rsidP="007B145E">
      <w:pPr>
        <w:pStyle w:val="Odsekzoznamu"/>
        <w:numPr>
          <w:ilvl w:val="0"/>
          <w:numId w:val="29"/>
        </w:numPr>
        <w:spacing w:after="0" w:line="240" w:lineRule="auto"/>
        <w:jc w:val="both"/>
        <w:rPr>
          <w:lang w:val="sk-SK"/>
        </w:rPr>
      </w:pPr>
      <w:r w:rsidRPr="00262B48">
        <w:rPr>
          <w:lang w:val="sk-SK"/>
        </w:rPr>
        <w:t>pričom sa predpokladá rast výkonov najmä v segmente expresnej diaľkovej dopravy (tento trend potvrdzuje vstup nového dopravcu na trh v tomto segmente) a diaľkovej dopravy.</w:t>
      </w:r>
    </w:p>
    <w:p w:rsidR="00D03960" w:rsidRPr="00262B48" w:rsidRDefault="00D03960" w:rsidP="007B145E">
      <w:pPr>
        <w:spacing w:before="120" w:after="120" w:line="240" w:lineRule="auto"/>
        <w:jc w:val="both"/>
        <w:rPr>
          <w:lang w:val="sk-SK"/>
        </w:rPr>
      </w:pPr>
    </w:p>
    <w:p w:rsidR="00232245" w:rsidRPr="00262B48" w:rsidRDefault="00232245" w:rsidP="007B145E">
      <w:pPr>
        <w:spacing w:before="120" w:after="120" w:line="240" w:lineRule="auto"/>
        <w:jc w:val="both"/>
        <w:rPr>
          <w:lang w:val="sk-SK"/>
        </w:rPr>
      </w:pPr>
      <w:r w:rsidRPr="00262B48">
        <w:rPr>
          <w:lang w:val="sk-SK"/>
        </w:rPr>
        <w:t>Základné kapacitné požiadavky predstavujú:</w:t>
      </w:r>
    </w:p>
    <w:p w:rsidR="00232245" w:rsidRPr="00262B48" w:rsidRDefault="00232245" w:rsidP="007B145E">
      <w:pPr>
        <w:pStyle w:val="Odsekzoznamu"/>
        <w:numPr>
          <w:ilvl w:val="0"/>
          <w:numId w:val="30"/>
        </w:numPr>
        <w:spacing w:after="0" w:line="240" w:lineRule="auto"/>
        <w:jc w:val="both"/>
        <w:rPr>
          <w:lang w:val="sk-SK"/>
        </w:rPr>
      </w:pPr>
      <w:r w:rsidRPr="00262B48">
        <w:rPr>
          <w:lang w:val="sk-SK"/>
        </w:rPr>
        <w:t>dostatočný počet dopravných koľají s </w:t>
      </w:r>
      <w:proofErr w:type="spellStart"/>
      <w:r w:rsidRPr="00262B48">
        <w:rPr>
          <w:lang w:val="sk-SK"/>
        </w:rPr>
        <w:t>nástupištnými</w:t>
      </w:r>
      <w:proofErr w:type="spellEnd"/>
      <w:r w:rsidRPr="00262B48">
        <w:rPr>
          <w:lang w:val="sk-SK"/>
        </w:rPr>
        <w:t xml:space="preserve"> hranami (počet a dĺžka </w:t>
      </w:r>
      <w:proofErr w:type="spellStart"/>
      <w:r w:rsidRPr="00262B48">
        <w:rPr>
          <w:lang w:val="sk-SK"/>
        </w:rPr>
        <w:t>nástupištných</w:t>
      </w:r>
      <w:proofErr w:type="spellEnd"/>
      <w:r w:rsidRPr="00262B48">
        <w:rPr>
          <w:lang w:val="sk-SK"/>
        </w:rPr>
        <w:t xml:space="preserve"> hrán je závislá od počtu a parametrov vlakov),</w:t>
      </w:r>
    </w:p>
    <w:p w:rsidR="00232245" w:rsidRPr="00262B48" w:rsidRDefault="00232245" w:rsidP="007B145E">
      <w:pPr>
        <w:pStyle w:val="Odsekzoznamu"/>
        <w:numPr>
          <w:ilvl w:val="0"/>
          <w:numId w:val="30"/>
        </w:numPr>
        <w:spacing w:after="0" w:line="240" w:lineRule="auto"/>
        <w:jc w:val="both"/>
        <w:rPr>
          <w:lang w:val="sk-SK"/>
        </w:rPr>
      </w:pPr>
      <w:r w:rsidRPr="00262B48">
        <w:rPr>
          <w:lang w:val="sk-SK"/>
        </w:rPr>
        <w:t>bezkolízny (mimoúrovňový) prístup cestujúcich k vlakov v obvode železničných staníc a zastávok (aj pre cestujúcich s obmedzenou mobilitou).</w:t>
      </w:r>
    </w:p>
    <w:p w:rsidR="00232245" w:rsidRPr="00262B48" w:rsidRDefault="00232245" w:rsidP="007B145E">
      <w:pPr>
        <w:pStyle w:val="Odsekzoznamu"/>
        <w:numPr>
          <w:ilvl w:val="0"/>
          <w:numId w:val="30"/>
        </w:numPr>
        <w:spacing w:after="0" w:line="240" w:lineRule="auto"/>
        <w:jc w:val="both"/>
        <w:rPr>
          <w:lang w:val="sk-SK"/>
        </w:rPr>
      </w:pPr>
      <w:r w:rsidRPr="00262B48">
        <w:rPr>
          <w:lang w:val="sk-SK"/>
        </w:rPr>
        <w:t>kapacity pre zariadenia dopravcov (odstavovanie a údržba koľajových vozidiel, administratívne priestory).</w:t>
      </w:r>
    </w:p>
    <w:p w:rsidR="00232245" w:rsidRPr="00262B48" w:rsidRDefault="00232245" w:rsidP="007B145E">
      <w:pPr>
        <w:spacing w:before="120" w:after="120" w:line="240" w:lineRule="auto"/>
        <w:jc w:val="both"/>
        <w:rPr>
          <w:i/>
          <w:lang w:val="sk-SK"/>
        </w:rPr>
      </w:pPr>
      <w:r w:rsidRPr="00262B48">
        <w:rPr>
          <w:i/>
          <w:lang w:val="sk-SK"/>
        </w:rPr>
        <w:t>Železničná nákladná doprava</w:t>
      </w:r>
    </w:p>
    <w:p w:rsidR="00232245" w:rsidRPr="00262B48" w:rsidRDefault="00232245" w:rsidP="007B145E">
      <w:pPr>
        <w:spacing w:before="120" w:after="120" w:line="240" w:lineRule="auto"/>
        <w:jc w:val="both"/>
        <w:rPr>
          <w:lang w:val="sk-SK"/>
        </w:rPr>
      </w:pPr>
      <w:r w:rsidRPr="00262B48">
        <w:rPr>
          <w:lang w:val="sk-SK"/>
        </w:rPr>
        <w:t>Aj v nákladnej doprave budú zachované 3 základné segmenty:</w:t>
      </w:r>
    </w:p>
    <w:p w:rsidR="00232245" w:rsidRPr="00262B48" w:rsidRDefault="00232245" w:rsidP="007B145E">
      <w:pPr>
        <w:pStyle w:val="Odsekzoznamu"/>
        <w:numPr>
          <w:ilvl w:val="0"/>
          <w:numId w:val="31"/>
        </w:numPr>
        <w:spacing w:after="0" w:line="240" w:lineRule="auto"/>
        <w:jc w:val="both"/>
        <w:rPr>
          <w:lang w:val="sk-SK"/>
        </w:rPr>
      </w:pPr>
      <w:r w:rsidRPr="00262B48">
        <w:rPr>
          <w:lang w:val="sk-SK"/>
        </w:rPr>
        <w:t>nákladné expresné vlaky (</w:t>
      </w:r>
      <w:proofErr w:type="spellStart"/>
      <w:r w:rsidRPr="00262B48">
        <w:rPr>
          <w:lang w:val="sk-SK"/>
        </w:rPr>
        <w:t>Nex</w:t>
      </w:r>
      <w:proofErr w:type="spellEnd"/>
      <w:r w:rsidRPr="00262B48">
        <w:rPr>
          <w:lang w:val="sk-SK"/>
        </w:rPr>
        <w:t>),</w:t>
      </w:r>
    </w:p>
    <w:p w:rsidR="00232245" w:rsidRPr="00262B48" w:rsidRDefault="00232245" w:rsidP="007B145E">
      <w:pPr>
        <w:pStyle w:val="Odsekzoznamu"/>
        <w:numPr>
          <w:ilvl w:val="0"/>
          <w:numId w:val="31"/>
        </w:numPr>
        <w:spacing w:after="0" w:line="240" w:lineRule="auto"/>
        <w:jc w:val="both"/>
        <w:rPr>
          <w:lang w:val="sk-SK"/>
        </w:rPr>
      </w:pPr>
      <w:r w:rsidRPr="00262B48">
        <w:rPr>
          <w:lang w:val="sk-SK"/>
        </w:rPr>
        <w:t>priebežné nákladné vlaky (</w:t>
      </w:r>
      <w:proofErr w:type="spellStart"/>
      <w:r w:rsidRPr="00262B48">
        <w:rPr>
          <w:lang w:val="sk-SK"/>
        </w:rPr>
        <w:t>Pn</w:t>
      </w:r>
      <w:proofErr w:type="spellEnd"/>
      <w:r w:rsidRPr="00262B48">
        <w:rPr>
          <w:lang w:val="sk-SK"/>
        </w:rPr>
        <w:t>),</w:t>
      </w:r>
    </w:p>
    <w:p w:rsidR="00232245" w:rsidRPr="00262B48" w:rsidRDefault="00232245" w:rsidP="007B145E">
      <w:pPr>
        <w:pStyle w:val="Odsekzoznamu"/>
        <w:numPr>
          <w:ilvl w:val="0"/>
          <w:numId w:val="31"/>
        </w:numPr>
        <w:spacing w:after="0" w:line="240" w:lineRule="auto"/>
        <w:jc w:val="both"/>
        <w:rPr>
          <w:lang w:val="sk-SK"/>
        </w:rPr>
      </w:pPr>
      <w:r w:rsidRPr="00262B48">
        <w:rPr>
          <w:lang w:val="sk-SK"/>
        </w:rPr>
        <w:t xml:space="preserve">vlaky miestnej obsluhy </w:t>
      </w:r>
      <w:proofErr w:type="spellStart"/>
      <w:r w:rsidRPr="00262B48">
        <w:rPr>
          <w:lang w:val="sk-SK"/>
        </w:rPr>
        <w:t>t.j</w:t>
      </w:r>
      <w:proofErr w:type="spellEnd"/>
      <w:r w:rsidRPr="00262B48">
        <w:rPr>
          <w:lang w:val="sk-SK"/>
        </w:rPr>
        <w:t>. manipulačné vlaky (Mn) a vlečkové vlaky.</w:t>
      </w:r>
    </w:p>
    <w:p w:rsidR="00232245" w:rsidRPr="00262B48" w:rsidRDefault="00232245" w:rsidP="007B145E">
      <w:pPr>
        <w:spacing w:before="120" w:after="120" w:line="240" w:lineRule="auto"/>
        <w:jc w:val="both"/>
        <w:rPr>
          <w:lang w:val="sk-SK"/>
        </w:rPr>
      </w:pPr>
      <w:r w:rsidRPr="00262B48">
        <w:rPr>
          <w:lang w:val="sk-SK"/>
        </w:rPr>
        <w:t>Základné kapacitné požiadavky predstavujú :</w:t>
      </w:r>
    </w:p>
    <w:p w:rsidR="00232245" w:rsidRPr="00262B48" w:rsidRDefault="00232245" w:rsidP="007B145E">
      <w:pPr>
        <w:pStyle w:val="Odsekzoznamu"/>
        <w:numPr>
          <w:ilvl w:val="0"/>
          <w:numId w:val="32"/>
        </w:numPr>
        <w:spacing w:after="0" w:line="240" w:lineRule="auto"/>
        <w:jc w:val="both"/>
        <w:rPr>
          <w:lang w:val="sk-SK"/>
        </w:rPr>
      </w:pPr>
      <w:r w:rsidRPr="00262B48">
        <w:rPr>
          <w:lang w:val="sk-SK"/>
        </w:rPr>
        <w:t xml:space="preserve">dostatočný počet dopravných koľají  s potrebnými dĺžkami (počet a dĺžka koľají je závislá od počtu a parametrov vlakov), </w:t>
      </w:r>
      <w:r w:rsidRPr="00262B48">
        <w:rPr>
          <w:lang w:val="sk-SK"/>
        </w:rPr>
        <w:tab/>
      </w:r>
      <w:r w:rsidRPr="00262B48">
        <w:rPr>
          <w:lang w:val="sk-SK"/>
        </w:rPr>
        <w:tab/>
      </w:r>
    </w:p>
    <w:p w:rsidR="00232245" w:rsidRPr="00262B48" w:rsidRDefault="00232245" w:rsidP="007B145E">
      <w:pPr>
        <w:pStyle w:val="Odsekzoznamu"/>
        <w:numPr>
          <w:ilvl w:val="0"/>
          <w:numId w:val="32"/>
        </w:numPr>
        <w:spacing w:after="0" w:line="240" w:lineRule="auto"/>
        <w:jc w:val="both"/>
        <w:rPr>
          <w:lang w:val="sk-SK"/>
        </w:rPr>
      </w:pPr>
      <w:r w:rsidRPr="00262B48">
        <w:rPr>
          <w:lang w:val="sk-SK"/>
        </w:rPr>
        <w:t>dostatočný počet koľají pre manipuláciu s vozňami (rozradovanie a zostava vlakov, odstavovanie záťaže),</w:t>
      </w:r>
    </w:p>
    <w:p w:rsidR="00232245" w:rsidRPr="00262B48" w:rsidRDefault="00232245" w:rsidP="007B145E">
      <w:pPr>
        <w:pStyle w:val="Odsekzoznamu"/>
        <w:numPr>
          <w:ilvl w:val="0"/>
          <w:numId w:val="32"/>
        </w:numPr>
        <w:spacing w:after="0" w:line="240" w:lineRule="auto"/>
        <w:jc w:val="both"/>
        <w:rPr>
          <w:lang w:val="sk-SK"/>
        </w:rPr>
      </w:pPr>
      <w:r w:rsidRPr="00262B48">
        <w:rPr>
          <w:lang w:val="sk-SK"/>
        </w:rPr>
        <w:lastRenderedPageBreak/>
        <w:t>dostatočné kapacity a vybavenosť manipulačných miest určených pre nakládku, vykládku a prekládku tovaru,</w:t>
      </w:r>
    </w:p>
    <w:p w:rsidR="00080953" w:rsidRPr="00262B48" w:rsidRDefault="00232245" w:rsidP="007B145E">
      <w:pPr>
        <w:pStyle w:val="Odsekzoznamu"/>
        <w:numPr>
          <w:ilvl w:val="0"/>
          <w:numId w:val="32"/>
        </w:numPr>
        <w:spacing w:after="0" w:line="240" w:lineRule="auto"/>
        <w:jc w:val="both"/>
        <w:rPr>
          <w:lang w:val="sk-SK"/>
        </w:rPr>
      </w:pPr>
      <w:r w:rsidRPr="00262B48">
        <w:rPr>
          <w:lang w:val="sk-SK"/>
        </w:rPr>
        <w:t>kapacity pre zariadenia dopravcov (odstavovanie a údržba koľajových vozidiel, administratívne priestory).</w:t>
      </w:r>
    </w:p>
    <w:p w:rsidR="006250A4" w:rsidRPr="00262B48" w:rsidRDefault="006250A4" w:rsidP="006250A4">
      <w:pPr>
        <w:spacing w:after="0" w:line="240" w:lineRule="auto"/>
        <w:jc w:val="both"/>
        <w:rPr>
          <w:lang w:val="sk-SK"/>
        </w:rPr>
      </w:pPr>
    </w:p>
    <w:p w:rsidR="00945D2B" w:rsidRPr="00262B48" w:rsidRDefault="00CE44C4" w:rsidP="007B145E">
      <w:pPr>
        <w:pStyle w:val="Nadpis2"/>
        <w:numPr>
          <w:ilvl w:val="1"/>
          <w:numId w:val="5"/>
        </w:numPr>
        <w:spacing w:line="240" w:lineRule="auto"/>
        <w:rPr>
          <w:szCs w:val="22"/>
          <w:lang w:val="sk-SK"/>
        </w:rPr>
      </w:pPr>
      <w:bookmarkStart w:id="13" w:name="_Toc410899026"/>
      <w:r w:rsidRPr="00262B48">
        <w:rPr>
          <w:szCs w:val="22"/>
          <w:lang w:val="sk-SK"/>
        </w:rPr>
        <w:t>Zhrnutie analýzy súčasnej a budúcej situácie v alternatíve „bez projekt</w:t>
      </w:r>
      <w:r w:rsidR="00CA0F67" w:rsidRPr="00262B48">
        <w:rPr>
          <w:szCs w:val="22"/>
          <w:lang w:val="sk-SK"/>
        </w:rPr>
        <w:t>u</w:t>
      </w:r>
      <w:r w:rsidRPr="00262B48">
        <w:rPr>
          <w:szCs w:val="22"/>
          <w:lang w:val="sk-SK"/>
        </w:rPr>
        <w:t>“</w:t>
      </w:r>
      <w:bookmarkEnd w:id="13"/>
    </w:p>
    <w:p w:rsidR="001C3A20" w:rsidRPr="00262B48" w:rsidRDefault="001C3A20" w:rsidP="007B145E">
      <w:pPr>
        <w:pStyle w:val="Nadpis3"/>
        <w:numPr>
          <w:ilvl w:val="2"/>
          <w:numId w:val="5"/>
        </w:numPr>
        <w:spacing w:after="200" w:line="240" w:lineRule="auto"/>
        <w:rPr>
          <w:lang w:val="sk-SK"/>
        </w:rPr>
      </w:pPr>
      <w:bookmarkStart w:id="14" w:name="_Toc410899027"/>
      <w:r w:rsidRPr="00262B48">
        <w:rPr>
          <w:lang w:val="sk-SK"/>
        </w:rPr>
        <w:t>Zhrnutie organizácie a kvality dopravnej služby a kvality služieb</w:t>
      </w:r>
      <w:bookmarkEnd w:id="14"/>
    </w:p>
    <w:p w:rsidR="001C3A20" w:rsidRPr="00262B48" w:rsidRDefault="001C3A20" w:rsidP="007B145E">
      <w:pPr>
        <w:spacing w:after="0" w:line="240" w:lineRule="auto"/>
        <w:jc w:val="both"/>
        <w:rPr>
          <w:lang w:val="sk-SK"/>
        </w:rPr>
      </w:pPr>
      <w:r w:rsidRPr="00262B48">
        <w:rPr>
          <w:lang w:val="sk-SK"/>
        </w:rPr>
        <w:t>Organizácia a kvalita prevádzky železničnej dopravnej služby na posudzovanej trati je z hľadiska celosieťového priemeru na nadpriemernej úrovni. Táto úroveň vychádza z kategórie a parametrov posudzovanej trate:</w:t>
      </w:r>
    </w:p>
    <w:p w:rsidR="001C3A20" w:rsidRPr="00262B48" w:rsidRDefault="001C3A20" w:rsidP="007B145E">
      <w:pPr>
        <w:pStyle w:val="Odsekzoznamu"/>
        <w:numPr>
          <w:ilvl w:val="0"/>
          <w:numId w:val="33"/>
        </w:numPr>
        <w:spacing w:after="60" w:line="240" w:lineRule="auto"/>
        <w:ind w:left="714" w:hanging="357"/>
        <w:contextualSpacing w:val="0"/>
        <w:jc w:val="both"/>
        <w:rPr>
          <w:lang w:val="sk-SK"/>
        </w:rPr>
      </w:pPr>
      <w:r w:rsidRPr="00262B48">
        <w:rPr>
          <w:lang w:val="sk-SK"/>
        </w:rPr>
        <w:t>trať je zaradená do siete európskych koridorov „</w:t>
      </w:r>
      <w:proofErr w:type="spellStart"/>
      <w:r w:rsidRPr="00262B48">
        <w:rPr>
          <w:lang w:val="sk-SK"/>
        </w:rPr>
        <w:t>core</w:t>
      </w:r>
      <w:proofErr w:type="spellEnd"/>
      <w:r w:rsidRPr="00262B48">
        <w:rPr>
          <w:lang w:val="sk-SK"/>
        </w:rPr>
        <w:t xml:space="preserve"> </w:t>
      </w:r>
      <w:proofErr w:type="spellStart"/>
      <w:r w:rsidRPr="00262B48">
        <w:rPr>
          <w:lang w:val="sk-SK"/>
        </w:rPr>
        <w:t>network</w:t>
      </w:r>
      <w:proofErr w:type="spellEnd"/>
      <w:r w:rsidRPr="00262B48">
        <w:rPr>
          <w:lang w:val="sk-SK"/>
        </w:rPr>
        <w:t>“,</w:t>
      </w:r>
    </w:p>
    <w:p w:rsidR="001C3A20" w:rsidRPr="00262B48" w:rsidRDefault="001C3A20" w:rsidP="007B145E">
      <w:pPr>
        <w:pStyle w:val="Odsekzoznamu"/>
        <w:numPr>
          <w:ilvl w:val="0"/>
          <w:numId w:val="33"/>
        </w:numPr>
        <w:spacing w:after="60" w:line="240" w:lineRule="auto"/>
        <w:ind w:left="714" w:hanging="357"/>
        <w:contextualSpacing w:val="0"/>
        <w:jc w:val="both"/>
        <w:rPr>
          <w:lang w:val="sk-SK"/>
        </w:rPr>
      </w:pPr>
      <w:r w:rsidRPr="00262B48">
        <w:rPr>
          <w:lang w:val="sk-SK"/>
        </w:rPr>
        <w:t>základné technické parametre trate</w:t>
      </w:r>
      <w:r w:rsidR="00F12AD4" w:rsidRPr="00262B48">
        <w:rPr>
          <w:lang w:val="sk-SK"/>
        </w:rPr>
        <w:t>:</w:t>
      </w:r>
      <w:r w:rsidRPr="00262B48">
        <w:rPr>
          <w:lang w:val="sk-SK"/>
        </w:rPr>
        <w:t xml:space="preserve"> </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 xml:space="preserve">traťová rýchlosť – maximálne 120 kmh-1, najvyšší podiel má 100 kmh-1, </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traťové zabezpečovacie zariadenie - 3.kategórie (takmer v celom úseku)</w:t>
      </w:r>
      <w:r w:rsidR="00F12AD4" w:rsidRPr="00262B48">
        <w:rPr>
          <w:lang w:val="sk-SK"/>
        </w:rPr>
        <w:t>,</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staničné zabezpečovacie zariadenie  viac ako polovica z celkového počtu ŽST - 3.kategórie</w:t>
      </w:r>
      <w:r w:rsidR="00F12AD4" w:rsidRPr="00262B48">
        <w:rPr>
          <w:lang w:val="sk-SK"/>
        </w:rPr>
        <w:t>,</w:t>
      </w:r>
    </w:p>
    <w:p w:rsidR="001C3A20" w:rsidRPr="00262B48" w:rsidRDefault="001C3A20" w:rsidP="007B145E">
      <w:pPr>
        <w:pStyle w:val="Odsekzoznamu"/>
        <w:numPr>
          <w:ilvl w:val="0"/>
          <w:numId w:val="33"/>
        </w:numPr>
        <w:spacing w:after="60" w:line="240" w:lineRule="auto"/>
        <w:ind w:left="714" w:hanging="357"/>
        <w:contextualSpacing w:val="0"/>
        <w:jc w:val="both"/>
        <w:rPr>
          <w:lang w:val="sk-SK"/>
        </w:rPr>
      </w:pPr>
      <w:r w:rsidRPr="00262B48">
        <w:rPr>
          <w:lang w:val="sk-SK"/>
        </w:rPr>
        <w:t>kapacita (výkonnosť) trate</w:t>
      </w:r>
      <w:r w:rsidR="00F12AD4" w:rsidRPr="00262B48">
        <w:rPr>
          <w:lang w:val="sk-SK"/>
        </w:rPr>
        <w:t>:</w:t>
      </w:r>
      <w:r w:rsidRPr="00262B48">
        <w:rPr>
          <w:lang w:val="sk-SK"/>
        </w:rPr>
        <w:t xml:space="preserve"> </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 xml:space="preserve">v úseku Žilina – Košice minimálne 150 vlakov v každom smere, </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v úseku Košice – Čierna nad Tisou minimálne 110 vlakov v každom smere,</w:t>
      </w:r>
    </w:p>
    <w:p w:rsidR="001C3A20" w:rsidRPr="00262B48" w:rsidRDefault="001C3A20" w:rsidP="007B145E">
      <w:pPr>
        <w:pStyle w:val="Odsekzoznamu"/>
        <w:numPr>
          <w:ilvl w:val="0"/>
          <w:numId w:val="33"/>
        </w:numPr>
        <w:spacing w:after="60" w:line="240" w:lineRule="auto"/>
        <w:ind w:left="714" w:hanging="357"/>
        <w:contextualSpacing w:val="0"/>
        <w:jc w:val="both"/>
        <w:rPr>
          <w:lang w:val="sk-SK"/>
        </w:rPr>
      </w:pPr>
      <w:r w:rsidRPr="00262B48">
        <w:rPr>
          <w:lang w:val="sk-SK"/>
        </w:rPr>
        <w:t>zaťaženie trate</w:t>
      </w:r>
      <w:r w:rsidR="00F12AD4" w:rsidRPr="00262B48">
        <w:rPr>
          <w:lang w:val="sk-SK"/>
        </w:rPr>
        <w:t>:</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 xml:space="preserve">v úseku Žilina – Košice 45 – 71  vlakov (z toho osobná doprava 26 – 48 vlakov) v každom smere, </w:t>
      </w:r>
    </w:p>
    <w:p w:rsidR="001C3A20" w:rsidRPr="00262B48" w:rsidRDefault="001C3A20" w:rsidP="007B145E">
      <w:pPr>
        <w:spacing w:after="0" w:line="240" w:lineRule="auto"/>
        <w:ind w:left="1276" w:hanging="425"/>
        <w:jc w:val="both"/>
        <w:rPr>
          <w:lang w:val="sk-SK"/>
        </w:rPr>
      </w:pPr>
      <w:r w:rsidRPr="00262B48">
        <w:rPr>
          <w:lang w:val="sk-SK"/>
        </w:rPr>
        <w:t>•</w:t>
      </w:r>
      <w:r w:rsidRPr="00262B48">
        <w:rPr>
          <w:lang w:val="sk-SK"/>
        </w:rPr>
        <w:tab/>
        <w:t>v úseku Košice – Čierna nad Tisou 30 - 46 vlakov (z toho osobná doprava 12 – 22 vlakov) v každom smere.</w:t>
      </w:r>
    </w:p>
    <w:p w:rsidR="00D03960" w:rsidRPr="00262B48" w:rsidRDefault="00D03960" w:rsidP="007B145E">
      <w:pPr>
        <w:spacing w:after="0" w:line="240" w:lineRule="auto"/>
        <w:ind w:left="1276" w:hanging="425"/>
        <w:jc w:val="both"/>
        <w:rPr>
          <w:lang w:val="sk-SK"/>
        </w:rPr>
      </w:pPr>
    </w:p>
    <w:p w:rsidR="001C3A20" w:rsidRPr="00262B48" w:rsidRDefault="001C3A20" w:rsidP="007B145E">
      <w:pPr>
        <w:pStyle w:val="Nadpis3"/>
        <w:numPr>
          <w:ilvl w:val="2"/>
          <w:numId w:val="5"/>
        </w:numPr>
        <w:spacing w:after="200" w:line="240" w:lineRule="auto"/>
        <w:rPr>
          <w:lang w:val="sk-SK"/>
        </w:rPr>
      </w:pPr>
      <w:bookmarkStart w:id="15" w:name="_Toc410899028"/>
      <w:r w:rsidRPr="00262B48">
        <w:rPr>
          <w:lang w:val="sk-SK"/>
        </w:rPr>
        <w:t>Vyhodnotenie súčasného stavu</w:t>
      </w:r>
      <w:bookmarkEnd w:id="15"/>
    </w:p>
    <w:p w:rsidR="001C3A20" w:rsidRPr="00262B48" w:rsidRDefault="001C3A20" w:rsidP="007B145E">
      <w:pPr>
        <w:spacing w:after="120" w:line="240" w:lineRule="auto"/>
        <w:jc w:val="both"/>
        <w:rPr>
          <w:b/>
          <w:i/>
          <w:lang w:val="sk-SK"/>
        </w:rPr>
      </w:pPr>
      <w:r w:rsidRPr="00262B48">
        <w:rPr>
          <w:b/>
          <w:i/>
          <w:lang w:val="sk-SK"/>
        </w:rPr>
        <w:t>Kapacita (priepustná výkonnosť)</w:t>
      </w:r>
    </w:p>
    <w:p w:rsidR="001C3A20" w:rsidRPr="00262B48" w:rsidRDefault="001C3A20" w:rsidP="007B145E">
      <w:pPr>
        <w:spacing w:after="120" w:line="240" w:lineRule="auto"/>
        <w:jc w:val="both"/>
        <w:rPr>
          <w:lang w:val="sk-SK"/>
        </w:rPr>
      </w:pPr>
      <w:r w:rsidRPr="00262B48">
        <w:rPr>
          <w:lang w:val="sk-SK"/>
        </w:rPr>
        <w:t xml:space="preserve">Na základe údajov uvedených o súčasnej kapacite rozhodujúcich prvkov železničnej infraštruktúry je možné konštatovať, že na riešenej trati sa nenachádzajú úzke miesta </w:t>
      </w:r>
      <w:proofErr w:type="spellStart"/>
      <w:r w:rsidRPr="00262B48">
        <w:rPr>
          <w:lang w:val="sk-SK"/>
        </w:rPr>
        <w:t>t.j</w:t>
      </w:r>
      <w:proofErr w:type="spellEnd"/>
      <w:r w:rsidRPr="00262B48">
        <w:rPr>
          <w:lang w:val="sk-SK"/>
        </w:rPr>
        <w:t>. také</w:t>
      </w:r>
      <w:r w:rsidR="00DA79F5">
        <w:rPr>
          <w:lang w:val="sk-SK"/>
        </w:rPr>
        <w:t>,</w:t>
      </w:r>
      <w:r w:rsidRPr="00262B48">
        <w:rPr>
          <w:lang w:val="sk-SK"/>
        </w:rPr>
        <w:t xml:space="preserve"> ktorých kapacita je nedostatočná resp. využitie prvku je také vysoké, že by sa v blízkej budúcnosti mohol stať úzkym miestom.  Naopak, ukazovatele priepustnosti trate vyjadrujú jej nižšie využitie pravidelnou dopravou (okrem prihraničných jednokoľajných úsekov je využitie kapacity pod 50 %). </w:t>
      </w:r>
    </w:p>
    <w:p w:rsidR="007B145E" w:rsidRPr="00262B48" w:rsidRDefault="004C3CE5" w:rsidP="007B145E">
      <w:pPr>
        <w:spacing w:after="120" w:line="240" w:lineRule="auto"/>
        <w:jc w:val="both"/>
        <w:rPr>
          <w:lang w:val="sk-SK"/>
        </w:rPr>
      </w:pPr>
      <w:r w:rsidRPr="00262B48">
        <w:rPr>
          <w:lang w:val="sk-SK"/>
        </w:rPr>
        <w:t>S</w:t>
      </w:r>
      <w:r w:rsidR="001C3A20" w:rsidRPr="00262B48">
        <w:rPr>
          <w:lang w:val="sk-SK"/>
        </w:rPr>
        <w:t>pôsob výpočtu využitia kapacity zohľadňuje iba pravidelné vlaky a nezohľadňuje skutočné využitie spolu s vlakmi „podľa potreby“.</w:t>
      </w:r>
    </w:p>
    <w:p w:rsidR="001C3A20" w:rsidRPr="00262B48" w:rsidRDefault="001C3A20" w:rsidP="00BC68C7">
      <w:pPr>
        <w:spacing w:before="240"/>
        <w:rPr>
          <w:b/>
          <w:i/>
          <w:lang w:val="sk-SK"/>
        </w:rPr>
      </w:pPr>
      <w:r w:rsidRPr="00262B48">
        <w:rPr>
          <w:b/>
          <w:i/>
          <w:lang w:val="sk-SK"/>
        </w:rPr>
        <w:t>Rýchlosť</w:t>
      </w:r>
    </w:p>
    <w:p w:rsidR="001C3A20" w:rsidRPr="00262B48" w:rsidRDefault="001C3A20" w:rsidP="007B145E">
      <w:pPr>
        <w:spacing w:after="0" w:line="240" w:lineRule="auto"/>
        <w:jc w:val="both"/>
        <w:rPr>
          <w:lang w:val="sk-SK"/>
        </w:rPr>
      </w:pPr>
      <w:r w:rsidRPr="00262B48">
        <w:rPr>
          <w:lang w:val="sk-SK"/>
        </w:rPr>
        <w:t>Traťová rýchlosť podmieňuje technické a cestovné rýchlosti vlakov.</w:t>
      </w:r>
    </w:p>
    <w:p w:rsidR="001C3A20" w:rsidRPr="00262B48" w:rsidRDefault="001C3A20" w:rsidP="007B145E">
      <w:pPr>
        <w:spacing w:before="120" w:after="120" w:line="240" w:lineRule="auto"/>
        <w:jc w:val="both"/>
        <w:rPr>
          <w:lang w:val="sk-SK"/>
        </w:rPr>
      </w:pPr>
      <w:r w:rsidRPr="00262B48">
        <w:rPr>
          <w:lang w:val="sk-SK"/>
        </w:rPr>
        <w:t>Technické a úsekové rýchlosti</w:t>
      </w:r>
      <w:r w:rsidR="004C3CE5" w:rsidRPr="00262B48">
        <w:rPr>
          <w:lang w:val="sk-SK"/>
        </w:rPr>
        <w:t>:</w:t>
      </w:r>
    </w:p>
    <w:p w:rsidR="007D4FD4" w:rsidRPr="00262B48" w:rsidRDefault="007D4FD4" w:rsidP="007B145E">
      <w:pPr>
        <w:spacing w:before="120" w:after="120" w:line="240" w:lineRule="auto"/>
        <w:jc w:val="both"/>
        <w:rPr>
          <w:lang w:val="sk-SK"/>
        </w:rPr>
      </w:pPr>
    </w:p>
    <w:p w:rsidR="007D4FD4" w:rsidRDefault="007D4FD4" w:rsidP="007B145E">
      <w:pPr>
        <w:spacing w:before="120" w:after="120" w:line="240" w:lineRule="auto"/>
        <w:jc w:val="both"/>
        <w:rPr>
          <w:lang w:val="sk-SK"/>
        </w:rPr>
      </w:pPr>
    </w:p>
    <w:p w:rsidR="001368D8" w:rsidRPr="00262B48" w:rsidRDefault="001368D8" w:rsidP="007B145E">
      <w:pPr>
        <w:spacing w:before="120" w:after="120" w:line="240" w:lineRule="auto"/>
        <w:jc w:val="both"/>
        <w:rPr>
          <w:lang w:val="sk-SK"/>
        </w:rPr>
      </w:pPr>
    </w:p>
    <w:p w:rsidR="004C3CE5" w:rsidRPr="00262B48" w:rsidRDefault="004C3CE5" w:rsidP="007B145E">
      <w:pPr>
        <w:pStyle w:val="Popis"/>
        <w:rPr>
          <w:color w:val="000000" w:themeColor="text1"/>
          <w:sz w:val="20"/>
          <w:szCs w:val="22"/>
          <w:lang w:val="sk-SK"/>
        </w:rPr>
      </w:pPr>
      <w:r w:rsidRPr="00262B48">
        <w:rPr>
          <w:color w:val="000000" w:themeColor="text1"/>
          <w:sz w:val="20"/>
          <w:szCs w:val="22"/>
          <w:lang w:val="sk-SK"/>
        </w:rPr>
        <w:lastRenderedPageBreak/>
        <w:t xml:space="preserve">Tabuľka </w:t>
      </w:r>
      <w:r w:rsidR="00325429">
        <w:rPr>
          <w:color w:val="000000" w:themeColor="text1"/>
          <w:sz w:val="20"/>
          <w:szCs w:val="22"/>
          <w:lang w:val="sk-SK"/>
        </w:rPr>
        <w:t xml:space="preserve">28: </w:t>
      </w:r>
      <w:r w:rsidRPr="00262B48">
        <w:rPr>
          <w:color w:val="000000" w:themeColor="text1"/>
          <w:sz w:val="20"/>
          <w:szCs w:val="22"/>
          <w:lang w:val="sk-SK"/>
        </w:rPr>
        <w:t xml:space="preserve">Úsek Žilina - Poprad-Tatry (141,9 km)  </w:t>
      </w:r>
    </w:p>
    <w:tbl>
      <w:tblPr>
        <w:tblStyle w:val="Mriekatabuky"/>
        <w:tblW w:w="0" w:type="auto"/>
        <w:tblLook w:val="04A0" w:firstRow="1" w:lastRow="0" w:firstColumn="1" w:lastColumn="0" w:noHBand="0" w:noVBand="1"/>
      </w:tblPr>
      <w:tblGrid>
        <w:gridCol w:w="1506"/>
        <w:gridCol w:w="1507"/>
        <w:gridCol w:w="1507"/>
        <w:gridCol w:w="1510"/>
        <w:gridCol w:w="1517"/>
        <w:gridCol w:w="1513"/>
      </w:tblGrid>
      <w:tr w:rsidR="001C3A20" w:rsidRPr="00262B48" w:rsidTr="00F04864">
        <w:tc>
          <w:tcPr>
            <w:tcW w:w="1510" w:type="dxa"/>
            <w:tcMar>
              <w:left w:w="0" w:type="dxa"/>
              <w:right w:w="0" w:type="dxa"/>
            </w:tcMar>
            <w:vAlign w:val="center"/>
          </w:tcPr>
          <w:p w:rsidR="001C3A20" w:rsidRPr="00262B48" w:rsidRDefault="001C3A20" w:rsidP="007B145E">
            <w:pPr>
              <w:jc w:val="center"/>
              <w:rPr>
                <w:rFonts w:cs="Arial"/>
                <w:b/>
              </w:rPr>
            </w:pPr>
            <w:r w:rsidRPr="00262B48">
              <w:rPr>
                <w:rFonts w:cs="Arial"/>
                <w:b/>
              </w:rPr>
              <w:t>Druh vlaku</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Jazdný čas (min)</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Pobyty</w:t>
            </w:r>
          </w:p>
          <w:p w:rsidR="001C3A20" w:rsidRPr="00262B48" w:rsidRDefault="001C3A20" w:rsidP="007B145E">
            <w:pPr>
              <w:jc w:val="center"/>
              <w:rPr>
                <w:rFonts w:cs="Arial"/>
                <w:b/>
              </w:rPr>
            </w:pPr>
            <w:r w:rsidRPr="00262B48">
              <w:rPr>
                <w:rFonts w:cs="Arial"/>
                <w:b/>
              </w:rPr>
              <w:t>(min)</w:t>
            </w:r>
          </w:p>
        </w:tc>
        <w:tc>
          <w:tcPr>
            <w:tcW w:w="1513" w:type="dxa"/>
            <w:tcMar>
              <w:left w:w="0" w:type="dxa"/>
              <w:right w:w="0" w:type="dxa"/>
            </w:tcMar>
            <w:vAlign w:val="center"/>
          </w:tcPr>
          <w:p w:rsidR="001C3A20" w:rsidRPr="00262B48" w:rsidRDefault="001C3A20" w:rsidP="007B145E">
            <w:pPr>
              <w:jc w:val="center"/>
              <w:rPr>
                <w:rFonts w:cs="Arial"/>
                <w:b/>
              </w:rPr>
            </w:pPr>
            <w:r w:rsidRPr="00262B48">
              <w:rPr>
                <w:rFonts w:cs="Arial"/>
                <w:b/>
              </w:rPr>
              <w:t>Celkový čas (min)</w:t>
            </w:r>
          </w:p>
        </w:tc>
        <w:tc>
          <w:tcPr>
            <w:tcW w:w="1519" w:type="dxa"/>
            <w:tcMar>
              <w:left w:w="0" w:type="dxa"/>
              <w:right w:w="0" w:type="dxa"/>
            </w:tcMar>
            <w:vAlign w:val="center"/>
          </w:tcPr>
          <w:p w:rsidR="001C3A20" w:rsidRPr="00262B48" w:rsidRDefault="001C3A20" w:rsidP="007B145E">
            <w:pPr>
              <w:jc w:val="cente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516" w:type="dxa"/>
            <w:tcMar>
              <w:left w:w="0" w:type="dxa"/>
              <w:right w:w="0" w:type="dxa"/>
            </w:tcMar>
            <w:vAlign w:val="center"/>
          </w:tcPr>
          <w:p w:rsidR="001C3A20" w:rsidRPr="00262B48" w:rsidRDefault="001C3A20" w:rsidP="007B145E">
            <w:pPr>
              <w:jc w:val="cente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1C3A20" w:rsidRPr="00262B48" w:rsidTr="004C3CE5">
        <w:tc>
          <w:tcPr>
            <w:tcW w:w="1510" w:type="dxa"/>
          </w:tcPr>
          <w:p w:rsidR="001C3A20" w:rsidRPr="00262B48" w:rsidRDefault="001C3A20" w:rsidP="007B145E">
            <w:pPr>
              <w:jc w:val="center"/>
              <w:rPr>
                <w:rFonts w:cs="Arial"/>
                <w:b/>
              </w:rPr>
            </w:pPr>
            <w:r w:rsidRPr="00262B48">
              <w:rPr>
                <w:rFonts w:cs="Arial"/>
                <w:b/>
              </w:rPr>
              <w:t>IC</w:t>
            </w:r>
          </w:p>
        </w:tc>
        <w:tc>
          <w:tcPr>
            <w:tcW w:w="1511" w:type="dxa"/>
          </w:tcPr>
          <w:p w:rsidR="001C3A20" w:rsidRPr="00262B48" w:rsidRDefault="001C3A20" w:rsidP="007B145E">
            <w:pPr>
              <w:jc w:val="center"/>
              <w:rPr>
                <w:rFonts w:cs="Arial"/>
              </w:rPr>
            </w:pPr>
            <w:r w:rsidRPr="00262B48">
              <w:rPr>
                <w:rFonts w:cs="Arial"/>
              </w:rPr>
              <w:t>97</w:t>
            </w:r>
          </w:p>
        </w:tc>
        <w:tc>
          <w:tcPr>
            <w:tcW w:w="1511" w:type="dxa"/>
          </w:tcPr>
          <w:p w:rsidR="001C3A20" w:rsidRPr="00262B48" w:rsidRDefault="001C3A20" w:rsidP="007B145E">
            <w:pPr>
              <w:jc w:val="center"/>
              <w:rPr>
                <w:rFonts w:cs="Arial"/>
              </w:rPr>
            </w:pPr>
            <w:r w:rsidRPr="00262B48">
              <w:rPr>
                <w:rFonts w:cs="Arial"/>
              </w:rPr>
              <w:t>2</w:t>
            </w:r>
          </w:p>
        </w:tc>
        <w:tc>
          <w:tcPr>
            <w:tcW w:w="1513" w:type="dxa"/>
          </w:tcPr>
          <w:p w:rsidR="001C3A20" w:rsidRPr="00262B48" w:rsidRDefault="001C3A20" w:rsidP="007B145E">
            <w:pPr>
              <w:jc w:val="center"/>
              <w:rPr>
                <w:rFonts w:cs="Arial"/>
              </w:rPr>
            </w:pPr>
            <w:r w:rsidRPr="00262B48">
              <w:rPr>
                <w:rFonts w:cs="Arial"/>
              </w:rPr>
              <w:t>99</w:t>
            </w:r>
          </w:p>
        </w:tc>
        <w:tc>
          <w:tcPr>
            <w:tcW w:w="1519" w:type="dxa"/>
          </w:tcPr>
          <w:p w:rsidR="001C3A20" w:rsidRPr="00262B48" w:rsidRDefault="001C3A20" w:rsidP="007B145E">
            <w:pPr>
              <w:jc w:val="center"/>
              <w:rPr>
                <w:rFonts w:cs="Arial"/>
              </w:rPr>
            </w:pPr>
            <w:r w:rsidRPr="00262B48">
              <w:rPr>
                <w:rFonts w:cs="Arial"/>
              </w:rPr>
              <w:t>87,7</w:t>
            </w:r>
          </w:p>
        </w:tc>
        <w:tc>
          <w:tcPr>
            <w:tcW w:w="1516" w:type="dxa"/>
          </w:tcPr>
          <w:p w:rsidR="001C3A20" w:rsidRPr="00262B48" w:rsidRDefault="001C3A20" w:rsidP="007B145E">
            <w:pPr>
              <w:jc w:val="center"/>
              <w:rPr>
                <w:rFonts w:cs="Arial"/>
              </w:rPr>
            </w:pPr>
            <w:r w:rsidRPr="00262B48">
              <w:rPr>
                <w:rFonts w:cs="Arial"/>
              </w:rPr>
              <w:t>86,0</w:t>
            </w:r>
          </w:p>
        </w:tc>
      </w:tr>
      <w:tr w:rsidR="001C3A20" w:rsidRPr="00262B48" w:rsidTr="004C3CE5">
        <w:tc>
          <w:tcPr>
            <w:tcW w:w="1510" w:type="dxa"/>
          </w:tcPr>
          <w:p w:rsidR="001C3A20" w:rsidRPr="00262B48" w:rsidRDefault="001C3A20" w:rsidP="007B145E">
            <w:pPr>
              <w:jc w:val="center"/>
              <w:rPr>
                <w:rFonts w:cs="Arial"/>
                <w:b/>
              </w:rPr>
            </w:pPr>
            <w:r w:rsidRPr="00262B48">
              <w:rPr>
                <w:rFonts w:cs="Arial"/>
                <w:b/>
              </w:rPr>
              <w:t>R</w:t>
            </w:r>
          </w:p>
        </w:tc>
        <w:tc>
          <w:tcPr>
            <w:tcW w:w="1511" w:type="dxa"/>
          </w:tcPr>
          <w:p w:rsidR="001C3A20" w:rsidRPr="00262B48" w:rsidRDefault="001C3A20" w:rsidP="007B145E">
            <w:pPr>
              <w:jc w:val="center"/>
              <w:rPr>
                <w:rFonts w:cs="Arial"/>
              </w:rPr>
            </w:pPr>
            <w:r w:rsidRPr="00262B48">
              <w:rPr>
                <w:rFonts w:cs="Arial"/>
              </w:rPr>
              <w:t>101</w:t>
            </w:r>
          </w:p>
        </w:tc>
        <w:tc>
          <w:tcPr>
            <w:tcW w:w="1511" w:type="dxa"/>
          </w:tcPr>
          <w:p w:rsidR="001C3A20" w:rsidRPr="00262B48" w:rsidRDefault="001C3A20" w:rsidP="007B145E">
            <w:pPr>
              <w:jc w:val="center"/>
              <w:rPr>
                <w:rFonts w:cs="Arial"/>
              </w:rPr>
            </w:pPr>
            <w:r w:rsidRPr="00262B48">
              <w:rPr>
                <w:rFonts w:cs="Arial"/>
              </w:rPr>
              <w:t>9</w:t>
            </w:r>
          </w:p>
        </w:tc>
        <w:tc>
          <w:tcPr>
            <w:tcW w:w="1513" w:type="dxa"/>
          </w:tcPr>
          <w:p w:rsidR="001C3A20" w:rsidRPr="00262B48" w:rsidRDefault="001C3A20" w:rsidP="007B145E">
            <w:pPr>
              <w:jc w:val="center"/>
              <w:rPr>
                <w:rFonts w:cs="Arial"/>
              </w:rPr>
            </w:pPr>
            <w:r w:rsidRPr="00262B48">
              <w:rPr>
                <w:rFonts w:cs="Arial"/>
              </w:rPr>
              <w:t>110</w:t>
            </w:r>
          </w:p>
        </w:tc>
        <w:tc>
          <w:tcPr>
            <w:tcW w:w="1519" w:type="dxa"/>
          </w:tcPr>
          <w:p w:rsidR="001C3A20" w:rsidRPr="00262B48" w:rsidRDefault="001C3A20" w:rsidP="007B145E">
            <w:pPr>
              <w:jc w:val="center"/>
              <w:rPr>
                <w:rFonts w:cs="Arial"/>
              </w:rPr>
            </w:pPr>
            <w:r w:rsidRPr="00262B48">
              <w:rPr>
                <w:rFonts w:cs="Arial"/>
              </w:rPr>
              <w:t>84,3</w:t>
            </w:r>
          </w:p>
        </w:tc>
        <w:tc>
          <w:tcPr>
            <w:tcW w:w="1516" w:type="dxa"/>
          </w:tcPr>
          <w:p w:rsidR="001C3A20" w:rsidRPr="00262B48" w:rsidRDefault="001C3A20" w:rsidP="007B145E">
            <w:pPr>
              <w:jc w:val="center"/>
              <w:rPr>
                <w:rFonts w:cs="Arial"/>
              </w:rPr>
            </w:pPr>
            <w:r w:rsidRPr="00262B48">
              <w:rPr>
                <w:rFonts w:cs="Arial"/>
              </w:rPr>
              <w:t>77,4</w:t>
            </w:r>
          </w:p>
        </w:tc>
      </w:tr>
      <w:tr w:rsidR="001C3A20" w:rsidRPr="00262B48" w:rsidTr="004C3CE5">
        <w:tc>
          <w:tcPr>
            <w:tcW w:w="1510" w:type="dxa"/>
          </w:tcPr>
          <w:p w:rsidR="001C3A20" w:rsidRPr="00262B48" w:rsidRDefault="001C3A20" w:rsidP="007B145E">
            <w:pPr>
              <w:jc w:val="center"/>
              <w:rPr>
                <w:rFonts w:cs="Arial"/>
                <w:b/>
              </w:rPr>
            </w:pPr>
            <w:r w:rsidRPr="00262B48">
              <w:rPr>
                <w:rFonts w:cs="Arial"/>
                <w:b/>
              </w:rPr>
              <w:t>Os</w:t>
            </w:r>
          </w:p>
        </w:tc>
        <w:tc>
          <w:tcPr>
            <w:tcW w:w="1511" w:type="dxa"/>
          </w:tcPr>
          <w:p w:rsidR="001C3A20" w:rsidRPr="00262B48" w:rsidRDefault="001C3A20" w:rsidP="007B145E">
            <w:pPr>
              <w:jc w:val="center"/>
              <w:rPr>
                <w:rFonts w:cs="Arial"/>
              </w:rPr>
            </w:pPr>
            <w:r w:rsidRPr="00262B48">
              <w:rPr>
                <w:rFonts w:cs="Arial"/>
              </w:rPr>
              <w:t>145</w:t>
            </w:r>
          </w:p>
        </w:tc>
        <w:tc>
          <w:tcPr>
            <w:tcW w:w="1511" w:type="dxa"/>
          </w:tcPr>
          <w:p w:rsidR="001C3A20" w:rsidRPr="00262B48" w:rsidRDefault="001C3A20" w:rsidP="007B145E">
            <w:pPr>
              <w:jc w:val="center"/>
              <w:rPr>
                <w:rFonts w:cs="Arial"/>
              </w:rPr>
            </w:pPr>
            <w:r w:rsidRPr="00262B48">
              <w:rPr>
                <w:rFonts w:cs="Arial"/>
              </w:rPr>
              <w:t>24</w:t>
            </w:r>
          </w:p>
        </w:tc>
        <w:tc>
          <w:tcPr>
            <w:tcW w:w="1513" w:type="dxa"/>
          </w:tcPr>
          <w:p w:rsidR="001C3A20" w:rsidRPr="00262B48" w:rsidRDefault="001C3A20" w:rsidP="007B145E">
            <w:pPr>
              <w:jc w:val="center"/>
              <w:rPr>
                <w:rFonts w:cs="Arial"/>
              </w:rPr>
            </w:pPr>
            <w:r w:rsidRPr="00262B48">
              <w:rPr>
                <w:rFonts w:cs="Arial"/>
              </w:rPr>
              <w:t>169</w:t>
            </w:r>
          </w:p>
        </w:tc>
        <w:tc>
          <w:tcPr>
            <w:tcW w:w="1519" w:type="dxa"/>
          </w:tcPr>
          <w:p w:rsidR="001C3A20" w:rsidRPr="00262B48" w:rsidRDefault="001C3A20" w:rsidP="007B145E">
            <w:pPr>
              <w:jc w:val="center"/>
              <w:rPr>
                <w:rFonts w:cs="Arial"/>
              </w:rPr>
            </w:pPr>
            <w:r w:rsidRPr="00262B48">
              <w:rPr>
                <w:rFonts w:cs="Arial"/>
              </w:rPr>
              <w:t>58,7</w:t>
            </w:r>
          </w:p>
        </w:tc>
        <w:tc>
          <w:tcPr>
            <w:tcW w:w="1516" w:type="dxa"/>
          </w:tcPr>
          <w:p w:rsidR="001C3A20" w:rsidRPr="00262B48" w:rsidRDefault="001C3A20" w:rsidP="007B145E">
            <w:pPr>
              <w:jc w:val="center"/>
              <w:rPr>
                <w:rFonts w:cs="Arial"/>
              </w:rPr>
            </w:pPr>
            <w:r w:rsidRPr="00262B48">
              <w:rPr>
                <w:rFonts w:cs="Arial"/>
              </w:rPr>
              <w:t>50,4</w:t>
            </w:r>
          </w:p>
        </w:tc>
      </w:tr>
      <w:tr w:rsidR="001C3A20" w:rsidRPr="00262B48" w:rsidTr="004C3CE5">
        <w:tc>
          <w:tcPr>
            <w:tcW w:w="1510" w:type="dxa"/>
          </w:tcPr>
          <w:p w:rsidR="001C3A20" w:rsidRPr="00262B48" w:rsidRDefault="001C3A20" w:rsidP="007B145E">
            <w:pPr>
              <w:jc w:val="center"/>
              <w:rPr>
                <w:rFonts w:cs="Arial"/>
                <w:b/>
              </w:rPr>
            </w:pPr>
            <w:proofErr w:type="spellStart"/>
            <w:r w:rsidRPr="00262B48">
              <w:rPr>
                <w:rFonts w:cs="Arial"/>
                <w:b/>
              </w:rPr>
              <w:t>Nex</w:t>
            </w:r>
            <w:proofErr w:type="spellEnd"/>
          </w:p>
        </w:tc>
        <w:tc>
          <w:tcPr>
            <w:tcW w:w="1511" w:type="dxa"/>
          </w:tcPr>
          <w:p w:rsidR="001C3A20" w:rsidRPr="00262B48" w:rsidRDefault="001C3A20" w:rsidP="007B145E">
            <w:pPr>
              <w:jc w:val="center"/>
              <w:rPr>
                <w:rFonts w:cs="Arial"/>
              </w:rPr>
            </w:pPr>
            <w:r w:rsidRPr="00262B48">
              <w:rPr>
                <w:rFonts w:cs="Arial"/>
              </w:rPr>
              <w:t>109 - 120</w:t>
            </w:r>
          </w:p>
        </w:tc>
        <w:tc>
          <w:tcPr>
            <w:tcW w:w="1511" w:type="dxa"/>
          </w:tcPr>
          <w:p w:rsidR="001C3A20" w:rsidRPr="00262B48" w:rsidRDefault="001C3A20" w:rsidP="007B145E">
            <w:pPr>
              <w:jc w:val="center"/>
              <w:rPr>
                <w:rFonts w:cs="Arial"/>
              </w:rPr>
            </w:pPr>
            <w:r w:rsidRPr="00262B48">
              <w:rPr>
                <w:rFonts w:cs="Arial"/>
              </w:rPr>
              <w:t>0 - 35</w:t>
            </w:r>
          </w:p>
        </w:tc>
        <w:tc>
          <w:tcPr>
            <w:tcW w:w="1513" w:type="dxa"/>
          </w:tcPr>
          <w:p w:rsidR="001C3A20" w:rsidRPr="00262B48" w:rsidRDefault="001C3A20" w:rsidP="007B145E">
            <w:pPr>
              <w:jc w:val="center"/>
              <w:rPr>
                <w:rFonts w:cs="Arial"/>
              </w:rPr>
            </w:pPr>
            <w:r w:rsidRPr="00262B48">
              <w:rPr>
                <w:rFonts w:cs="Arial"/>
              </w:rPr>
              <w:t>114 - 145</w:t>
            </w:r>
          </w:p>
        </w:tc>
        <w:tc>
          <w:tcPr>
            <w:tcW w:w="1519" w:type="dxa"/>
            <w:tcMar>
              <w:left w:w="0" w:type="dxa"/>
              <w:right w:w="0" w:type="dxa"/>
            </w:tcMar>
          </w:tcPr>
          <w:p w:rsidR="001C3A20" w:rsidRPr="00262B48" w:rsidRDefault="001C3A20" w:rsidP="007B145E">
            <w:pPr>
              <w:jc w:val="center"/>
              <w:rPr>
                <w:rFonts w:cs="Arial"/>
              </w:rPr>
            </w:pPr>
            <w:r w:rsidRPr="00262B48">
              <w:rPr>
                <w:rFonts w:cs="Arial"/>
              </w:rPr>
              <w:t>78,1 – 71,0</w:t>
            </w:r>
          </w:p>
        </w:tc>
        <w:tc>
          <w:tcPr>
            <w:tcW w:w="1516" w:type="dxa"/>
            <w:tcMar>
              <w:left w:w="0" w:type="dxa"/>
              <w:right w:w="0" w:type="dxa"/>
            </w:tcMar>
          </w:tcPr>
          <w:p w:rsidR="001C3A20" w:rsidRPr="00262B48" w:rsidRDefault="001C3A20" w:rsidP="007B145E">
            <w:pPr>
              <w:jc w:val="center"/>
              <w:rPr>
                <w:rFonts w:cs="Arial"/>
              </w:rPr>
            </w:pPr>
            <w:r w:rsidRPr="00262B48">
              <w:rPr>
                <w:rFonts w:cs="Arial"/>
              </w:rPr>
              <w:t>74,7 – 58,7</w:t>
            </w:r>
          </w:p>
        </w:tc>
      </w:tr>
      <w:tr w:rsidR="001C3A20" w:rsidRPr="00262B48" w:rsidTr="004C3CE5">
        <w:tc>
          <w:tcPr>
            <w:tcW w:w="1510" w:type="dxa"/>
          </w:tcPr>
          <w:p w:rsidR="001C3A20" w:rsidRPr="00262B48" w:rsidRDefault="001C3A20" w:rsidP="007B145E">
            <w:pPr>
              <w:jc w:val="center"/>
              <w:rPr>
                <w:rFonts w:cs="Arial"/>
                <w:b/>
              </w:rPr>
            </w:pPr>
            <w:proofErr w:type="spellStart"/>
            <w:r w:rsidRPr="00262B48">
              <w:rPr>
                <w:rFonts w:cs="Arial"/>
                <w:b/>
              </w:rPr>
              <w:t>Pn</w:t>
            </w:r>
            <w:proofErr w:type="spellEnd"/>
          </w:p>
        </w:tc>
        <w:tc>
          <w:tcPr>
            <w:tcW w:w="1511" w:type="dxa"/>
          </w:tcPr>
          <w:p w:rsidR="001C3A20" w:rsidRPr="00262B48" w:rsidRDefault="001C3A20" w:rsidP="007B145E">
            <w:pPr>
              <w:jc w:val="center"/>
              <w:rPr>
                <w:rFonts w:cs="Arial"/>
              </w:rPr>
            </w:pPr>
            <w:r w:rsidRPr="00262B48">
              <w:rPr>
                <w:rFonts w:cs="Arial"/>
              </w:rPr>
              <w:t>129 - 156</w:t>
            </w:r>
          </w:p>
        </w:tc>
        <w:tc>
          <w:tcPr>
            <w:tcW w:w="1511" w:type="dxa"/>
          </w:tcPr>
          <w:p w:rsidR="001C3A20" w:rsidRPr="00262B48" w:rsidRDefault="001C3A20" w:rsidP="007B145E">
            <w:pPr>
              <w:jc w:val="center"/>
              <w:rPr>
                <w:rFonts w:cs="Arial"/>
              </w:rPr>
            </w:pPr>
            <w:r w:rsidRPr="00262B48">
              <w:rPr>
                <w:rFonts w:cs="Arial"/>
              </w:rPr>
              <w:t>7 - 45</w:t>
            </w:r>
          </w:p>
        </w:tc>
        <w:tc>
          <w:tcPr>
            <w:tcW w:w="1513" w:type="dxa"/>
          </w:tcPr>
          <w:p w:rsidR="001C3A20" w:rsidRPr="00262B48" w:rsidRDefault="001C3A20" w:rsidP="007B145E">
            <w:pPr>
              <w:jc w:val="center"/>
              <w:rPr>
                <w:rFonts w:cs="Arial"/>
              </w:rPr>
            </w:pPr>
            <w:r w:rsidRPr="00262B48">
              <w:rPr>
                <w:rFonts w:cs="Arial"/>
              </w:rPr>
              <w:t>141 - 185</w:t>
            </w:r>
          </w:p>
        </w:tc>
        <w:tc>
          <w:tcPr>
            <w:tcW w:w="1519" w:type="dxa"/>
            <w:tcMar>
              <w:left w:w="0" w:type="dxa"/>
              <w:right w:w="0" w:type="dxa"/>
            </w:tcMar>
          </w:tcPr>
          <w:p w:rsidR="001C3A20" w:rsidRPr="00262B48" w:rsidRDefault="001C3A20" w:rsidP="007B145E">
            <w:pPr>
              <w:jc w:val="center"/>
              <w:rPr>
                <w:rFonts w:cs="Arial"/>
              </w:rPr>
            </w:pPr>
            <w:r w:rsidRPr="00262B48">
              <w:rPr>
                <w:rFonts w:cs="Arial"/>
              </w:rPr>
              <w:t>66,0 – 54,6</w:t>
            </w:r>
          </w:p>
        </w:tc>
        <w:tc>
          <w:tcPr>
            <w:tcW w:w="1516" w:type="dxa"/>
            <w:tcMar>
              <w:left w:w="0" w:type="dxa"/>
              <w:right w:w="0" w:type="dxa"/>
            </w:tcMar>
          </w:tcPr>
          <w:p w:rsidR="001C3A20" w:rsidRPr="00262B48" w:rsidRDefault="001C3A20" w:rsidP="007B145E">
            <w:pPr>
              <w:jc w:val="center"/>
              <w:rPr>
                <w:rFonts w:cs="Arial"/>
              </w:rPr>
            </w:pPr>
            <w:r w:rsidRPr="00262B48">
              <w:rPr>
                <w:rFonts w:cs="Arial"/>
              </w:rPr>
              <w:t>60,4 – 46,0</w:t>
            </w:r>
          </w:p>
        </w:tc>
      </w:tr>
    </w:tbl>
    <w:p w:rsidR="001C3A20" w:rsidRPr="00262B48" w:rsidRDefault="001C3A20" w:rsidP="007B145E">
      <w:pPr>
        <w:spacing w:after="0" w:line="240" w:lineRule="auto"/>
        <w:rPr>
          <w:rFonts w:cs="Arial"/>
          <w:lang w:val="sk-SK"/>
        </w:rPr>
      </w:pPr>
    </w:p>
    <w:p w:rsidR="00F04864" w:rsidRPr="00262B48" w:rsidRDefault="00F04864" w:rsidP="007B145E">
      <w:pPr>
        <w:pStyle w:val="Popis"/>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29</w:t>
      </w:r>
      <w:r w:rsidR="00325429">
        <w:rPr>
          <w:color w:val="000000" w:themeColor="text1"/>
          <w:sz w:val="20"/>
          <w:szCs w:val="22"/>
          <w:lang w:val="sk-SK"/>
        </w:rPr>
        <w:t>:</w:t>
      </w:r>
      <w:r w:rsidRPr="00262B48">
        <w:rPr>
          <w:color w:val="000000" w:themeColor="text1"/>
          <w:sz w:val="20"/>
          <w:szCs w:val="22"/>
          <w:lang w:val="sk-SK"/>
        </w:rPr>
        <w:t xml:space="preserve"> Úsek Poprad-Tatry – Košice (100,64 km)</w:t>
      </w:r>
    </w:p>
    <w:tbl>
      <w:tblPr>
        <w:tblStyle w:val="Mriekatabuky"/>
        <w:tblW w:w="0" w:type="auto"/>
        <w:tblLook w:val="04A0" w:firstRow="1" w:lastRow="0" w:firstColumn="1" w:lastColumn="0" w:noHBand="0" w:noVBand="1"/>
      </w:tblPr>
      <w:tblGrid>
        <w:gridCol w:w="1506"/>
        <w:gridCol w:w="1507"/>
        <w:gridCol w:w="1507"/>
        <w:gridCol w:w="1510"/>
        <w:gridCol w:w="1517"/>
        <w:gridCol w:w="1513"/>
      </w:tblGrid>
      <w:tr w:rsidR="001C3A20" w:rsidRPr="00262B48" w:rsidTr="00F04864">
        <w:tc>
          <w:tcPr>
            <w:tcW w:w="1510" w:type="dxa"/>
            <w:tcMar>
              <w:left w:w="0" w:type="dxa"/>
              <w:right w:w="0" w:type="dxa"/>
            </w:tcMar>
            <w:vAlign w:val="center"/>
          </w:tcPr>
          <w:p w:rsidR="001C3A20" w:rsidRPr="00262B48" w:rsidRDefault="001C3A20" w:rsidP="007B145E">
            <w:pPr>
              <w:jc w:val="center"/>
              <w:rPr>
                <w:rFonts w:cs="Arial"/>
                <w:b/>
              </w:rPr>
            </w:pPr>
            <w:r w:rsidRPr="00262B48">
              <w:rPr>
                <w:rFonts w:cs="Arial"/>
                <w:b/>
              </w:rPr>
              <w:t>Druh vlaku</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Jazdný čas (min)</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 xml:space="preserve">Pobyty </w:t>
            </w:r>
          </w:p>
          <w:p w:rsidR="001C3A20" w:rsidRPr="00262B48" w:rsidRDefault="001C3A20" w:rsidP="007B145E">
            <w:pPr>
              <w:jc w:val="center"/>
              <w:rPr>
                <w:rFonts w:cs="Arial"/>
                <w:b/>
              </w:rPr>
            </w:pPr>
            <w:r w:rsidRPr="00262B48">
              <w:rPr>
                <w:rFonts w:cs="Arial"/>
                <w:b/>
              </w:rPr>
              <w:t>(min)</w:t>
            </w:r>
          </w:p>
        </w:tc>
        <w:tc>
          <w:tcPr>
            <w:tcW w:w="1513" w:type="dxa"/>
            <w:tcMar>
              <w:left w:w="0" w:type="dxa"/>
              <w:right w:w="0" w:type="dxa"/>
            </w:tcMar>
            <w:vAlign w:val="center"/>
          </w:tcPr>
          <w:p w:rsidR="001C3A20" w:rsidRPr="00262B48" w:rsidRDefault="001C3A20" w:rsidP="007B145E">
            <w:pPr>
              <w:jc w:val="center"/>
              <w:rPr>
                <w:rFonts w:cs="Arial"/>
                <w:b/>
              </w:rPr>
            </w:pPr>
            <w:r w:rsidRPr="00262B48">
              <w:rPr>
                <w:rFonts w:cs="Arial"/>
                <w:b/>
              </w:rPr>
              <w:t>Celkový čas (min)</w:t>
            </w:r>
          </w:p>
        </w:tc>
        <w:tc>
          <w:tcPr>
            <w:tcW w:w="1519" w:type="dxa"/>
            <w:tcMar>
              <w:left w:w="0" w:type="dxa"/>
              <w:right w:w="0" w:type="dxa"/>
            </w:tcMar>
            <w:vAlign w:val="center"/>
          </w:tcPr>
          <w:p w:rsidR="001C3A20" w:rsidRPr="00262B48" w:rsidRDefault="001C3A20" w:rsidP="007B145E">
            <w:pPr>
              <w:jc w:val="cente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516" w:type="dxa"/>
            <w:tcMar>
              <w:left w:w="0" w:type="dxa"/>
              <w:right w:w="0" w:type="dxa"/>
            </w:tcMar>
            <w:vAlign w:val="center"/>
          </w:tcPr>
          <w:p w:rsidR="001C3A20" w:rsidRPr="00262B48" w:rsidRDefault="001C3A20" w:rsidP="007B145E">
            <w:pPr>
              <w:jc w:val="cente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1C3A20" w:rsidRPr="00262B48" w:rsidTr="00F04864">
        <w:tc>
          <w:tcPr>
            <w:tcW w:w="1510" w:type="dxa"/>
          </w:tcPr>
          <w:p w:rsidR="001C3A20" w:rsidRPr="00262B48" w:rsidRDefault="001C3A20" w:rsidP="007B145E">
            <w:pPr>
              <w:rPr>
                <w:rFonts w:cs="Arial"/>
                <w:b/>
              </w:rPr>
            </w:pPr>
            <w:r w:rsidRPr="00262B48">
              <w:rPr>
                <w:rFonts w:cs="Arial"/>
                <w:b/>
              </w:rPr>
              <w:t>IC</w:t>
            </w:r>
          </w:p>
        </w:tc>
        <w:tc>
          <w:tcPr>
            <w:tcW w:w="1511" w:type="dxa"/>
          </w:tcPr>
          <w:p w:rsidR="001C3A20" w:rsidRPr="00262B48" w:rsidRDefault="001C3A20" w:rsidP="007B145E">
            <w:pPr>
              <w:jc w:val="center"/>
              <w:rPr>
                <w:rFonts w:cs="Arial"/>
              </w:rPr>
            </w:pPr>
            <w:r w:rsidRPr="00262B48">
              <w:rPr>
                <w:rFonts w:cs="Arial"/>
              </w:rPr>
              <w:t>66</w:t>
            </w:r>
          </w:p>
        </w:tc>
        <w:tc>
          <w:tcPr>
            <w:tcW w:w="1511" w:type="dxa"/>
          </w:tcPr>
          <w:p w:rsidR="001C3A20" w:rsidRPr="00262B48" w:rsidRDefault="001C3A20" w:rsidP="007B145E">
            <w:pPr>
              <w:jc w:val="center"/>
              <w:rPr>
                <w:rFonts w:cs="Arial"/>
              </w:rPr>
            </w:pPr>
            <w:r w:rsidRPr="00262B48">
              <w:rPr>
                <w:rFonts w:cs="Arial"/>
              </w:rPr>
              <w:t>4</w:t>
            </w:r>
          </w:p>
        </w:tc>
        <w:tc>
          <w:tcPr>
            <w:tcW w:w="1513" w:type="dxa"/>
          </w:tcPr>
          <w:p w:rsidR="001C3A20" w:rsidRPr="00262B48" w:rsidRDefault="001C3A20" w:rsidP="007B145E">
            <w:pPr>
              <w:jc w:val="center"/>
              <w:rPr>
                <w:rFonts w:cs="Arial"/>
              </w:rPr>
            </w:pPr>
            <w:r w:rsidRPr="00262B48">
              <w:rPr>
                <w:rFonts w:cs="Arial"/>
              </w:rPr>
              <w:t>70</w:t>
            </w:r>
          </w:p>
        </w:tc>
        <w:tc>
          <w:tcPr>
            <w:tcW w:w="1519" w:type="dxa"/>
          </w:tcPr>
          <w:p w:rsidR="001C3A20" w:rsidRPr="00262B48" w:rsidRDefault="001C3A20" w:rsidP="007B145E">
            <w:pPr>
              <w:jc w:val="center"/>
              <w:rPr>
                <w:rFonts w:cs="Arial"/>
              </w:rPr>
            </w:pPr>
            <w:r w:rsidRPr="00262B48">
              <w:rPr>
                <w:rFonts w:cs="Arial"/>
              </w:rPr>
              <w:t>91,49</w:t>
            </w:r>
          </w:p>
        </w:tc>
        <w:tc>
          <w:tcPr>
            <w:tcW w:w="1516" w:type="dxa"/>
          </w:tcPr>
          <w:p w:rsidR="001C3A20" w:rsidRPr="00262B48" w:rsidRDefault="001C3A20" w:rsidP="007B145E">
            <w:pPr>
              <w:jc w:val="center"/>
              <w:rPr>
                <w:rFonts w:cs="Arial"/>
              </w:rPr>
            </w:pPr>
            <w:r w:rsidRPr="00262B48">
              <w:rPr>
                <w:rFonts w:cs="Arial"/>
              </w:rPr>
              <w:t>86,26</w:t>
            </w:r>
          </w:p>
        </w:tc>
      </w:tr>
      <w:tr w:rsidR="001C3A20" w:rsidRPr="00262B48" w:rsidTr="00F04864">
        <w:tc>
          <w:tcPr>
            <w:tcW w:w="1510" w:type="dxa"/>
          </w:tcPr>
          <w:p w:rsidR="001C3A20" w:rsidRPr="00262B48" w:rsidRDefault="001C3A20" w:rsidP="007B145E">
            <w:pPr>
              <w:rPr>
                <w:rFonts w:cs="Arial"/>
                <w:b/>
              </w:rPr>
            </w:pPr>
            <w:r w:rsidRPr="00262B48">
              <w:rPr>
                <w:rFonts w:cs="Arial"/>
                <w:b/>
              </w:rPr>
              <w:t>R</w:t>
            </w:r>
          </w:p>
        </w:tc>
        <w:tc>
          <w:tcPr>
            <w:tcW w:w="1511" w:type="dxa"/>
          </w:tcPr>
          <w:p w:rsidR="001C3A20" w:rsidRPr="00262B48" w:rsidRDefault="001C3A20" w:rsidP="007B145E">
            <w:pPr>
              <w:jc w:val="center"/>
              <w:rPr>
                <w:rFonts w:cs="Arial"/>
              </w:rPr>
            </w:pPr>
            <w:r w:rsidRPr="00262B48">
              <w:rPr>
                <w:rFonts w:cs="Arial"/>
              </w:rPr>
              <w:t>70</w:t>
            </w:r>
          </w:p>
        </w:tc>
        <w:tc>
          <w:tcPr>
            <w:tcW w:w="1511" w:type="dxa"/>
          </w:tcPr>
          <w:p w:rsidR="001C3A20" w:rsidRPr="00262B48" w:rsidRDefault="001C3A20" w:rsidP="007B145E">
            <w:pPr>
              <w:jc w:val="center"/>
              <w:rPr>
                <w:rFonts w:cs="Arial"/>
              </w:rPr>
            </w:pPr>
            <w:r w:rsidRPr="00262B48">
              <w:rPr>
                <w:rFonts w:cs="Arial"/>
              </w:rPr>
              <w:t>8,5</w:t>
            </w:r>
          </w:p>
        </w:tc>
        <w:tc>
          <w:tcPr>
            <w:tcW w:w="1513" w:type="dxa"/>
          </w:tcPr>
          <w:p w:rsidR="001C3A20" w:rsidRPr="00262B48" w:rsidRDefault="001C3A20" w:rsidP="007B145E">
            <w:pPr>
              <w:jc w:val="center"/>
              <w:rPr>
                <w:rFonts w:cs="Arial"/>
              </w:rPr>
            </w:pPr>
            <w:r w:rsidRPr="00262B48">
              <w:rPr>
                <w:rFonts w:cs="Arial"/>
              </w:rPr>
              <w:t>78,5</w:t>
            </w:r>
          </w:p>
        </w:tc>
        <w:tc>
          <w:tcPr>
            <w:tcW w:w="1519" w:type="dxa"/>
          </w:tcPr>
          <w:p w:rsidR="001C3A20" w:rsidRPr="00262B48" w:rsidRDefault="001C3A20" w:rsidP="007B145E">
            <w:pPr>
              <w:jc w:val="center"/>
              <w:rPr>
                <w:rFonts w:cs="Arial"/>
              </w:rPr>
            </w:pPr>
            <w:r w:rsidRPr="00262B48">
              <w:rPr>
                <w:rFonts w:cs="Arial"/>
              </w:rPr>
              <w:t>86,26</w:t>
            </w:r>
          </w:p>
        </w:tc>
        <w:tc>
          <w:tcPr>
            <w:tcW w:w="1516" w:type="dxa"/>
          </w:tcPr>
          <w:p w:rsidR="001C3A20" w:rsidRPr="00262B48" w:rsidRDefault="001C3A20" w:rsidP="007B145E">
            <w:pPr>
              <w:jc w:val="center"/>
              <w:rPr>
                <w:rFonts w:cs="Arial"/>
              </w:rPr>
            </w:pPr>
            <w:r w:rsidRPr="00262B48">
              <w:rPr>
                <w:rFonts w:cs="Arial"/>
              </w:rPr>
              <w:t>76,92</w:t>
            </w:r>
          </w:p>
        </w:tc>
      </w:tr>
      <w:tr w:rsidR="001C3A20" w:rsidRPr="00262B48" w:rsidTr="00F04864">
        <w:tc>
          <w:tcPr>
            <w:tcW w:w="1510" w:type="dxa"/>
          </w:tcPr>
          <w:p w:rsidR="001C3A20" w:rsidRPr="00262B48" w:rsidRDefault="001C3A20" w:rsidP="007B145E">
            <w:pPr>
              <w:rPr>
                <w:rFonts w:cs="Arial"/>
                <w:b/>
              </w:rPr>
            </w:pPr>
            <w:r w:rsidRPr="00262B48">
              <w:rPr>
                <w:rFonts w:cs="Arial"/>
                <w:b/>
              </w:rPr>
              <w:t>Os</w:t>
            </w:r>
          </w:p>
        </w:tc>
        <w:tc>
          <w:tcPr>
            <w:tcW w:w="1511" w:type="dxa"/>
          </w:tcPr>
          <w:p w:rsidR="001C3A20" w:rsidRPr="00262B48" w:rsidRDefault="001C3A20" w:rsidP="007B145E">
            <w:pPr>
              <w:jc w:val="center"/>
              <w:rPr>
                <w:rFonts w:cs="Arial"/>
              </w:rPr>
            </w:pPr>
            <w:r w:rsidRPr="00262B48">
              <w:rPr>
                <w:rFonts w:cs="Arial"/>
              </w:rPr>
              <w:t>94</w:t>
            </w:r>
          </w:p>
        </w:tc>
        <w:tc>
          <w:tcPr>
            <w:tcW w:w="1511" w:type="dxa"/>
          </w:tcPr>
          <w:p w:rsidR="001C3A20" w:rsidRPr="00262B48" w:rsidRDefault="001C3A20" w:rsidP="007B145E">
            <w:pPr>
              <w:jc w:val="center"/>
              <w:rPr>
                <w:rFonts w:cs="Arial"/>
              </w:rPr>
            </w:pPr>
            <w:r w:rsidRPr="00262B48">
              <w:rPr>
                <w:rFonts w:cs="Arial"/>
              </w:rPr>
              <w:t>17</w:t>
            </w:r>
          </w:p>
        </w:tc>
        <w:tc>
          <w:tcPr>
            <w:tcW w:w="1513" w:type="dxa"/>
          </w:tcPr>
          <w:p w:rsidR="001C3A20" w:rsidRPr="00262B48" w:rsidRDefault="001C3A20" w:rsidP="007B145E">
            <w:pPr>
              <w:jc w:val="center"/>
              <w:rPr>
                <w:rFonts w:cs="Arial"/>
              </w:rPr>
            </w:pPr>
            <w:r w:rsidRPr="00262B48">
              <w:rPr>
                <w:rFonts w:cs="Arial"/>
              </w:rPr>
              <w:t>111</w:t>
            </w:r>
          </w:p>
        </w:tc>
        <w:tc>
          <w:tcPr>
            <w:tcW w:w="1519" w:type="dxa"/>
          </w:tcPr>
          <w:p w:rsidR="001C3A20" w:rsidRPr="00262B48" w:rsidRDefault="001C3A20" w:rsidP="007B145E">
            <w:pPr>
              <w:jc w:val="center"/>
              <w:rPr>
                <w:rFonts w:cs="Arial"/>
              </w:rPr>
            </w:pPr>
            <w:r w:rsidRPr="00262B48">
              <w:rPr>
                <w:rFonts w:cs="Arial"/>
              </w:rPr>
              <w:t>64,24</w:t>
            </w:r>
          </w:p>
        </w:tc>
        <w:tc>
          <w:tcPr>
            <w:tcW w:w="1516" w:type="dxa"/>
          </w:tcPr>
          <w:p w:rsidR="001C3A20" w:rsidRPr="00262B48" w:rsidRDefault="001C3A20" w:rsidP="007B145E">
            <w:pPr>
              <w:jc w:val="center"/>
              <w:rPr>
                <w:rFonts w:cs="Arial"/>
              </w:rPr>
            </w:pPr>
            <w:r w:rsidRPr="00262B48">
              <w:rPr>
                <w:rFonts w:cs="Arial"/>
              </w:rPr>
              <w:t>54,40</w:t>
            </w:r>
          </w:p>
        </w:tc>
      </w:tr>
      <w:tr w:rsidR="001C3A20" w:rsidRPr="00262B48" w:rsidTr="00F04864">
        <w:tc>
          <w:tcPr>
            <w:tcW w:w="1510" w:type="dxa"/>
          </w:tcPr>
          <w:p w:rsidR="001C3A20" w:rsidRPr="00262B48" w:rsidRDefault="001C3A20" w:rsidP="007B145E">
            <w:pPr>
              <w:rPr>
                <w:rFonts w:cs="Arial"/>
                <w:b/>
              </w:rPr>
            </w:pPr>
            <w:proofErr w:type="spellStart"/>
            <w:r w:rsidRPr="00262B48">
              <w:rPr>
                <w:rFonts w:cs="Arial"/>
                <w:b/>
              </w:rPr>
              <w:t>Nex</w:t>
            </w:r>
            <w:proofErr w:type="spellEnd"/>
          </w:p>
        </w:tc>
        <w:tc>
          <w:tcPr>
            <w:tcW w:w="1511" w:type="dxa"/>
          </w:tcPr>
          <w:p w:rsidR="001C3A20" w:rsidRPr="00262B48" w:rsidRDefault="001C3A20" w:rsidP="007B145E">
            <w:pPr>
              <w:jc w:val="center"/>
              <w:rPr>
                <w:rFonts w:cs="Arial"/>
              </w:rPr>
            </w:pPr>
            <w:r w:rsidRPr="00262B48">
              <w:rPr>
                <w:rFonts w:cs="Arial"/>
              </w:rPr>
              <w:t>76 - 80</w:t>
            </w:r>
          </w:p>
        </w:tc>
        <w:tc>
          <w:tcPr>
            <w:tcW w:w="1511" w:type="dxa"/>
          </w:tcPr>
          <w:p w:rsidR="001C3A20" w:rsidRPr="00262B48" w:rsidRDefault="001C3A20" w:rsidP="007B145E">
            <w:pPr>
              <w:jc w:val="center"/>
              <w:rPr>
                <w:rFonts w:cs="Arial"/>
              </w:rPr>
            </w:pPr>
            <w:r w:rsidRPr="00262B48">
              <w:rPr>
                <w:rFonts w:cs="Arial"/>
              </w:rPr>
              <w:t>18 - 39</w:t>
            </w:r>
          </w:p>
        </w:tc>
        <w:tc>
          <w:tcPr>
            <w:tcW w:w="1513" w:type="dxa"/>
          </w:tcPr>
          <w:p w:rsidR="001C3A20" w:rsidRPr="00262B48" w:rsidRDefault="001C3A20" w:rsidP="007B145E">
            <w:pPr>
              <w:jc w:val="center"/>
              <w:rPr>
                <w:rFonts w:cs="Arial"/>
              </w:rPr>
            </w:pPr>
            <w:r w:rsidRPr="00262B48">
              <w:rPr>
                <w:rFonts w:cs="Arial"/>
              </w:rPr>
              <w:t>94 - 119</w:t>
            </w:r>
          </w:p>
        </w:tc>
        <w:tc>
          <w:tcPr>
            <w:tcW w:w="1519" w:type="dxa"/>
            <w:tcMar>
              <w:left w:w="0" w:type="dxa"/>
              <w:right w:w="0" w:type="dxa"/>
            </w:tcMar>
          </w:tcPr>
          <w:p w:rsidR="001C3A20" w:rsidRPr="00262B48" w:rsidRDefault="001C3A20" w:rsidP="007B145E">
            <w:pPr>
              <w:rPr>
                <w:rFonts w:cs="Arial"/>
              </w:rPr>
            </w:pPr>
            <w:r w:rsidRPr="00262B48">
              <w:rPr>
                <w:rFonts w:cs="Arial"/>
              </w:rPr>
              <w:t>79,45 – 75,48</w:t>
            </w:r>
          </w:p>
        </w:tc>
        <w:tc>
          <w:tcPr>
            <w:tcW w:w="1516" w:type="dxa"/>
            <w:tcMar>
              <w:left w:w="0" w:type="dxa"/>
              <w:right w:w="0" w:type="dxa"/>
            </w:tcMar>
          </w:tcPr>
          <w:p w:rsidR="001C3A20" w:rsidRPr="00262B48" w:rsidRDefault="001C3A20" w:rsidP="007B145E">
            <w:pPr>
              <w:rPr>
                <w:rFonts w:cs="Arial"/>
              </w:rPr>
            </w:pPr>
            <w:r w:rsidRPr="00262B48">
              <w:rPr>
                <w:rFonts w:cs="Arial"/>
              </w:rPr>
              <w:t>64,24 – 50,74</w:t>
            </w:r>
          </w:p>
        </w:tc>
      </w:tr>
      <w:tr w:rsidR="001C3A20" w:rsidRPr="00262B48" w:rsidTr="00F04864">
        <w:tc>
          <w:tcPr>
            <w:tcW w:w="1510" w:type="dxa"/>
          </w:tcPr>
          <w:p w:rsidR="001C3A20" w:rsidRPr="00262B48" w:rsidRDefault="001C3A20" w:rsidP="007B145E">
            <w:pPr>
              <w:rPr>
                <w:rFonts w:cs="Arial"/>
                <w:b/>
              </w:rPr>
            </w:pPr>
            <w:proofErr w:type="spellStart"/>
            <w:r w:rsidRPr="00262B48">
              <w:rPr>
                <w:rFonts w:cs="Arial"/>
                <w:b/>
              </w:rPr>
              <w:t>Pn</w:t>
            </w:r>
            <w:proofErr w:type="spellEnd"/>
          </w:p>
        </w:tc>
        <w:tc>
          <w:tcPr>
            <w:tcW w:w="1511" w:type="dxa"/>
          </w:tcPr>
          <w:p w:rsidR="001C3A20" w:rsidRPr="00262B48" w:rsidRDefault="001C3A20" w:rsidP="007B145E">
            <w:pPr>
              <w:jc w:val="center"/>
              <w:rPr>
                <w:rFonts w:cs="Arial"/>
              </w:rPr>
            </w:pPr>
            <w:r w:rsidRPr="00262B48">
              <w:rPr>
                <w:rFonts w:cs="Arial"/>
              </w:rPr>
              <w:t>84 - 90</w:t>
            </w:r>
          </w:p>
        </w:tc>
        <w:tc>
          <w:tcPr>
            <w:tcW w:w="1511" w:type="dxa"/>
          </w:tcPr>
          <w:p w:rsidR="001C3A20" w:rsidRPr="00262B48" w:rsidRDefault="001C3A20" w:rsidP="007B145E">
            <w:pPr>
              <w:jc w:val="center"/>
              <w:rPr>
                <w:rFonts w:cs="Arial"/>
              </w:rPr>
            </w:pPr>
            <w:r w:rsidRPr="00262B48">
              <w:rPr>
                <w:rFonts w:cs="Arial"/>
              </w:rPr>
              <w:t>15 - 45</w:t>
            </w:r>
          </w:p>
        </w:tc>
        <w:tc>
          <w:tcPr>
            <w:tcW w:w="1513" w:type="dxa"/>
          </w:tcPr>
          <w:p w:rsidR="001C3A20" w:rsidRPr="00262B48" w:rsidRDefault="001C3A20" w:rsidP="007B145E">
            <w:pPr>
              <w:jc w:val="center"/>
              <w:rPr>
                <w:rFonts w:cs="Arial"/>
              </w:rPr>
            </w:pPr>
            <w:r w:rsidRPr="00262B48">
              <w:rPr>
                <w:rFonts w:cs="Arial"/>
              </w:rPr>
              <w:t>89 - 135</w:t>
            </w:r>
          </w:p>
        </w:tc>
        <w:tc>
          <w:tcPr>
            <w:tcW w:w="1519" w:type="dxa"/>
            <w:tcMar>
              <w:left w:w="0" w:type="dxa"/>
              <w:right w:w="0" w:type="dxa"/>
            </w:tcMar>
          </w:tcPr>
          <w:p w:rsidR="001C3A20" w:rsidRPr="00262B48" w:rsidRDefault="001C3A20" w:rsidP="007B145E">
            <w:pPr>
              <w:rPr>
                <w:rFonts w:cs="Arial"/>
              </w:rPr>
            </w:pPr>
            <w:r w:rsidRPr="00262B48">
              <w:rPr>
                <w:rFonts w:cs="Arial"/>
              </w:rPr>
              <w:t>71,88 – 67,09</w:t>
            </w:r>
          </w:p>
        </w:tc>
        <w:tc>
          <w:tcPr>
            <w:tcW w:w="1516" w:type="dxa"/>
            <w:tcMar>
              <w:left w:w="0" w:type="dxa"/>
              <w:right w:w="0" w:type="dxa"/>
            </w:tcMar>
          </w:tcPr>
          <w:p w:rsidR="001C3A20" w:rsidRPr="00262B48" w:rsidRDefault="001C3A20" w:rsidP="007B145E">
            <w:pPr>
              <w:rPr>
                <w:rFonts w:cs="Arial"/>
              </w:rPr>
            </w:pPr>
            <w:r w:rsidRPr="00262B48">
              <w:rPr>
                <w:rFonts w:cs="Arial"/>
              </w:rPr>
              <w:t>67,85 – 44,73</w:t>
            </w:r>
          </w:p>
        </w:tc>
      </w:tr>
    </w:tbl>
    <w:p w:rsidR="001C3A20" w:rsidRPr="00262B48" w:rsidRDefault="001C3A20" w:rsidP="007B145E">
      <w:pPr>
        <w:spacing w:after="0" w:line="240" w:lineRule="auto"/>
        <w:rPr>
          <w:rFonts w:cs="Arial"/>
          <w:lang w:val="sk-SK"/>
        </w:rPr>
      </w:pPr>
    </w:p>
    <w:p w:rsidR="00F04864" w:rsidRPr="00262B48" w:rsidRDefault="00F04864" w:rsidP="007B145E">
      <w:pPr>
        <w:pStyle w:val="Popis"/>
        <w:rPr>
          <w:color w:val="000000" w:themeColor="text1"/>
          <w:sz w:val="20"/>
          <w:szCs w:val="22"/>
          <w:lang w:val="sk-SK"/>
        </w:rPr>
      </w:pPr>
      <w:r w:rsidRPr="00262B48">
        <w:rPr>
          <w:color w:val="000000" w:themeColor="text1"/>
          <w:sz w:val="20"/>
          <w:szCs w:val="22"/>
          <w:lang w:val="sk-SK"/>
        </w:rPr>
        <w:t xml:space="preserve">Tabuľka </w:t>
      </w:r>
      <w:r w:rsidR="00EC4E24" w:rsidRPr="00262B48">
        <w:rPr>
          <w:color w:val="000000" w:themeColor="text1"/>
          <w:sz w:val="20"/>
          <w:szCs w:val="22"/>
          <w:lang w:val="sk-SK"/>
        </w:rPr>
        <w:t>30</w:t>
      </w:r>
      <w:r w:rsidR="00325429">
        <w:rPr>
          <w:color w:val="000000" w:themeColor="text1"/>
          <w:sz w:val="20"/>
          <w:szCs w:val="22"/>
          <w:lang w:val="sk-SK"/>
        </w:rPr>
        <w:t>:</w:t>
      </w:r>
      <w:r w:rsidRPr="00262B48">
        <w:rPr>
          <w:color w:val="000000" w:themeColor="text1"/>
          <w:sz w:val="20"/>
          <w:szCs w:val="22"/>
          <w:lang w:val="sk-SK"/>
        </w:rPr>
        <w:t xml:space="preserve"> Úsek Košice – Čierna nad Tisou (94,744 km)</w:t>
      </w:r>
    </w:p>
    <w:tbl>
      <w:tblPr>
        <w:tblStyle w:val="Mriekatabuky"/>
        <w:tblW w:w="0" w:type="auto"/>
        <w:tblLook w:val="04A0" w:firstRow="1" w:lastRow="0" w:firstColumn="1" w:lastColumn="0" w:noHBand="0" w:noVBand="1"/>
      </w:tblPr>
      <w:tblGrid>
        <w:gridCol w:w="1506"/>
        <w:gridCol w:w="1507"/>
        <w:gridCol w:w="1507"/>
        <w:gridCol w:w="1510"/>
        <w:gridCol w:w="1517"/>
        <w:gridCol w:w="1513"/>
      </w:tblGrid>
      <w:tr w:rsidR="001C3A20" w:rsidRPr="00262B48" w:rsidTr="00F04864">
        <w:tc>
          <w:tcPr>
            <w:tcW w:w="1510" w:type="dxa"/>
            <w:tcMar>
              <w:left w:w="0" w:type="dxa"/>
              <w:right w:w="0" w:type="dxa"/>
            </w:tcMar>
            <w:vAlign w:val="center"/>
          </w:tcPr>
          <w:p w:rsidR="001C3A20" w:rsidRPr="00262B48" w:rsidRDefault="001C3A20" w:rsidP="007B145E">
            <w:pPr>
              <w:jc w:val="center"/>
              <w:rPr>
                <w:rFonts w:cs="Arial"/>
                <w:b/>
              </w:rPr>
            </w:pPr>
            <w:r w:rsidRPr="00262B48">
              <w:rPr>
                <w:rFonts w:cs="Arial"/>
                <w:b/>
              </w:rPr>
              <w:t>Druh vlaku</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Jazdný čas (min)</w:t>
            </w:r>
          </w:p>
        </w:tc>
        <w:tc>
          <w:tcPr>
            <w:tcW w:w="1511" w:type="dxa"/>
            <w:tcMar>
              <w:left w:w="0" w:type="dxa"/>
              <w:right w:w="0" w:type="dxa"/>
            </w:tcMar>
            <w:vAlign w:val="center"/>
          </w:tcPr>
          <w:p w:rsidR="001C3A20" w:rsidRPr="00262B48" w:rsidRDefault="001C3A20" w:rsidP="007B145E">
            <w:pPr>
              <w:jc w:val="center"/>
              <w:rPr>
                <w:rFonts w:cs="Arial"/>
                <w:b/>
              </w:rPr>
            </w:pPr>
            <w:r w:rsidRPr="00262B48">
              <w:rPr>
                <w:rFonts w:cs="Arial"/>
                <w:b/>
              </w:rPr>
              <w:t>Pobyty (min)</w:t>
            </w:r>
          </w:p>
        </w:tc>
        <w:tc>
          <w:tcPr>
            <w:tcW w:w="1513" w:type="dxa"/>
            <w:tcMar>
              <w:left w:w="0" w:type="dxa"/>
              <w:right w:w="0" w:type="dxa"/>
            </w:tcMar>
            <w:vAlign w:val="center"/>
          </w:tcPr>
          <w:p w:rsidR="001C3A20" w:rsidRPr="00262B48" w:rsidRDefault="001C3A20" w:rsidP="007B145E">
            <w:pPr>
              <w:jc w:val="center"/>
              <w:rPr>
                <w:rFonts w:cs="Arial"/>
                <w:b/>
              </w:rPr>
            </w:pPr>
            <w:r w:rsidRPr="00262B48">
              <w:rPr>
                <w:rFonts w:cs="Arial"/>
                <w:b/>
              </w:rPr>
              <w:t>Celkový čas (min)</w:t>
            </w:r>
          </w:p>
        </w:tc>
        <w:tc>
          <w:tcPr>
            <w:tcW w:w="1519" w:type="dxa"/>
            <w:tcMar>
              <w:left w:w="0" w:type="dxa"/>
              <w:right w:w="0" w:type="dxa"/>
            </w:tcMar>
            <w:vAlign w:val="center"/>
          </w:tcPr>
          <w:p w:rsidR="001C3A20" w:rsidRPr="00262B48" w:rsidRDefault="001C3A20" w:rsidP="007B145E">
            <w:pPr>
              <w:jc w:val="center"/>
              <w:rPr>
                <w:rFonts w:cs="Arial"/>
                <w:b/>
              </w:rPr>
            </w:pPr>
            <w:r w:rsidRPr="00262B48">
              <w:rPr>
                <w:rFonts w:cs="Arial"/>
                <w:b/>
              </w:rPr>
              <w:t>Technická rýchlosť (kmh</w:t>
            </w:r>
            <w:r w:rsidRPr="00262B48">
              <w:rPr>
                <w:rFonts w:cs="Arial"/>
                <w:b/>
                <w:vertAlign w:val="superscript"/>
              </w:rPr>
              <w:t>-1</w:t>
            </w:r>
            <w:r w:rsidRPr="00262B48">
              <w:rPr>
                <w:rFonts w:cs="Arial"/>
                <w:b/>
              </w:rPr>
              <w:t>)</w:t>
            </w:r>
          </w:p>
        </w:tc>
        <w:tc>
          <w:tcPr>
            <w:tcW w:w="1516" w:type="dxa"/>
            <w:tcMar>
              <w:left w:w="0" w:type="dxa"/>
              <w:right w:w="0" w:type="dxa"/>
            </w:tcMar>
            <w:vAlign w:val="center"/>
          </w:tcPr>
          <w:p w:rsidR="001C3A20" w:rsidRPr="00262B48" w:rsidRDefault="001C3A20" w:rsidP="007B145E">
            <w:pPr>
              <w:jc w:val="center"/>
              <w:rPr>
                <w:rFonts w:cs="Arial"/>
                <w:b/>
              </w:rPr>
            </w:pPr>
            <w:r w:rsidRPr="00262B48">
              <w:rPr>
                <w:rFonts w:cs="Arial"/>
                <w:b/>
              </w:rPr>
              <w:t>Úseková rýchlosť (kmh</w:t>
            </w:r>
            <w:r w:rsidRPr="00262B48">
              <w:rPr>
                <w:rFonts w:cs="Arial"/>
                <w:b/>
                <w:vertAlign w:val="superscript"/>
              </w:rPr>
              <w:t>-1</w:t>
            </w:r>
            <w:r w:rsidRPr="00262B48">
              <w:rPr>
                <w:rFonts w:cs="Arial"/>
                <w:b/>
              </w:rPr>
              <w:t>)</w:t>
            </w:r>
          </w:p>
        </w:tc>
      </w:tr>
      <w:tr w:rsidR="001C3A20" w:rsidRPr="00262B48" w:rsidTr="00F04864">
        <w:tc>
          <w:tcPr>
            <w:tcW w:w="1510" w:type="dxa"/>
          </w:tcPr>
          <w:p w:rsidR="001C3A20" w:rsidRPr="00262B48" w:rsidRDefault="001C3A20" w:rsidP="007B145E">
            <w:pPr>
              <w:rPr>
                <w:rFonts w:cs="Arial"/>
                <w:b/>
              </w:rPr>
            </w:pPr>
            <w:r w:rsidRPr="00262B48">
              <w:rPr>
                <w:rFonts w:cs="Arial"/>
                <w:b/>
              </w:rPr>
              <w:t>R</w:t>
            </w:r>
          </w:p>
        </w:tc>
        <w:tc>
          <w:tcPr>
            <w:tcW w:w="1511" w:type="dxa"/>
          </w:tcPr>
          <w:p w:rsidR="001C3A20" w:rsidRPr="00262B48" w:rsidRDefault="001C3A20" w:rsidP="007B145E">
            <w:pPr>
              <w:jc w:val="center"/>
              <w:rPr>
                <w:rFonts w:cs="Arial"/>
              </w:rPr>
            </w:pPr>
            <w:r w:rsidRPr="00262B48">
              <w:rPr>
                <w:rFonts w:cs="Arial"/>
              </w:rPr>
              <w:t>80</w:t>
            </w:r>
          </w:p>
        </w:tc>
        <w:tc>
          <w:tcPr>
            <w:tcW w:w="1511" w:type="dxa"/>
          </w:tcPr>
          <w:p w:rsidR="001C3A20" w:rsidRPr="00262B48" w:rsidRDefault="001C3A20" w:rsidP="007B145E">
            <w:pPr>
              <w:jc w:val="center"/>
              <w:rPr>
                <w:rFonts w:cs="Arial"/>
              </w:rPr>
            </w:pPr>
            <w:r w:rsidRPr="00262B48">
              <w:rPr>
                <w:rFonts w:cs="Arial"/>
              </w:rPr>
              <w:t>10</w:t>
            </w:r>
          </w:p>
        </w:tc>
        <w:tc>
          <w:tcPr>
            <w:tcW w:w="1513" w:type="dxa"/>
          </w:tcPr>
          <w:p w:rsidR="001C3A20" w:rsidRPr="00262B48" w:rsidRDefault="001C3A20" w:rsidP="007B145E">
            <w:pPr>
              <w:jc w:val="center"/>
              <w:rPr>
                <w:rFonts w:cs="Arial"/>
              </w:rPr>
            </w:pPr>
            <w:r w:rsidRPr="00262B48">
              <w:rPr>
                <w:rFonts w:cs="Arial"/>
              </w:rPr>
              <w:t>90</w:t>
            </w:r>
          </w:p>
        </w:tc>
        <w:tc>
          <w:tcPr>
            <w:tcW w:w="1519" w:type="dxa"/>
          </w:tcPr>
          <w:p w:rsidR="001C3A20" w:rsidRPr="00262B48" w:rsidRDefault="001C3A20" w:rsidP="007B145E">
            <w:pPr>
              <w:jc w:val="center"/>
              <w:rPr>
                <w:rFonts w:cs="Arial"/>
              </w:rPr>
            </w:pPr>
            <w:r w:rsidRPr="00262B48">
              <w:rPr>
                <w:rFonts w:cs="Arial"/>
              </w:rPr>
              <w:t>71,06</w:t>
            </w:r>
          </w:p>
        </w:tc>
        <w:tc>
          <w:tcPr>
            <w:tcW w:w="1516" w:type="dxa"/>
          </w:tcPr>
          <w:p w:rsidR="001C3A20" w:rsidRPr="00262B48" w:rsidRDefault="001C3A20" w:rsidP="007B145E">
            <w:pPr>
              <w:jc w:val="center"/>
              <w:rPr>
                <w:rFonts w:cs="Arial"/>
              </w:rPr>
            </w:pPr>
            <w:r w:rsidRPr="00262B48">
              <w:rPr>
                <w:rFonts w:cs="Arial"/>
              </w:rPr>
              <w:t>63,16</w:t>
            </w:r>
          </w:p>
        </w:tc>
      </w:tr>
      <w:tr w:rsidR="001C3A20" w:rsidRPr="00262B48" w:rsidTr="00F04864">
        <w:tc>
          <w:tcPr>
            <w:tcW w:w="1510" w:type="dxa"/>
          </w:tcPr>
          <w:p w:rsidR="001C3A20" w:rsidRPr="00262B48" w:rsidRDefault="001C3A20" w:rsidP="007B145E">
            <w:pPr>
              <w:rPr>
                <w:rFonts w:cs="Arial"/>
                <w:b/>
              </w:rPr>
            </w:pPr>
            <w:r w:rsidRPr="00262B48">
              <w:rPr>
                <w:rFonts w:cs="Arial"/>
                <w:b/>
              </w:rPr>
              <w:t>Os</w:t>
            </w:r>
          </w:p>
        </w:tc>
        <w:tc>
          <w:tcPr>
            <w:tcW w:w="1511" w:type="dxa"/>
          </w:tcPr>
          <w:p w:rsidR="001C3A20" w:rsidRPr="00262B48" w:rsidRDefault="001C3A20" w:rsidP="007B145E">
            <w:pPr>
              <w:jc w:val="center"/>
              <w:rPr>
                <w:rFonts w:cs="Arial"/>
              </w:rPr>
            </w:pPr>
            <w:r w:rsidRPr="00262B48">
              <w:rPr>
                <w:rFonts w:cs="Arial"/>
              </w:rPr>
              <w:t>87</w:t>
            </w:r>
          </w:p>
        </w:tc>
        <w:tc>
          <w:tcPr>
            <w:tcW w:w="1511" w:type="dxa"/>
          </w:tcPr>
          <w:p w:rsidR="001C3A20" w:rsidRPr="00262B48" w:rsidRDefault="001C3A20" w:rsidP="007B145E">
            <w:pPr>
              <w:jc w:val="center"/>
              <w:rPr>
                <w:rFonts w:cs="Arial"/>
              </w:rPr>
            </w:pPr>
            <w:r w:rsidRPr="00262B48">
              <w:rPr>
                <w:rFonts w:cs="Arial"/>
              </w:rPr>
              <w:t>17</w:t>
            </w:r>
          </w:p>
        </w:tc>
        <w:tc>
          <w:tcPr>
            <w:tcW w:w="1513" w:type="dxa"/>
          </w:tcPr>
          <w:p w:rsidR="001C3A20" w:rsidRPr="00262B48" w:rsidRDefault="001C3A20" w:rsidP="007B145E">
            <w:pPr>
              <w:jc w:val="center"/>
              <w:rPr>
                <w:rFonts w:cs="Arial"/>
              </w:rPr>
            </w:pPr>
            <w:r w:rsidRPr="00262B48">
              <w:rPr>
                <w:rFonts w:cs="Arial"/>
              </w:rPr>
              <w:t>104</w:t>
            </w:r>
          </w:p>
        </w:tc>
        <w:tc>
          <w:tcPr>
            <w:tcW w:w="1519" w:type="dxa"/>
          </w:tcPr>
          <w:p w:rsidR="001C3A20" w:rsidRPr="00262B48" w:rsidRDefault="001C3A20" w:rsidP="007B145E">
            <w:pPr>
              <w:jc w:val="center"/>
              <w:rPr>
                <w:rFonts w:cs="Arial"/>
              </w:rPr>
            </w:pPr>
            <w:r w:rsidRPr="00262B48">
              <w:rPr>
                <w:rFonts w:cs="Arial"/>
              </w:rPr>
              <w:t>65,34</w:t>
            </w:r>
          </w:p>
        </w:tc>
        <w:tc>
          <w:tcPr>
            <w:tcW w:w="1516" w:type="dxa"/>
          </w:tcPr>
          <w:p w:rsidR="001C3A20" w:rsidRPr="00262B48" w:rsidRDefault="001C3A20" w:rsidP="007B145E">
            <w:pPr>
              <w:jc w:val="center"/>
              <w:rPr>
                <w:rFonts w:cs="Arial"/>
              </w:rPr>
            </w:pPr>
            <w:r w:rsidRPr="00262B48">
              <w:rPr>
                <w:rFonts w:cs="Arial"/>
              </w:rPr>
              <w:t>54,66</w:t>
            </w:r>
          </w:p>
        </w:tc>
      </w:tr>
      <w:tr w:rsidR="001C3A20" w:rsidRPr="00262B48" w:rsidTr="00F04864">
        <w:tc>
          <w:tcPr>
            <w:tcW w:w="1510" w:type="dxa"/>
          </w:tcPr>
          <w:p w:rsidR="001C3A20" w:rsidRPr="00262B48" w:rsidRDefault="001C3A20" w:rsidP="007B145E">
            <w:pPr>
              <w:rPr>
                <w:rFonts w:cs="Arial"/>
                <w:b/>
              </w:rPr>
            </w:pPr>
            <w:proofErr w:type="spellStart"/>
            <w:r w:rsidRPr="00262B48">
              <w:rPr>
                <w:rFonts w:cs="Arial"/>
                <w:b/>
              </w:rPr>
              <w:t>Nex</w:t>
            </w:r>
            <w:proofErr w:type="spellEnd"/>
          </w:p>
        </w:tc>
        <w:tc>
          <w:tcPr>
            <w:tcW w:w="1511" w:type="dxa"/>
          </w:tcPr>
          <w:p w:rsidR="001C3A20" w:rsidRPr="00262B48" w:rsidRDefault="001C3A20" w:rsidP="007B145E">
            <w:pPr>
              <w:jc w:val="center"/>
              <w:rPr>
                <w:rFonts w:cs="Arial"/>
              </w:rPr>
            </w:pPr>
            <w:r w:rsidRPr="00262B48">
              <w:rPr>
                <w:rFonts w:cs="Arial"/>
              </w:rPr>
              <w:t xml:space="preserve">80 </w:t>
            </w:r>
          </w:p>
        </w:tc>
        <w:tc>
          <w:tcPr>
            <w:tcW w:w="1511" w:type="dxa"/>
          </w:tcPr>
          <w:p w:rsidR="001C3A20" w:rsidRPr="00262B48" w:rsidRDefault="001C3A20" w:rsidP="007B145E">
            <w:pPr>
              <w:jc w:val="center"/>
              <w:rPr>
                <w:rFonts w:cs="Arial"/>
              </w:rPr>
            </w:pPr>
            <w:r w:rsidRPr="00262B48">
              <w:rPr>
                <w:rFonts w:cs="Arial"/>
              </w:rPr>
              <w:t>0 - 25</w:t>
            </w:r>
          </w:p>
        </w:tc>
        <w:tc>
          <w:tcPr>
            <w:tcW w:w="1513" w:type="dxa"/>
          </w:tcPr>
          <w:p w:rsidR="001C3A20" w:rsidRPr="00262B48" w:rsidRDefault="001C3A20" w:rsidP="007B145E">
            <w:pPr>
              <w:jc w:val="center"/>
              <w:rPr>
                <w:rFonts w:cs="Arial"/>
              </w:rPr>
            </w:pPr>
            <w:r w:rsidRPr="00262B48">
              <w:rPr>
                <w:rFonts w:cs="Arial"/>
              </w:rPr>
              <w:t>80 - 105</w:t>
            </w:r>
          </w:p>
        </w:tc>
        <w:tc>
          <w:tcPr>
            <w:tcW w:w="1519" w:type="dxa"/>
            <w:tcMar>
              <w:left w:w="0" w:type="dxa"/>
              <w:right w:w="0" w:type="dxa"/>
            </w:tcMar>
          </w:tcPr>
          <w:p w:rsidR="001C3A20" w:rsidRPr="00262B48" w:rsidRDefault="001C3A20" w:rsidP="007B145E">
            <w:pPr>
              <w:jc w:val="center"/>
              <w:rPr>
                <w:rFonts w:cs="Arial"/>
              </w:rPr>
            </w:pPr>
            <w:r w:rsidRPr="00262B48">
              <w:rPr>
                <w:rFonts w:cs="Arial"/>
              </w:rPr>
              <w:t>71,06</w:t>
            </w:r>
          </w:p>
        </w:tc>
        <w:tc>
          <w:tcPr>
            <w:tcW w:w="1516" w:type="dxa"/>
            <w:tcMar>
              <w:left w:w="0" w:type="dxa"/>
              <w:right w:w="0" w:type="dxa"/>
            </w:tcMar>
          </w:tcPr>
          <w:p w:rsidR="001C3A20" w:rsidRPr="00262B48" w:rsidRDefault="001C3A20" w:rsidP="007B145E">
            <w:pPr>
              <w:rPr>
                <w:rFonts w:cs="Arial"/>
              </w:rPr>
            </w:pPr>
            <w:r w:rsidRPr="00262B48">
              <w:rPr>
                <w:rFonts w:cs="Arial"/>
              </w:rPr>
              <w:t>71,06 – 54,14</w:t>
            </w:r>
          </w:p>
        </w:tc>
      </w:tr>
      <w:tr w:rsidR="001C3A20" w:rsidRPr="00262B48" w:rsidTr="00F04864">
        <w:tc>
          <w:tcPr>
            <w:tcW w:w="1510" w:type="dxa"/>
          </w:tcPr>
          <w:p w:rsidR="001C3A20" w:rsidRPr="00262B48" w:rsidRDefault="001C3A20" w:rsidP="007B145E">
            <w:pPr>
              <w:rPr>
                <w:rFonts w:cs="Arial"/>
                <w:b/>
              </w:rPr>
            </w:pPr>
            <w:proofErr w:type="spellStart"/>
            <w:r w:rsidRPr="00262B48">
              <w:rPr>
                <w:rFonts w:cs="Arial"/>
                <w:b/>
              </w:rPr>
              <w:t>Pn</w:t>
            </w:r>
            <w:proofErr w:type="spellEnd"/>
          </w:p>
        </w:tc>
        <w:tc>
          <w:tcPr>
            <w:tcW w:w="1511" w:type="dxa"/>
          </w:tcPr>
          <w:p w:rsidR="001C3A20" w:rsidRPr="00262B48" w:rsidRDefault="001C3A20" w:rsidP="007B145E">
            <w:pPr>
              <w:jc w:val="center"/>
              <w:rPr>
                <w:rFonts w:cs="Arial"/>
              </w:rPr>
            </w:pPr>
            <w:r w:rsidRPr="00262B48">
              <w:rPr>
                <w:rFonts w:cs="Arial"/>
              </w:rPr>
              <w:t>81 - 101</w:t>
            </w:r>
          </w:p>
        </w:tc>
        <w:tc>
          <w:tcPr>
            <w:tcW w:w="1511" w:type="dxa"/>
          </w:tcPr>
          <w:p w:rsidR="001C3A20" w:rsidRPr="00262B48" w:rsidRDefault="001C3A20" w:rsidP="007B145E">
            <w:pPr>
              <w:jc w:val="center"/>
              <w:rPr>
                <w:rFonts w:cs="Arial"/>
              </w:rPr>
            </w:pPr>
            <w:r w:rsidRPr="00262B48">
              <w:rPr>
                <w:rFonts w:cs="Arial"/>
              </w:rPr>
              <w:t>5 - 33</w:t>
            </w:r>
          </w:p>
        </w:tc>
        <w:tc>
          <w:tcPr>
            <w:tcW w:w="1513" w:type="dxa"/>
          </w:tcPr>
          <w:p w:rsidR="001C3A20" w:rsidRPr="00262B48" w:rsidRDefault="001C3A20" w:rsidP="007B145E">
            <w:pPr>
              <w:jc w:val="center"/>
              <w:rPr>
                <w:rFonts w:cs="Arial"/>
              </w:rPr>
            </w:pPr>
            <w:r w:rsidRPr="00262B48">
              <w:rPr>
                <w:rFonts w:cs="Arial"/>
              </w:rPr>
              <w:t>88 - 134</w:t>
            </w:r>
          </w:p>
        </w:tc>
        <w:tc>
          <w:tcPr>
            <w:tcW w:w="1519" w:type="dxa"/>
            <w:tcMar>
              <w:left w:w="0" w:type="dxa"/>
              <w:right w:w="0" w:type="dxa"/>
            </w:tcMar>
          </w:tcPr>
          <w:p w:rsidR="001C3A20" w:rsidRPr="00262B48" w:rsidRDefault="001C3A20" w:rsidP="007B145E">
            <w:pPr>
              <w:rPr>
                <w:rFonts w:cs="Arial"/>
              </w:rPr>
            </w:pPr>
            <w:r w:rsidRPr="00262B48">
              <w:rPr>
                <w:rFonts w:cs="Arial"/>
              </w:rPr>
              <w:t>70,18 – 56,28</w:t>
            </w:r>
          </w:p>
        </w:tc>
        <w:tc>
          <w:tcPr>
            <w:tcW w:w="1516" w:type="dxa"/>
            <w:tcMar>
              <w:left w:w="0" w:type="dxa"/>
              <w:right w:w="0" w:type="dxa"/>
            </w:tcMar>
          </w:tcPr>
          <w:p w:rsidR="001C3A20" w:rsidRPr="00262B48" w:rsidRDefault="001C3A20" w:rsidP="007B145E">
            <w:pPr>
              <w:rPr>
                <w:rFonts w:cs="Arial"/>
              </w:rPr>
            </w:pPr>
            <w:r w:rsidRPr="00262B48">
              <w:rPr>
                <w:rFonts w:cs="Arial"/>
              </w:rPr>
              <w:t>64,60 – 42,42</w:t>
            </w:r>
          </w:p>
        </w:tc>
      </w:tr>
    </w:tbl>
    <w:p w:rsidR="00945D2B" w:rsidRPr="00262B48" w:rsidRDefault="00945D2B" w:rsidP="007B145E">
      <w:pPr>
        <w:spacing w:after="0" w:line="240" w:lineRule="auto"/>
        <w:jc w:val="both"/>
        <w:rPr>
          <w:lang w:val="sk-SK"/>
        </w:rPr>
      </w:pP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Z uvedených úsekových rýchlostí je možné konštatovať, že v súčasnosti v segmente Ex a R je železničná doprava z časti konkurencieschopná aj pre IAD, avšak len pre cesty pozdĺž železničnej trate (cesty s malým dodatkovým časom prepravy na železničnú stanicu a zo železničnej stanice), a len do času realizácie diaľnice v celom úseku Žilina – Košice (predpoklad ukončenia výstavby diaľnice v tomto úseku je r. 2020). V nákladnej doprave je možné konštatovať, že v súčasnosti je železničná doprava konkurencieschopná pre automobilovú dopravu, avšak len v segmente ucelených vlakov resp. na dlhé vzdialenosti (nad 500 km).</w:t>
      </w:r>
    </w:p>
    <w:p w:rsidR="001C3A20" w:rsidRPr="00262B48" w:rsidRDefault="001C3A20" w:rsidP="00BC68C7">
      <w:pPr>
        <w:spacing w:before="240"/>
        <w:rPr>
          <w:rFonts w:eastAsia="Times New Roman"/>
          <w:b/>
          <w:i/>
          <w:lang w:val="sk-SK" w:eastAsia="en-US"/>
        </w:rPr>
      </w:pPr>
      <w:bookmarkStart w:id="16" w:name="_Toc405886251"/>
      <w:r w:rsidRPr="00262B48">
        <w:rPr>
          <w:rFonts w:eastAsia="Times New Roman"/>
          <w:b/>
          <w:i/>
          <w:lang w:val="sk-SK" w:eastAsia="en-US"/>
        </w:rPr>
        <w:t>Bezpečnosť</w:t>
      </w:r>
      <w:bookmarkEnd w:id="16"/>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 xml:space="preserve">Železničná doprava patrí medzi najbezpečnejšie druhy dopráv. K vyššej bezpečnosti prispieva najmä zavádzanie novej zabezpečovacej techniky (3. kategórie), ktorá obmedzuje zlyhanie ľudského činiteľa, ako aj peronizácia železničných staníc </w:t>
      </w:r>
      <w:proofErr w:type="spellStart"/>
      <w:r w:rsidRPr="00262B48">
        <w:rPr>
          <w:rFonts w:eastAsia="Calibri" w:cs="Arial"/>
          <w:lang w:val="sk-SK" w:eastAsia="en-US"/>
        </w:rPr>
        <w:t>t.j</w:t>
      </w:r>
      <w:proofErr w:type="spellEnd"/>
      <w:r w:rsidRPr="00262B48">
        <w:rPr>
          <w:rFonts w:eastAsia="Calibri" w:cs="Arial"/>
          <w:lang w:val="sk-SK" w:eastAsia="en-US"/>
        </w:rPr>
        <w:t xml:space="preserve">. zamedzenie voľného pohybu cestujúcich v koľajisku. </w:t>
      </w:r>
    </w:p>
    <w:p w:rsidR="001C3A20" w:rsidRPr="00262B48" w:rsidRDefault="001C3A20" w:rsidP="007B145E">
      <w:pPr>
        <w:spacing w:after="120" w:line="240" w:lineRule="auto"/>
        <w:jc w:val="both"/>
        <w:rPr>
          <w:rFonts w:eastAsia="Calibri" w:cs="Arial"/>
          <w:lang w:val="sk-SK" w:eastAsia="en-US"/>
        </w:rPr>
      </w:pPr>
      <w:r w:rsidRPr="00262B48">
        <w:rPr>
          <w:rFonts w:eastAsia="Calibri" w:cs="Arial"/>
          <w:lang w:val="sk-SK" w:eastAsia="en-US"/>
        </w:rPr>
        <w:t>V riešenom úseku je celkom 40 železničných staníc</w:t>
      </w:r>
      <w:r w:rsidR="00697FE1">
        <w:rPr>
          <w:rFonts w:eastAsia="Calibri" w:cs="Arial"/>
          <w:lang w:val="sk-SK" w:eastAsia="en-US"/>
        </w:rPr>
        <w:t>,</w:t>
      </w:r>
      <w:r w:rsidRPr="00262B48">
        <w:rPr>
          <w:rFonts w:eastAsia="Calibri" w:cs="Arial"/>
          <w:lang w:val="sk-SK" w:eastAsia="en-US"/>
        </w:rPr>
        <w:t xml:space="preserve"> z ktorých má staničné zabezpečovacie zariadenie :</w:t>
      </w:r>
    </w:p>
    <w:p w:rsidR="001C3A20" w:rsidRPr="00262B48" w:rsidRDefault="001C3A20" w:rsidP="007B145E">
      <w:pPr>
        <w:spacing w:after="0" w:line="240" w:lineRule="auto"/>
        <w:ind w:firstLine="357"/>
        <w:jc w:val="both"/>
        <w:rPr>
          <w:rFonts w:eastAsia="Calibri" w:cs="Arial"/>
          <w:lang w:val="sk-SK" w:eastAsia="en-US"/>
        </w:rPr>
      </w:pPr>
      <w:r w:rsidRPr="00262B48">
        <w:rPr>
          <w:rFonts w:eastAsia="Calibri" w:cs="Arial"/>
          <w:lang w:val="sk-SK" w:eastAsia="en-US"/>
        </w:rPr>
        <w:t>-</w:t>
      </w:r>
      <w:r w:rsidRPr="00262B48">
        <w:rPr>
          <w:rFonts w:eastAsia="Calibri" w:cs="Arial"/>
          <w:lang w:val="sk-SK" w:eastAsia="en-US"/>
        </w:rPr>
        <w:tab/>
        <w:t>3. kategórie</w:t>
      </w:r>
      <w:r w:rsidRPr="00262B48">
        <w:rPr>
          <w:rFonts w:eastAsia="Calibri" w:cs="Arial"/>
          <w:lang w:val="sk-SK" w:eastAsia="en-US"/>
        </w:rPr>
        <w:tab/>
      </w:r>
      <w:r w:rsidRPr="00262B48">
        <w:rPr>
          <w:rFonts w:eastAsia="Calibri" w:cs="Arial"/>
          <w:lang w:val="sk-SK" w:eastAsia="en-US"/>
        </w:rPr>
        <w:tab/>
        <w:t>22 železničných staníc,</w:t>
      </w:r>
    </w:p>
    <w:p w:rsidR="001C3A20" w:rsidRPr="00262B48" w:rsidRDefault="001C3A20" w:rsidP="007B145E">
      <w:pPr>
        <w:spacing w:after="120" w:line="240" w:lineRule="auto"/>
        <w:ind w:firstLine="357"/>
        <w:jc w:val="both"/>
        <w:rPr>
          <w:rFonts w:eastAsia="Calibri" w:cs="Arial"/>
          <w:lang w:val="sk-SK" w:eastAsia="en-US"/>
        </w:rPr>
      </w:pPr>
      <w:r w:rsidRPr="00262B48">
        <w:rPr>
          <w:rFonts w:eastAsia="Calibri" w:cs="Arial"/>
          <w:lang w:val="sk-SK" w:eastAsia="en-US"/>
        </w:rPr>
        <w:t>-</w:t>
      </w:r>
      <w:r w:rsidRPr="00262B48">
        <w:rPr>
          <w:rFonts w:eastAsia="Calibri" w:cs="Arial"/>
          <w:lang w:val="sk-SK" w:eastAsia="en-US"/>
        </w:rPr>
        <w:tab/>
        <w:t>2. kategórie</w:t>
      </w:r>
      <w:r w:rsidRPr="00262B48">
        <w:rPr>
          <w:rFonts w:eastAsia="Calibri" w:cs="Arial"/>
          <w:lang w:val="sk-SK" w:eastAsia="en-US"/>
        </w:rPr>
        <w:tab/>
      </w:r>
      <w:r w:rsidRPr="00262B48">
        <w:rPr>
          <w:rFonts w:eastAsia="Calibri" w:cs="Arial"/>
          <w:lang w:val="sk-SK" w:eastAsia="en-US"/>
        </w:rPr>
        <w:tab/>
        <w:t>18 železničné stanice.</w:t>
      </w:r>
    </w:p>
    <w:p w:rsidR="001C3A20" w:rsidRPr="00262B48" w:rsidRDefault="001C3A20" w:rsidP="007B145E">
      <w:pPr>
        <w:spacing w:after="120" w:line="240" w:lineRule="auto"/>
        <w:jc w:val="both"/>
        <w:rPr>
          <w:rFonts w:eastAsia="Calibri" w:cs="Arial"/>
          <w:lang w:val="sk-SK" w:eastAsia="en-US"/>
        </w:rPr>
      </w:pPr>
      <w:r w:rsidRPr="00262B48">
        <w:rPr>
          <w:rFonts w:eastAsia="Calibri" w:cs="Arial"/>
          <w:lang w:val="sk-SK" w:eastAsia="en-US"/>
        </w:rPr>
        <w:t>Traťové zabezpečovacie zariadenie je v prevažnej časti úseku Poprad-Tatry – Košice – Čierna nad Tisou 3. kategórie (len v úseku Dobrá – Kuzmice  TZZ 1. kategórie).</w:t>
      </w:r>
    </w:p>
    <w:p w:rsidR="007D4FD4" w:rsidRPr="00262B48" w:rsidRDefault="007D4FD4" w:rsidP="007B145E">
      <w:pPr>
        <w:spacing w:after="0" w:line="240" w:lineRule="auto"/>
        <w:jc w:val="both"/>
        <w:rPr>
          <w:rFonts w:eastAsia="Calibri" w:cs="Arial"/>
          <w:lang w:val="sk-SK" w:eastAsia="en-US"/>
        </w:rPr>
      </w:pPr>
    </w:p>
    <w:p w:rsidR="007D4FD4" w:rsidRPr="00262B48" w:rsidRDefault="007D4FD4" w:rsidP="007B145E">
      <w:pPr>
        <w:spacing w:after="0" w:line="240" w:lineRule="auto"/>
        <w:jc w:val="both"/>
        <w:rPr>
          <w:rFonts w:eastAsia="Calibri" w:cs="Arial"/>
          <w:lang w:val="sk-SK" w:eastAsia="en-US"/>
        </w:rPr>
      </w:pP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lastRenderedPageBreak/>
        <w:t>Peronizácia staníc:</w:t>
      </w:r>
    </w:p>
    <w:p w:rsidR="001C3A20" w:rsidRPr="00262B48" w:rsidRDefault="001C3A20" w:rsidP="007B145E">
      <w:pPr>
        <w:pStyle w:val="Odsekzoznamu"/>
        <w:numPr>
          <w:ilvl w:val="0"/>
          <w:numId w:val="34"/>
        </w:numPr>
        <w:spacing w:after="0" w:line="240" w:lineRule="auto"/>
        <w:jc w:val="both"/>
        <w:rPr>
          <w:rFonts w:eastAsia="Calibri" w:cs="Arial"/>
          <w:lang w:val="sk-SK" w:eastAsia="en-US"/>
        </w:rPr>
      </w:pPr>
      <w:r w:rsidRPr="00262B48">
        <w:rPr>
          <w:rFonts w:eastAsia="Calibri" w:cs="Arial"/>
          <w:lang w:val="sk-SK" w:eastAsia="en-US"/>
        </w:rPr>
        <w:t>plná peronizácia</w:t>
      </w:r>
      <w:r w:rsidRPr="00262B48">
        <w:rPr>
          <w:rFonts w:eastAsia="Calibri" w:cs="Arial"/>
          <w:lang w:val="sk-SK" w:eastAsia="en-US"/>
        </w:rPr>
        <w:tab/>
      </w:r>
      <w:r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Pr="00262B48">
        <w:rPr>
          <w:rFonts w:eastAsia="Calibri" w:cs="Arial"/>
          <w:lang w:val="sk-SK" w:eastAsia="en-US"/>
        </w:rPr>
        <w:t>1 železničná stanica,</w:t>
      </w:r>
    </w:p>
    <w:p w:rsidR="001C3A20" w:rsidRPr="00262B48" w:rsidRDefault="001C3A20" w:rsidP="007B145E">
      <w:pPr>
        <w:pStyle w:val="Odsekzoznamu"/>
        <w:numPr>
          <w:ilvl w:val="0"/>
          <w:numId w:val="34"/>
        </w:numPr>
        <w:spacing w:after="0" w:line="240" w:lineRule="auto"/>
        <w:jc w:val="both"/>
        <w:rPr>
          <w:rFonts w:eastAsia="Calibri" w:cs="Arial"/>
          <w:lang w:val="sk-SK" w:eastAsia="en-US"/>
        </w:rPr>
      </w:pPr>
      <w:r w:rsidRPr="00262B48">
        <w:rPr>
          <w:rFonts w:eastAsia="Calibri" w:cs="Arial"/>
          <w:lang w:val="sk-SK" w:eastAsia="en-US"/>
        </w:rPr>
        <w:t xml:space="preserve">peronizácia </w:t>
      </w:r>
      <w:r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Pr="00262B48">
        <w:rPr>
          <w:rFonts w:eastAsia="Calibri" w:cs="Arial"/>
          <w:lang w:val="sk-SK" w:eastAsia="en-US"/>
        </w:rPr>
        <w:t xml:space="preserve">4 železničné stanice, </w:t>
      </w:r>
    </w:p>
    <w:p w:rsidR="001C3A20" w:rsidRPr="00262B48" w:rsidRDefault="001C3A20" w:rsidP="007B145E">
      <w:pPr>
        <w:pStyle w:val="Odsekzoznamu"/>
        <w:numPr>
          <w:ilvl w:val="0"/>
          <w:numId w:val="34"/>
        </w:numPr>
        <w:spacing w:after="0" w:line="240" w:lineRule="auto"/>
        <w:jc w:val="both"/>
        <w:rPr>
          <w:rFonts w:eastAsia="Calibri" w:cs="Arial"/>
          <w:lang w:val="sk-SK" w:eastAsia="en-US"/>
        </w:rPr>
      </w:pPr>
      <w:proofErr w:type="spellStart"/>
      <w:r w:rsidRPr="00262B48">
        <w:rPr>
          <w:rFonts w:eastAsia="Calibri" w:cs="Arial"/>
          <w:lang w:val="sk-SK" w:eastAsia="en-US"/>
        </w:rPr>
        <w:t>poloperonizácia</w:t>
      </w:r>
      <w:proofErr w:type="spellEnd"/>
      <w:r w:rsidR="00325429">
        <w:rPr>
          <w:rFonts w:eastAsia="Calibri" w:cs="Arial"/>
          <w:lang w:val="sk-SK" w:eastAsia="en-US"/>
        </w:rPr>
        <w:t xml:space="preserve"> </w:t>
      </w:r>
      <w:r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008766CE" w:rsidRPr="00262B48">
        <w:rPr>
          <w:rFonts w:eastAsia="Calibri" w:cs="Arial"/>
          <w:lang w:val="sk-SK" w:eastAsia="en-US"/>
        </w:rPr>
        <w:tab/>
      </w:r>
      <w:r w:rsidRPr="00262B48">
        <w:rPr>
          <w:rFonts w:eastAsia="Calibri" w:cs="Arial"/>
          <w:lang w:val="sk-SK" w:eastAsia="en-US"/>
        </w:rPr>
        <w:t xml:space="preserve">2 železničné stanice, </w:t>
      </w:r>
    </w:p>
    <w:p w:rsidR="001C3A20" w:rsidRPr="00262B48" w:rsidRDefault="001C3A20" w:rsidP="007B145E">
      <w:pPr>
        <w:pStyle w:val="Odsekzoznamu"/>
        <w:numPr>
          <w:ilvl w:val="0"/>
          <w:numId w:val="34"/>
        </w:numPr>
        <w:spacing w:after="0" w:line="240" w:lineRule="auto"/>
        <w:jc w:val="both"/>
        <w:rPr>
          <w:rFonts w:eastAsia="Calibri" w:cs="Arial"/>
          <w:lang w:val="sk-SK" w:eastAsia="en-US"/>
        </w:rPr>
      </w:pPr>
      <w:r w:rsidRPr="00262B48">
        <w:rPr>
          <w:rFonts w:eastAsia="Calibri" w:cs="Arial"/>
          <w:lang w:val="sk-SK" w:eastAsia="en-US"/>
        </w:rPr>
        <w:t>úrovňový prístup cestujúcich k vlakom</w:t>
      </w:r>
      <w:r w:rsidRPr="00262B48">
        <w:rPr>
          <w:rFonts w:eastAsia="Calibri" w:cs="Arial"/>
          <w:lang w:val="sk-SK" w:eastAsia="en-US"/>
        </w:rPr>
        <w:tab/>
      </w:r>
      <w:r w:rsidRPr="00262B48">
        <w:rPr>
          <w:rFonts w:eastAsia="Calibri" w:cs="Arial"/>
          <w:lang w:val="sk-SK" w:eastAsia="en-US"/>
        </w:rPr>
        <w:tab/>
        <w:t>33 železničných staníc.</w:t>
      </w:r>
    </w:p>
    <w:p w:rsidR="001C3A20" w:rsidRPr="00262B48" w:rsidRDefault="001C3A20" w:rsidP="007B145E">
      <w:pPr>
        <w:spacing w:after="0" w:line="240" w:lineRule="auto"/>
        <w:ind w:firstLine="357"/>
        <w:jc w:val="both"/>
        <w:rPr>
          <w:rFonts w:eastAsia="Calibri" w:cs="Arial"/>
          <w:lang w:val="sk-SK" w:eastAsia="en-US"/>
        </w:rPr>
      </w:pP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Z uvedeného vyplýva, že bezpečnosť prevádzky ale najmä bezpečnosť cestujúcich má značné rezervy a možno ju považovať za problém riešeného úseku.</w:t>
      </w:r>
    </w:p>
    <w:p w:rsidR="00EC4E24" w:rsidRPr="00262B48" w:rsidRDefault="00EC4E24" w:rsidP="007B145E">
      <w:pPr>
        <w:spacing w:after="0" w:line="240" w:lineRule="auto"/>
        <w:jc w:val="both"/>
        <w:rPr>
          <w:rFonts w:eastAsia="Calibri" w:cs="Arial"/>
          <w:lang w:val="sk-SK" w:eastAsia="en-US"/>
        </w:rPr>
      </w:pPr>
    </w:p>
    <w:p w:rsidR="001C3A20" w:rsidRPr="00262B48" w:rsidRDefault="001C3A20" w:rsidP="00BC68C7">
      <w:pPr>
        <w:spacing w:before="240"/>
        <w:rPr>
          <w:rFonts w:eastAsia="Times New Roman"/>
          <w:b/>
          <w:i/>
          <w:lang w:val="sk-SK" w:eastAsia="en-US"/>
        </w:rPr>
      </w:pPr>
      <w:bookmarkStart w:id="17" w:name="_Toc405886252"/>
      <w:r w:rsidRPr="00262B48">
        <w:rPr>
          <w:rFonts w:eastAsia="Times New Roman"/>
          <w:b/>
          <w:i/>
          <w:lang w:val="sk-SK" w:eastAsia="en-US"/>
        </w:rPr>
        <w:t>Pravidelnosť</w:t>
      </w:r>
      <w:bookmarkEnd w:id="17"/>
    </w:p>
    <w:p w:rsidR="008766CE" w:rsidRPr="00262B48" w:rsidRDefault="001C3A20" w:rsidP="007B145E">
      <w:pPr>
        <w:spacing w:after="60" w:line="240" w:lineRule="auto"/>
        <w:jc w:val="both"/>
        <w:rPr>
          <w:rFonts w:eastAsia="Calibri" w:cs="Arial"/>
          <w:u w:val="single"/>
          <w:lang w:val="sk-SK" w:eastAsia="en-US"/>
        </w:rPr>
      </w:pPr>
      <w:r w:rsidRPr="00262B48">
        <w:rPr>
          <w:rFonts w:eastAsia="Calibri" w:cs="Arial"/>
          <w:u w:val="single"/>
          <w:lang w:val="sk-SK" w:eastAsia="en-US"/>
        </w:rPr>
        <w:t>Úsek Žilina – Košice</w:t>
      </w:r>
    </w:p>
    <w:p w:rsidR="001C3A20" w:rsidRPr="00262B48" w:rsidRDefault="001C3A20" w:rsidP="007B145E">
      <w:pPr>
        <w:spacing w:after="60" w:line="240" w:lineRule="auto"/>
        <w:jc w:val="both"/>
        <w:rPr>
          <w:rFonts w:eastAsia="Calibri" w:cs="Arial"/>
          <w:lang w:val="sk-SK" w:eastAsia="en-US"/>
        </w:rPr>
      </w:pPr>
      <w:r w:rsidRPr="00262B48">
        <w:rPr>
          <w:rFonts w:eastAsia="Calibri" w:cs="Arial"/>
          <w:lang w:val="sk-SK" w:eastAsia="en-US"/>
        </w:rPr>
        <w:t xml:space="preserve">V úseku Žilina – Košice je v relácií Bratislava – Košice zavedený základný 2-hodinový takt pre rýchliky, ktorý je zahustený  vlakmi vyššej kategórie (Ex a IC) a vlakmi v relácii Košice – Praha. Osobné vlaky v regionálnej doprave sú v takte vedené v úseku Košice – Poprad-Tatry (hodinový/2 hodinový takt).  Prímestská doprava je organizovaná len v úseku Košice – Kysak ako časť spojenia Košice – Prešov. </w:t>
      </w: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V nákladnej doprave sú vlaky vedené podľa časovej potreby resp. s ohľadom na trasy vlakov v osobnej doprave.</w:t>
      </w:r>
    </w:p>
    <w:p w:rsidR="001C3A20" w:rsidRPr="00262B48" w:rsidRDefault="001C3A20" w:rsidP="007B145E">
      <w:pPr>
        <w:spacing w:before="120" w:after="60" w:line="240" w:lineRule="auto"/>
        <w:jc w:val="both"/>
        <w:rPr>
          <w:rFonts w:eastAsia="Calibri" w:cs="Arial"/>
          <w:u w:val="single"/>
          <w:lang w:val="sk-SK" w:eastAsia="en-US"/>
        </w:rPr>
      </w:pPr>
      <w:r w:rsidRPr="00262B48">
        <w:rPr>
          <w:rFonts w:eastAsia="Calibri" w:cs="Arial"/>
          <w:u w:val="single"/>
          <w:lang w:val="sk-SK" w:eastAsia="en-US"/>
        </w:rPr>
        <w:t>Úsek Košice – Čierna nad Tisou</w:t>
      </w:r>
    </w:p>
    <w:p w:rsidR="001C3A20" w:rsidRPr="00262B48" w:rsidRDefault="001C3A20" w:rsidP="007B145E">
      <w:pPr>
        <w:spacing w:before="120" w:after="0" w:line="240" w:lineRule="auto"/>
        <w:jc w:val="both"/>
        <w:rPr>
          <w:rFonts w:eastAsia="Calibri" w:cs="Arial"/>
          <w:lang w:val="sk-SK" w:eastAsia="en-US"/>
        </w:rPr>
      </w:pPr>
      <w:r w:rsidRPr="00262B48">
        <w:rPr>
          <w:rFonts w:eastAsia="Calibri" w:cs="Arial"/>
          <w:lang w:val="sk-SK" w:eastAsia="en-US"/>
        </w:rPr>
        <w:t xml:space="preserve">V úseku Košice – Čierna nad Tisou je vedený len jeden pár rýchlikov/24 hod. Rýchla medziregionálna osobná doprava reprezentovaná vlakmi kategórie REX v relácii Košice – Humenné a je vedená v základnom 2 hodinovom takte len v časti riešeného úseku (Košice – </w:t>
      </w:r>
      <w:proofErr w:type="spellStart"/>
      <w:r w:rsidRPr="00262B48">
        <w:rPr>
          <w:rFonts w:eastAsia="Calibri" w:cs="Arial"/>
          <w:lang w:val="sk-SK" w:eastAsia="en-US"/>
        </w:rPr>
        <w:t>Výhybňa</w:t>
      </w:r>
      <w:proofErr w:type="spellEnd"/>
      <w:r w:rsidRPr="00262B48">
        <w:rPr>
          <w:rFonts w:eastAsia="Calibri" w:cs="Arial"/>
          <w:lang w:val="sk-SK" w:eastAsia="en-US"/>
        </w:rPr>
        <w:t xml:space="preserve"> Slivník </w:t>
      </w:r>
      <w:proofErr w:type="spellStart"/>
      <w:r w:rsidRPr="00262B48">
        <w:rPr>
          <w:rFonts w:eastAsia="Calibri" w:cs="Arial"/>
          <w:lang w:val="sk-SK" w:eastAsia="en-US"/>
        </w:rPr>
        <w:t>výh</w:t>
      </w:r>
      <w:proofErr w:type="spellEnd"/>
      <w:r w:rsidRPr="00262B48">
        <w:rPr>
          <w:rFonts w:eastAsia="Calibri" w:cs="Arial"/>
          <w:lang w:val="sk-SK" w:eastAsia="en-US"/>
        </w:rPr>
        <w:t xml:space="preserve">. č. 8), avšak bez zastavenia v prechádzaných medziľahlých železničných staniciach riešeného úseku. Osobné vlaky v regionálnej doprave sú vedené v základnom 2 hodinovom takte. </w:t>
      </w:r>
    </w:p>
    <w:p w:rsidR="001C3A20" w:rsidRPr="00262B48" w:rsidRDefault="001C3A20" w:rsidP="007B145E">
      <w:pPr>
        <w:spacing w:before="120" w:after="0" w:line="240" w:lineRule="auto"/>
        <w:jc w:val="both"/>
        <w:rPr>
          <w:rFonts w:eastAsia="Calibri" w:cs="Arial"/>
          <w:lang w:val="sk-SK" w:eastAsia="en-US"/>
        </w:rPr>
      </w:pPr>
      <w:r w:rsidRPr="00262B48">
        <w:rPr>
          <w:rFonts w:eastAsia="Calibri" w:cs="Arial"/>
          <w:lang w:val="sk-SK" w:eastAsia="en-US"/>
        </w:rPr>
        <w:t>V nákladnej doprave sú vlaky vedené podľa časovej potreby resp. s ohľadom na trasy vlakov v osobnej doprave.</w:t>
      </w:r>
    </w:p>
    <w:p w:rsidR="001C3A20" w:rsidRPr="00262B48" w:rsidRDefault="001C3A20" w:rsidP="00BC68C7">
      <w:pPr>
        <w:spacing w:before="240"/>
        <w:rPr>
          <w:rFonts w:eastAsia="Times New Roman"/>
          <w:b/>
          <w:i/>
          <w:lang w:val="sk-SK" w:eastAsia="en-US"/>
        </w:rPr>
      </w:pPr>
      <w:bookmarkStart w:id="18" w:name="_Toc405886253"/>
      <w:r w:rsidRPr="00262B48">
        <w:rPr>
          <w:rFonts w:eastAsia="Times New Roman"/>
          <w:b/>
          <w:i/>
          <w:lang w:val="sk-SK" w:eastAsia="en-US"/>
        </w:rPr>
        <w:t>Spoľahlivosť</w:t>
      </w:r>
      <w:bookmarkEnd w:id="18"/>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Spoľahlivosť je možné posudzovať:</w:t>
      </w:r>
    </w:p>
    <w:p w:rsidR="001C3A20" w:rsidRPr="00262B48" w:rsidRDefault="001C3A20" w:rsidP="007B145E">
      <w:pPr>
        <w:pStyle w:val="Odsekzoznamu"/>
        <w:numPr>
          <w:ilvl w:val="0"/>
          <w:numId w:val="35"/>
        </w:numPr>
        <w:spacing w:after="0" w:line="240" w:lineRule="auto"/>
        <w:jc w:val="both"/>
        <w:rPr>
          <w:rFonts w:eastAsia="Calibri" w:cs="Arial"/>
          <w:lang w:val="sk-SK" w:eastAsia="en-US"/>
        </w:rPr>
      </w:pPr>
      <w:r w:rsidRPr="00262B48">
        <w:rPr>
          <w:rFonts w:eastAsia="Calibri" w:cs="Arial"/>
          <w:lang w:val="sk-SK" w:eastAsia="en-US"/>
        </w:rPr>
        <w:t>v osobnej doprave plnením grafikonu vlakovej dopravy,</w:t>
      </w:r>
    </w:p>
    <w:p w:rsidR="001C3A20" w:rsidRPr="00262B48" w:rsidRDefault="001C3A20" w:rsidP="007B145E">
      <w:pPr>
        <w:pStyle w:val="Odsekzoznamu"/>
        <w:numPr>
          <w:ilvl w:val="0"/>
          <w:numId w:val="35"/>
        </w:numPr>
        <w:spacing w:after="0" w:line="240" w:lineRule="auto"/>
        <w:jc w:val="both"/>
        <w:rPr>
          <w:rFonts w:eastAsia="Calibri" w:cs="Arial"/>
          <w:lang w:val="sk-SK" w:eastAsia="en-US"/>
        </w:rPr>
      </w:pPr>
      <w:r w:rsidRPr="00262B48">
        <w:rPr>
          <w:rFonts w:eastAsia="Calibri" w:cs="Arial"/>
          <w:lang w:val="sk-SK" w:eastAsia="en-US"/>
        </w:rPr>
        <w:t>v nákladnej doprave dodržaním lehoty prepravy.</w:t>
      </w:r>
    </w:p>
    <w:p w:rsidR="001C3A20" w:rsidRPr="00262B48" w:rsidRDefault="001C3A20" w:rsidP="007B145E">
      <w:pPr>
        <w:spacing w:before="120" w:after="120" w:line="240" w:lineRule="auto"/>
        <w:jc w:val="both"/>
        <w:rPr>
          <w:rFonts w:eastAsia="Calibri" w:cs="Arial"/>
          <w:lang w:val="sk-SK" w:eastAsia="en-US"/>
        </w:rPr>
      </w:pPr>
      <w:r w:rsidRPr="00262B48">
        <w:rPr>
          <w:rFonts w:eastAsia="Calibri" w:cs="Arial"/>
          <w:lang w:val="sk-SK" w:eastAsia="en-US"/>
        </w:rPr>
        <w:t>Podľa štatistiky vedenej ŽSR bolo plnenie GVD v osobnej doprave za posledné 4 roky na úrovni:</w:t>
      </w:r>
    </w:p>
    <w:p w:rsidR="001C3A20" w:rsidRPr="00262B48" w:rsidRDefault="001C3A20" w:rsidP="007B145E">
      <w:pPr>
        <w:pStyle w:val="Odsekzoznamu"/>
        <w:numPr>
          <w:ilvl w:val="0"/>
          <w:numId w:val="36"/>
        </w:numPr>
        <w:spacing w:after="0" w:line="240" w:lineRule="auto"/>
        <w:jc w:val="both"/>
        <w:rPr>
          <w:rFonts w:eastAsia="Calibri" w:cs="Arial"/>
          <w:lang w:val="sk-SK" w:eastAsia="en-US"/>
        </w:rPr>
      </w:pPr>
      <w:r w:rsidRPr="00262B48">
        <w:rPr>
          <w:rFonts w:eastAsia="Calibri" w:cs="Arial"/>
          <w:lang w:val="sk-SK" w:eastAsia="en-US"/>
        </w:rPr>
        <w:t xml:space="preserve">r. 2010 – 94,83 %, </w:t>
      </w:r>
    </w:p>
    <w:p w:rsidR="001C3A20" w:rsidRPr="00262B48" w:rsidRDefault="001C3A20" w:rsidP="007B145E">
      <w:pPr>
        <w:pStyle w:val="Odsekzoznamu"/>
        <w:numPr>
          <w:ilvl w:val="0"/>
          <w:numId w:val="36"/>
        </w:numPr>
        <w:spacing w:after="0" w:line="240" w:lineRule="auto"/>
        <w:jc w:val="both"/>
        <w:rPr>
          <w:rFonts w:eastAsia="Calibri" w:cs="Arial"/>
          <w:lang w:val="sk-SK" w:eastAsia="en-US"/>
        </w:rPr>
      </w:pPr>
      <w:r w:rsidRPr="00262B48">
        <w:rPr>
          <w:rFonts w:eastAsia="Calibri" w:cs="Arial"/>
          <w:lang w:val="sk-SK" w:eastAsia="en-US"/>
        </w:rPr>
        <w:t xml:space="preserve">r. 2011 – 95,94 %, </w:t>
      </w:r>
    </w:p>
    <w:p w:rsidR="001C3A20" w:rsidRPr="00262B48" w:rsidRDefault="001C3A20" w:rsidP="007B145E">
      <w:pPr>
        <w:pStyle w:val="Odsekzoznamu"/>
        <w:numPr>
          <w:ilvl w:val="0"/>
          <w:numId w:val="36"/>
        </w:numPr>
        <w:spacing w:after="0" w:line="240" w:lineRule="auto"/>
        <w:jc w:val="both"/>
        <w:rPr>
          <w:rFonts w:eastAsia="Calibri" w:cs="Arial"/>
          <w:lang w:val="sk-SK" w:eastAsia="en-US"/>
        </w:rPr>
      </w:pPr>
      <w:r w:rsidRPr="00262B48">
        <w:rPr>
          <w:rFonts w:eastAsia="Calibri" w:cs="Arial"/>
          <w:lang w:val="sk-SK" w:eastAsia="en-US"/>
        </w:rPr>
        <w:t>r. 2012 – 94,19 %,</w:t>
      </w:r>
    </w:p>
    <w:p w:rsidR="001C3A20" w:rsidRPr="00262B48" w:rsidRDefault="001C3A20" w:rsidP="007B145E">
      <w:pPr>
        <w:pStyle w:val="Odsekzoznamu"/>
        <w:numPr>
          <w:ilvl w:val="0"/>
          <w:numId w:val="36"/>
        </w:numPr>
        <w:spacing w:after="0" w:line="240" w:lineRule="auto"/>
        <w:jc w:val="both"/>
        <w:rPr>
          <w:rFonts w:eastAsia="Calibri" w:cs="Arial"/>
          <w:lang w:val="sk-SK" w:eastAsia="en-US"/>
        </w:rPr>
      </w:pPr>
      <w:r w:rsidRPr="00262B48">
        <w:rPr>
          <w:rFonts w:eastAsia="Calibri" w:cs="Arial"/>
          <w:lang w:val="sk-SK" w:eastAsia="en-US"/>
        </w:rPr>
        <w:t>r. 2013 – 93,54 %,</w:t>
      </w:r>
    </w:p>
    <w:p w:rsidR="001C3A20" w:rsidRPr="00262B48" w:rsidRDefault="001C3A20" w:rsidP="007B145E">
      <w:pPr>
        <w:spacing w:before="120" w:after="120" w:line="240" w:lineRule="auto"/>
        <w:jc w:val="both"/>
        <w:rPr>
          <w:rFonts w:eastAsia="Calibri" w:cs="Arial"/>
          <w:lang w:val="sk-SK" w:eastAsia="en-US"/>
        </w:rPr>
      </w:pPr>
      <w:r w:rsidRPr="00262B48">
        <w:rPr>
          <w:rFonts w:eastAsia="Calibri" w:cs="Arial"/>
          <w:lang w:val="sk-SK" w:eastAsia="en-US"/>
        </w:rPr>
        <w:t>Na základe uvedených údajov nie je spoľahlivosť problémom riešeného úseku.</w:t>
      </w:r>
    </w:p>
    <w:p w:rsidR="001C3A20" w:rsidRPr="00262B48" w:rsidRDefault="001C3A20" w:rsidP="007B145E">
      <w:pPr>
        <w:spacing w:before="120" w:after="120" w:line="240" w:lineRule="auto"/>
        <w:jc w:val="both"/>
        <w:rPr>
          <w:rFonts w:eastAsia="Calibri" w:cs="Arial"/>
          <w:b/>
          <w:i/>
          <w:lang w:val="sk-SK" w:eastAsia="en-US"/>
        </w:rPr>
      </w:pPr>
      <w:r w:rsidRPr="00262B48">
        <w:rPr>
          <w:rFonts w:eastAsia="Calibri" w:cs="Arial"/>
          <w:b/>
          <w:i/>
          <w:lang w:val="sk-SK" w:eastAsia="en-US"/>
        </w:rPr>
        <w:t>Kvalita služieb</w:t>
      </w: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 xml:space="preserve">Základné služby spojené s prepravou cestujúcich (predaj cestovných dokladov, koordinácia – </w:t>
      </w:r>
      <w:proofErr w:type="spellStart"/>
      <w:r w:rsidRPr="00262B48">
        <w:rPr>
          <w:rFonts w:eastAsia="Calibri" w:cs="Arial"/>
          <w:lang w:val="sk-SK" w:eastAsia="en-US"/>
        </w:rPr>
        <w:t>prípojovosť</w:t>
      </w:r>
      <w:proofErr w:type="spellEnd"/>
      <w:r w:rsidRPr="00262B48">
        <w:rPr>
          <w:rFonts w:eastAsia="Calibri" w:cs="Arial"/>
          <w:lang w:val="sk-SK" w:eastAsia="en-US"/>
        </w:rPr>
        <w:t xml:space="preserve"> medzi vlakmi, doplnkové služby v rámci železničnej prepravy) sú v železničných staniciach poskytované na štandardnej úrovni, avšak väčšina železničných zastávok neposkytuje žiadne služby (nie je možnosť zakúpenia cestovného lístka, zastávky sú bez sociálneho zázemia, žiadna železničná zastávka nemá vybudované nástupištia s výškou 550 mm, úrovňový prechod cez traťové koľaje). V železničných staniciach je najväčším nedostatkom z hľadiska cestujúceho prístup k vlakom (v úrovni </w:t>
      </w:r>
      <w:r w:rsidRPr="00262B48">
        <w:rPr>
          <w:rFonts w:eastAsia="Calibri" w:cs="Arial"/>
          <w:lang w:val="sk-SK" w:eastAsia="en-US"/>
        </w:rPr>
        <w:lastRenderedPageBreak/>
        <w:t xml:space="preserve">koľajiska), nástup a výstup z vlaku vzhľadom na skutočnosť, že len v siedmych železničných staniciach z celkového počtu 40 riešených staníc je realizovaná čiastočná peronizácia stanice (úplnú </w:t>
      </w:r>
      <w:proofErr w:type="spellStart"/>
      <w:r w:rsidRPr="00262B48">
        <w:rPr>
          <w:rFonts w:eastAsia="Calibri" w:cs="Arial"/>
          <w:lang w:val="sk-SK" w:eastAsia="en-US"/>
        </w:rPr>
        <w:t>peronizáciu</w:t>
      </w:r>
      <w:proofErr w:type="spellEnd"/>
      <w:r w:rsidRPr="00262B48">
        <w:rPr>
          <w:rFonts w:eastAsia="Calibri" w:cs="Arial"/>
          <w:lang w:val="sk-SK" w:eastAsia="en-US"/>
        </w:rPr>
        <w:t xml:space="preserve"> a nástupištia s výškou 550 mm má len železničná stanica Poprad-Tatry).</w:t>
      </w:r>
    </w:p>
    <w:p w:rsidR="001C3A20" w:rsidRPr="00262B48" w:rsidRDefault="001C3A20" w:rsidP="007B145E">
      <w:pPr>
        <w:spacing w:after="0" w:line="240" w:lineRule="auto"/>
        <w:jc w:val="both"/>
        <w:rPr>
          <w:rFonts w:eastAsia="Calibri" w:cs="Arial"/>
          <w:lang w:val="sk-SK" w:eastAsia="en-US"/>
        </w:rPr>
      </w:pPr>
    </w:p>
    <w:p w:rsidR="001C3A20" w:rsidRPr="00262B48" w:rsidRDefault="001C3A20" w:rsidP="007B145E">
      <w:pPr>
        <w:spacing w:after="0" w:line="240" w:lineRule="auto"/>
        <w:jc w:val="both"/>
        <w:rPr>
          <w:rFonts w:eastAsia="Calibri" w:cs="Arial"/>
          <w:i/>
          <w:lang w:val="sk-SK" w:eastAsia="en-US"/>
        </w:rPr>
      </w:pPr>
      <w:r w:rsidRPr="00262B48">
        <w:rPr>
          <w:rFonts w:eastAsia="Calibri" w:cs="Arial"/>
          <w:b/>
          <w:i/>
          <w:lang w:val="sk-SK" w:eastAsia="en-US"/>
        </w:rPr>
        <w:t xml:space="preserve">Budúca situácia v alternatíve „bez projektu“  </w:t>
      </w:r>
    </w:p>
    <w:p w:rsidR="001C3A20" w:rsidRPr="00262B48" w:rsidRDefault="001C3A20" w:rsidP="007B145E">
      <w:pPr>
        <w:spacing w:after="0" w:line="240" w:lineRule="auto"/>
        <w:jc w:val="both"/>
        <w:rPr>
          <w:rFonts w:eastAsia="Calibri" w:cs="Arial"/>
          <w:lang w:val="sk-SK" w:eastAsia="en-US"/>
        </w:rPr>
      </w:pPr>
      <w:r w:rsidRPr="00262B48">
        <w:rPr>
          <w:rFonts w:eastAsia="Calibri" w:cs="Arial"/>
          <w:lang w:val="sk-SK" w:eastAsia="en-US"/>
        </w:rPr>
        <w:t>Variant „bez projektu“ predstavuje prirodzený vývoj železničnej infraštruktúry v prípade, že nebude realizovaná žiadna s alternatív modernizácie. Aj v tomto variante dôjde v budúcnosti k zmenám rozsahu koľajových kapacít vplyvom už realizovaných projektov (napr. zriaďovacia stanica Žilina Teplička) a pripravovaných projektov (prepojenie železničnej a mestskej koľajovej infraštruktúry v Košiciach v rámci projektu integrovaná koľajová doprava Košice) resp. môžu byť realizované v rámci racionalizačných opatrení (rušenie nevyužívaných a nepotrebných kapacít – napr. niektoré koľajové skupiny v ŽST Vrútky nákladná stanica). Tieto zmeny však nebudú mať vplyv na základné parametre trate – kapacitu, rýchlosť, bezpečnosť, pravidelnosť a spoľahlivosť, ktoré zostanú na súčasnej úrovni za predpokladu dostatočnej údržby a zabezpečenia prostej reprodukcie ekonomicky a technicky dožitých zariadení.</w:t>
      </w:r>
    </w:p>
    <w:p w:rsidR="004E3038" w:rsidRPr="00262B48" w:rsidRDefault="004E3038" w:rsidP="007B145E">
      <w:pPr>
        <w:spacing w:after="0" w:line="240" w:lineRule="auto"/>
        <w:jc w:val="both"/>
        <w:rPr>
          <w:rFonts w:eastAsia="Calibri" w:cs="Arial"/>
          <w:lang w:val="sk-SK" w:eastAsia="en-US"/>
        </w:rPr>
      </w:pPr>
      <w:r w:rsidRPr="00262B48">
        <w:rPr>
          <w:rFonts w:eastAsia="Calibri" w:cs="Arial"/>
          <w:lang w:val="sk-SK" w:eastAsia="en-US"/>
        </w:rPr>
        <w:t xml:space="preserve">Detailnejší popis staníc je uvedený v predchádzajúcej kapitole 3.6.  </w:t>
      </w:r>
    </w:p>
    <w:p w:rsidR="00EC4E24" w:rsidRPr="00262B48" w:rsidRDefault="00EC4E24" w:rsidP="007B145E">
      <w:pPr>
        <w:spacing w:after="0" w:line="240" w:lineRule="auto"/>
        <w:jc w:val="both"/>
        <w:rPr>
          <w:rFonts w:eastAsia="Calibri" w:cs="Arial"/>
          <w:lang w:val="sk-SK" w:eastAsia="en-US"/>
        </w:rPr>
      </w:pPr>
    </w:p>
    <w:p w:rsidR="000F7A1F" w:rsidRPr="00262B48" w:rsidRDefault="000F7A1F" w:rsidP="000F7A1F">
      <w:pPr>
        <w:pStyle w:val="Nadpis2"/>
        <w:numPr>
          <w:ilvl w:val="1"/>
          <w:numId w:val="5"/>
        </w:numPr>
        <w:rPr>
          <w:lang w:val="sk-SK"/>
        </w:rPr>
      </w:pPr>
      <w:bookmarkStart w:id="19" w:name="_Toc410899029"/>
      <w:r w:rsidRPr="00262B48">
        <w:rPr>
          <w:lang w:val="sk-SK"/>
        </w:rPr>
        <w:t>Výsledky prieskumov</w:t>
      </w:r>
      <w:bookmarkEnd w:id="19"/>
    </w:p>
    <w:p w:rsidR="000F7A1F" w:rsidRPr="00262B48" w:rsidRDefault="000F7A1F" w:rsidP="003775FF">
      <w:pPr>
        <w:jc w:val="both"/>
        <w:rPr>
          <w:lang w:val="sk-SK"/>
        </w:rPr>
      </w:pPr>
      <w:r w:rsidRPr="00262B48">
        <w:rPr>
          <w:lang w:val="sk-SK"/>
        </w:rPr>
        <w:t xml:space="preserve">Táto kapitola pojednáva o štyroch </w:t>
      </w:r>
      <w:r w:rsidR="00697FE1" w:rsidRPr="00262B48">
        <w:rPr>
          <w:lang w:val="sk-SK"/>
        </w:rPr>
        <w:t>prieskumo</w:t>
      </w:r>
      <w:r w:rsidR="00697FE1">
        <w:rPr>
          <w:lang w:val="sk-SK"/>
        </w:rPr>
        <w:t>ch</w:t>
      </w:r>
      <w:r w:rsidR="00697FE1" w:rsidRPr="00262B48">
        <w:rPr>
          <w:lang w:val="sk-SK"/>
        </w:rPr>
        <w:t xml:space="preserve"> </w:t>
      </w:r>
      <w:r w:rsidRPr="00262B48">
        <w:rPr>
          <w:lang w:val="sk-SK"/>
        </w:rPr>
        <w:t>urobených na vzorkách účastníkov verejnej aj súkromnej dopravy, nákladných dopravcov a prepravcov.</w:t>
      </w:r>
    </w:p>
    <w:p w:rsidR="000F7A1F" w:rsidRPr="00262B48" w:rsidRDefault="000F7A1F" w:rsidP="003775FF">
      <w:pPr>
        <w:pStyle w:val="Nadpis3"/>
        <w:numPr>
          <w:ilvl w:val="2"/>
          <w:numId w:val="5"/>
        </w:numPr>
        <w:rPr>
          <w:lang w:val="sk-SK"/>
        </w:rPr>
      </w:pPr>
      <w:r w:rsidRPr="00262B48">
        <w:rPr>
          <w:lang w:val="sk-SK"/>
        </w:rPr>
        <w:tab/>
      </w:r>
      <w:bookmarkStart w:id="20" w:name="_Toc410899030"/>
      <w:r w:rsidRPr="00262B48">
        <w:rPr>
          <w:lang w:val="sk-SK"/>
        </w:rPr>
        <w:t>Prieskum názorov pasažierov vo verejnej doprave</w:t>
      </w:r>
      <w:bookmarkEnd w:id="20"/>
    </w:p>
    <w:p w:rsidR="003775FF" w:rsidRPr="00262B48" w:rsidRDefault="003775FF" w:rsidP="003775FF">
      <w:pPr>
        <w:jc w:val="both"/>
        <w:rPr>
          <w:lang w:val="sk-SK"/>
        </w:rPr>
      </w:pPr>
      <w:r w:rsidRPr="00262B48">
        <w:rPr>
          <w:lang w:val="sk-SK"/>
        </w:rPr>
        <w:t>Vzorka päťdesiatich respondentov mala za úlohu ohodnotiť vplyv rôznych aspektov železničnej dopravy na ich ochotu cestovať týmto módom. Okrem predpísaných atribútov mali ďalej vysloviť ďalšie, ktoré sami považujú za dôležité.</w:t>
      </w:r>
    </w:p>
    <w:p w:rsidR="003775FF" w:rsidRPr="00262B48" w:rsidRDefault="003775FF" w:rsidP="003775FF">
      <w:pPr>
        <w:jc w:val="both"/>
        <w:rPr>
          <w:lang w:val="sk-SK"/>
        </w:rPr>
      </w:pPr>
      <w:r w:rsidRPr="00262B48">
        <w:rPr>
          <w:lang w:val="sk-SK"/>
        </w:rPr>
        <w:t xml:space="preserve">Ako najdôležitejší faktor označili respondenti dostupnosť vlakovej prepravy. Tento faktor považovali za významný viac ľudia starší, než mladší. Dostupnosť pre nich znamená </w:t>
      </w:r>
      <w:r w:rsidR="00697FE1">
        <w:rPr>
          <w:lang w:val="sk-SK"/>
        </w:rPr>
        <w:t>nielen</w:t>
      </w:r>
      <w:r w:rsidRPr="00262B48">
        <w:rPr>
          <w:lang w:val="sk-SK"/>
        </w:rPr>
        <w:t xml:space="preserve"> blízkosť vlakovej zástavky, ale tiež jej dostupnosť MHD a vlastným autom v systéme park and </w:t>
      </w:r>
      <w:proofErr w:type="spellStart"/>
      <w:r w:rsidRPr="00262B48">
        <w:rPr>
          <w:lang w:val="sk-SK"/>
        </w:rPr>
        <w:t>ride</w:t>
      </w:r>
      <w:proofErr w:type="spellEnd"/>
      <w:r w:rsidRPr="00262B48">
        <w:rPr>
          <w:lang w:val="sk-SK"/>
        </w:rPr>
        <w:t xml:space="preserve">, kde vzniká potreba cestujúcich pred železničnou stanicou zaparkovať svoj osobný automobil na parkovisku, najlepšie stráženom. </w:t>
      </w:r>
    </w:p>
    <w:p w:rsidR="003775FF" w:rsidRPr="00262B48" w:rsidRDefault="003775FF" w:rsidP="003775FF">
      <w:pPr>
        <w:jc w:val="both"/>
        <w:rPr>
          <w:lang w:val="sk-SK"/>
        </w:rPr>
      </w:pPr>
      <w:r w:rsidRPr="00262B48">
        <w:rPr>
          <w:lang w:val="sk-SK"/>
        </w:rPr>
        <w:t xml:space="preserve">Cena je taktiež veľmi dôležitým faktorom, ktorý je spolu s dostupnosťou železnice najviac významný pre ľudí v dôchodkovom veku. </w:t>
      </w:r>
    </w:p>
    <w:p w:rsidR="003775FF" w:rsidRPr="00262B48" w:rsidRDefault="003775FF" w:rsidP="003775FF">
      <w:pPr>
        <w:jc w:val="both"/>
        <w:rPr>
          <w:lang w:val="sk-SK"/>
        </w:rPr>
      </w:pPr>
      <w:r w:rsidRPr="00262B48">
        <w:rPr>
          <w:lang w:val="sk-SK"/>
        </w:rPr>
        <w:t xml:space="preserve">Množstvo spojov je relatívne dôležité pre pracujúcich a študentov, ktorí potrebujú cestovať na čas, zatiaľ čo pre dôchodcov je menej dôležité. Rýchlosť je veľmi dôležitým faktorom pre všetky skupiny obyvateľov. </w:t>
      </w:r>
      <w:r w:rsidR="00697FE1" w:rsidRPr="00262B48">
        <w:rPr>
          <w:lang w:val="sk-SK"/>
        </w:rPr>
        <w:t>Požiadavk</w:t>
      </w:r>
      <w:r w:rsidR="00697FE1">
        <w:rPr>
          <w:lang w:val="sk-SK"/>
        </w:rPr>
        <w:t xml:space="preserve">y </w:t>
      </w:r>
      <w:r w:rsidRPr="00262B48">
        <w:rPr>
          <w:lang w:val="sk-SK"/>
        </w:rPr>
        <w:t>na rýchlosť železničnej prepravy a na možnosť voliť medzi viacerými spojmi predstavujú tiež základný bod kritiky od ľudí, ktorí železničnú dopravu nevyužívajú. Títo ľudia zdôrazňujú flexibilitu individuálnej dopravy.</w:t>
      </w:r>
    </w:p>
    <w:p w:rsidR="003775FF" w:rsidRPr="00262B48" w:rsidRDefault="003775FF" w:rsidP="003775FF">
      <w:pPr>
        <w:jc w:val="both"/>
        <w:rPr>
          <w:lang w:val="sk-SK"/>
        </w:rPr>
      </w:pPr>
      <w:r w:rsidRPr="00262B48">
        <w:rPr>
          <w:lang w:val="sk-SK"/>
        </w:rPr>
        <w:t xml:space="preserve">Respondenti mladšieho a stredného veku zmieňujú bonusy k preprave ako dôležité pre ich rozhodovanie. Myslia tým občerstvenie zdarma, dennú tlač a pripojenie cez </w:t>
      </w:r>
      <w:proofErr w:type="spellStart"/>
      <w:r w:rsidRPr="00262B48">
        <w:rPr>
          <w:lang w:val="sk-SK"/>
        </w:rPr>
        <w:t>wifi</w:t>
      </w:r>
      <w:proofErr w:type="spellEnd"/>
      <w:r w:rsidRPr="00262B48">
        <w:rPr>
          <w:lang w:val="sk-SK"/>
        </w:rPr>
        <w:t>. Pretože kladú tieto bonusy dosť vysoko, mohli by ich zavedenie pre železničného dopravcu znamenať komerčnú výhodu.</w:t>
      </w:r>
    </w:p>
    <w:p w:rsidR="003775FF" w:rsidRPr="00262B48" w:rsidRDefault="003775FF" w:rsidP="003775FF">
      <w:pPr>
        <w:jc w:val="both"/>
        <w:rPr>
          <w:lang w:val="sk-SK"/>
        </w:rPr>
      </w:pPr>
      <w:r w:rsidRPr="00262B48">
        <w:rPr>
          <w:lang w:val="sk-SK"/>
        </w:rPr>
        <w:lastRenderedPageBreak/>
        <w:t>Pre osoby, ktoré železnicu nevyužívajú je najdôležitejším faktorom dostupnosť. Prieskum sa na to nepýtal, ale je možné, že sa jedná o ľudí, pre ktorých je železničná stanica zle dostupná, a preto na využívanie vlakovej prepravy rezignovali. U osôb, ktoré železnicu nevyužívajú, sú veľké rozdiely v hodnotení, čo môže byť spôsobené slabším zakotvením názorov v osobnej skúsenosti.</w:t>
      </w:r>
    </w:p>
    <w:p w:rsidR="003775FF" w:rsidRPr="00262B48" w:rsidRDefault="003775FF" w:rsidP="003775FF">
      <w:pPr>
        <w:jc w:val="both"/>
        <w:rPr>
          <w:b/>
          <w:lang w:val="sk-SK"/>
        </w:rPr>
      </w:pPr>
      <w:r w:rsidRPr="00262B48">
        <w:rPr>
          <w:lang w:val="sk-SK"/>
        </w:rPr>
        <w:tab/>
      </w:r>
      <w:r w:rsidRPr="00262B48">
        <w:rPr>
          <w:b/>
          <w:lang w:val="sk-SK"/>
        </w:rPr>
        <w:t>Odporúčanie pre správcu železničných ciest a pre osobných železničných dopravcov</w:t>
      </w:r>
    </w:p>
    <w:p w:rsidR="003775FF" w:rsidRPr="00262B48" w:rsidRDefault="003775FF" w:rsidP="003775FF">
      <w:pPr>
        <w:jc w:val="both"/>
        <w:rPr>
          <w:lang w:val="sk-SK"/>
        </w:rPr>
      </w:pPr>
      <w:r w:rsidRPr="00262B48">
        <w:rPr>
          <w:lang w:val="sk-SK"/>
        </w:rPr>
        <w:t xml:space="preserve">Za základný faktor, ktorý by mohol zvýšiť záujem verejnosti o využívaní železnice, je možné považovať užšie prepojenie železničnej dopravy s ďalšími dopravnými módmi. Z hľadiska priestorového prepojenia ide o privedenie mestskej hromadnej dopravy, ale i medzimestskej autobusovej dopravy (teda priamej konkurencie) k nádražiam, zaistiť možnosť bezpečného a lacného parkovania pre osobné automobily v blízkosti nádražia v systéme park and </w:t>
      </w:r>
      <w:proofErr w:type="spellStart"/>
      <w:r w:rsidRPr="00262B48">
        <w:rPr>
          <w:lang w:val="sk-SK"/>
        </w:rPr>
        <w:t>ride</w:t>
      </w:r>
      <w:proofErr w:type="spellEnd"/>
      <w:r w:rsidRPr="00262B48">
        <w:rPr>
          <w:lang w:val="sk-SK"/>
        </w:rPr>
        <w:t>. Z hľadiska času ide o prepojenie cestovných poriadkov rôznych módov verejnej dopravy. Ostatné dopravné módy nemusia železnice vnímať iba ako konkurenciu, ale pri vzájomnom prepojení tiež ako pomáhajúci faktor pri získavaní zákazníkov z väčšieho okolia. Takáto kooperácia s de-</w:t>
      </w:r>
      <w:proofErr w:type="spellStart"/>
      <w:r w:rsidRPr="00262B48">
        <w:rPr>
          <w:lang w:val="sk-SK"/>
        </w:rPr>
        <w:t>facto</w:t>
      </w:r>
      <w:proofErr w:type="spellEnd"/>
      <w:r w:rsidRPr="00262B48">
        <w:rPr>
          <w:lang w:val="sk-SK"/>
        </w:rPr>
        <w:t xml:space="preserve"> konkurenciou by mohla paradoxne priniesť zvýšenie záujmu o železničnú dopravu. Rozšírenie a prepojenie ponuky služieb verejných dopravcov by totiž mohlo zvýšiť celkový záujem o verejnú dopravu a teda i pre každého zúčastneného dopravcu zvlášť.</w:t>
      </w:r>
    </w:p>
    <w:p w:rsidR="003775FF" w:rsidRPr="00262B48" w:rsidRDefault="003775FF" w:rsidP="003775FF">
      <w:pPr>
        <w:jc w:val="both"/>
        <w:rPr>
          <w:lang w:val="sk-SK"/>
        </w:rPr>
      </w:pPr>
      <w:r w:rsidRPr="00262B48">
        <w:rPr>
          <w:lang w:val="sk-SK"/>
        </w:rPr>
        <w:t>Rýchlosť je respondentmi vnímaná ako dôležitá, ale na druhej strane je k nej nutné pripočítať tiež dopravu na nádražie a z nádražia do miesta určenia, ktorá môže predovšetkým na relatívne krátke cesty tvoriť nezanedbateľnú časť celkového cestovného času. Je otázka, či efekt nákladne dosiahnuteľného zrýchlenia železnice nemôže byť dosiahnutý lacnejším zvýšením dostupnosti železnice.</w:t>
      </w:r>
    </w:p>
    <w:p w:rsidR="003775FF" w:rsidRPr="00262B48" w:rsidRDefault="003775FF" w:rsidP="003775FF">
      <w:pPr>
        <w:jc w:val="both"/>
        <w:rPr>
          <w:lang w:val="sk-SK"/>
        </w:rPr>
      </w:pPr>
      <w:r w:rsidRPr="00262B48">
        <w:rPr>
          <w:lang w:val="sk-SK"/>
        </w:rPr>
        <w:t>Možnosť konkurencie medzi dopravcami na železnici a ceste predstavujú napríklad bonusy k preprave, ktoré sú verejnosťou vnímané</w:t>
      </w:r>
      <w:r w:rsidR="004F4E84">
        <w:rPr>
          <w:lang w:val="sk-SK"/>
        </w:rPr>
        <w:t>,</w:t>
      </w:r>
      <w:r w:rsidRPr="00262B48">
        <w:rPr>
          <w:lang w:val="sk-SK"/>
        </w:rPr>
        <w:t xml:space="preserve"> a ktoré môžu byť zaujímavým marketingovým ťahom pre prepravcov.</w:t>
      </w:r>
    </w:p>
    <w:p w:rsidR="003775FF" w:rsidRPr="00262B48" w:rsidRDefault="003775FF" w:rsidP="003775FF">
      <w:pPr>
        <w:pStyle w:val="Nadpis3"/>
        <w:numPr>
          <w:ilvl w:val="0"/>
          <w:numId w:val="0"/>
        </w:numPr>
        <w:ind w:left="357" w:hanging="357"/>
        <w:rPr>
          <w:lang w:val="sk-SK"/>
        </w:rPr>
      </w:pPr>
      <w:bookmarkStart w:id="21" w:name="_Toc410899031"/>
      <w:r w:rsidRPr="00262B48">
        <w:rPr>
          <w:lang w:val="sk-SK"/>
        </w:rPr>
        <w:t>3.8.2</w:t>
      </w:r>
      <w:r w:rsidRPr="00262B48">
        <w:rPr>
          <w:lang w:val="sk-SK"/>
        </w:rPr>
        <w:tab/>
        <w:t xml:space="preserve"> Prieskum názorov dopravcov v nákladnej doprave</w:t>
      </w:r>
      <w:bookmarkEnd w:id="21"/>
    </w:p>
    <w:p w:rsidR="003775FF" w:rsidRPr="00262B48" w:rsidRDefault="003775FF" w:rsidP="003775FF">
      <w:pPr>
        <w:jc w:val="both"/>
        <w:rPr>
          <w:lang w:val="sk-SK"/>
        </w:rPr>
      </w:pPr>
      <w:r w:rsidRPr="00262B48">
        <w:rPr>
          <w:lang w:val="sk-SK"/>
        </w:rPr>
        <w:t xml:space="preserve">V prieskume sa podarilo zaistiť spoluprácu desiatich respondentov zo 131 oslovených dopravcov. Bola použitá forma telefónneho a internetového prieskumu, kde sa podarilo pre prieskum získať 9 respondentov (7% úspešnosť). Následne bol oslovený dominantný železničný dopravca na Slovensku, ktorý poskytol pre túto štúdiu plnú súčinnosť. Celkový objem prepravných výkonov za posledný rok realizovaný firmami respondentov sa pohyboval od 150 tisíc tonokilometrov do 6810 miliónov tonokilometrov, s priemerom 692,9 miliónov tonokilometrov. Celkovo prieskum zachytil dopravcov, ktorí realizovali v uplynulom roku objem prepravných výkonov 692,9 miliónov tonokilometrov. Pri celkových prepravných výkonoch na Slovensku za rok 2013 podľa Štatistického úradu SR (38340 mil. </w:t>
      </w:r>
      <w:proofErr w:type="spellStart"/>
      <w:r w:rsidRPr="00262B48">
        <w:rPr>
          <w:lang w:val="sk-SK"/>
        </w:rPr>
        <w:t>tkm</w:t>
      </w:r>
      <w:proofErr w:type="spellEnd"/>
      <w:r w:rsidRPr="00262B48">
        <w:rPr>
          <w:lang w:val="sk-SK"/>
        </w:rPr>
        <w:t xml:space="preserve"> v železničnej i cestnej doprave) tvorí 18,1% celkových prepravných výkonov.</w:t>
      </w:r>
    </w:p>
    <w:p w:rsidR="003775FF" w:rsidRPr="00262B48" w:rsidRDefault="003775FF" w:rsidP="003775FF">
      <w:pPr>
        <w:jc w:val="both"/>
        <w:rPr>
          <w:lang w:val="sk-SK"/>
        </w:rPr>
      </w:pPr>
      <w:r w:rsidRPr="00262B48">
        <w:rPr>
          <w:lang w:val="sk-SK"/>
        </w:rPr>
        <w:t xml:space="preserve">Spoločnosti respondentov realizovali 99,5 mil. </w:t>
      </w:r>
      <w:proofErr w:type="spellStart"/>
      <w:r w:rsidRPr="00262B48">
        <w:rPr>
          <w:lang w:val="sk-SK"/>
        </w:rPr>
        <w:t>tkm</w:t>
      </w:r>
      <w:proofErr w:type="spellEnd"/>
      <w:r w:rsidRPr="00262B48">
        <w:rPr>
          <w:lang w:val="sk-SK"/>
        </w:rPr>
        <w:t xml:space="preserve"> prepravného výkonu po ceste a 6829,7 mil. </w:t>
      </w:r>
      <w:proofErr w:type="spellStart"/>
      <w:r w:rsidRPr="00262B48">
        <w:rPr>
          <w:lang w:val="sk-SK"/>
        </w:rPr>
        <w:t>tkm</w:t>
      </w:r>
      <w:proofErr w:type="spellEnd"/>
      <w:r w:rsidRPr="00262B48">
        <w:rPr>
          <w:lang w:val="sk-SK"/>
        </w:rPr>
        <w:t xml:space="preserve"> po železnici. V celej SR to bolo podľa ŠÚ SR za rok 2013 (30005 mil. </w:t>
      </w:r>
      <w:proofErr w:type="spellStart"/>
      <w:r w:rsidRPr="00262B48">
        <w:rPr>
          <w:lang w:val="sk-SK"/>
        </w:rPr>
        <w:t>tkm</w:t>
      </w:r>
      <w:proofErr w:type="spellEnd"/>
      <w:r w:rsidRPr="00262B48">
        <w:rPr>
          <w:lang w:val="sk-SK"/>
        </w:rPr>
        <w:t xml:space="preserve"> a 8335 mil. </w:t>
      </w:r>
      <w:proofErr w:type="spellStart"/>
      <w:r w:rsidRPr="00262B48">
        <w:rPr>
          <w:lang w:val="sk-SK"/>
        </w:rPr>
        <w:t>tkm</w:t>
      </w:r>
      <w:proofErr w:type="spellEnd"/>
      <w:r w:rsidRPr="00262B48">
        <w:rPr>
          <w:lang w:val="sk-SK"/>
        </w:rPr>
        <w:t>), teda boli zachytené firmy, ktoré realizovali 0,3% po ceste a 81,9% po železnici zo všetkých prepravných výkonov v celej SR. Z tohto dôvodu sa dá povedať, že prieskum je reprezentatívny pre železničnú nákladnú dopravu. Pre cestnú nákladnú dopravu je iba orientačný.</w:t>
      </w:r>
    </w:p>
    <w:p w:rsidR="003775FF" w:rsidRPr="00262B48" w:rsidRDefault="003775FF" w:rsidP="003775FF">
      <w:pPr>
        <w:jc w:val="both"/>
        <w:rPr>
          <w:lang w:val="sk-SK"/>
        </w:rPr>
      </w:pPr>
      <w:r w:rsidRPr="00262B48">
        <w:rPr>
          <w:lang w:val="sk-SK"/>
        </w:rPr>
        <w:t>Respondenti očakávajú, že v nasledujúcich desiatich rokoch potreba prepravy bude skôr stúpať. Priemerne respondenti očakávajú nárast prepravných výkonov o 25%.</w:t>
      </w:r>
    </w:p>
    <w:p w:rsidR="003775FF" w:rsidRPr="00262B48" w:rsidRDefault="003775FF" w:rsidP="003775FF">
      <w:pPr>
        <w:jc w:val="both"/>
        <w:rPr>
          <w:lang w:val="sk-SK"/>
        </w:rPr>
      </w:pPr>
      <w:proofErr w:type="spellStart"/>
      <w:r w:rsidRPr="00262B48">
        <w:rPr>
          <w:lang w:val="sk-SK"/>
        </w:rPr>
        <w:lastRenderedPageBreak/>
        <w:t>Intermodálna</w:t>
      </w:r>
      <w:proofErr w:type="spellEnd"/>
      <w:r w:rsidRPr="00262B48">
        <w:rPr>
          <w:lang w:val="sk-SK"/>
        </w:rPr>
        <w:t xml:space="preserve"> doprava, ktorá je na Slovensku realizovaná málo a vo vzorke tohto prieskumu tvorí 10% prepravných výkonov, by podľa vyjadrenia respondentov, mala byť viac podporovaná, a to </w:t>
      </w:r>
      <w:r w:rsidR="004F4E84">
        <w:rPr>
          <w:lang w:val="sk-SK"/>
        </w:rPr>
        <w:t xml:space="preserve">nielen </w:t>
      </w:r>
      <w:r w:rsidRPr="00262B48">
        <w:rPr>
          <w:lang w:val="sk-SK"/>
        </w:rPr>
        <w:t xml:space="preserve">Slovenskou Republikou, ale tiež celou Európskou Úniou. </w:t>
      </w:r>
    </w:p>
    <w:p w:rsidR="003775FF" w:rsidRPr="00262B48" w:rsidRDefault="003775FF" w:rsidP="003775FF">
      <w:pPr>
        <w:jc w:val="both"/>
        <w:rPr>
          <w:lang w:val="sk-SK"/>
        </w:rPr>
      </w:pPr>
      <w:r w:rsidRPr="00262B48">
        <w:rPr>
          <w:lang w:val="sk-SK"/>
        </w:rPr>
        <w:t>Ďalším, a to najčastejšie zmieňovaným aspektom, ktorý by respondentom pomohol viac využívať pre dopravu železnicu, je zvýšenie rýchlosti prepravy a ďalej jej spoľahlivosti. Podľa dominantného železničného dopravcu nie sú cestným dopravcom účtované skutočné náklady na prepravu po ceste. Zatiaľ čo železniční dopravcovia nesú náklady na udržovanie železničnej infraštruktúry v plnej výške, u cestných dopravcov tomu tak do roku 2009 nebolo vôbec a i teraz stále neplatí za používanie ciest nižších tried. Táto nerovnosť podľa dominantného železničného dopravcu podkopáva konkurencieschopnosť železničnej nákladnej dopravy na Slovensku.</w:t>
      </w:r>
    </w:p>
    <w:p w:rsidR="003775FF" w:rsidRPr="00262B48" w:rsidRDefault="003775FF" w:rsidP="003775FF">
      <w:pPr>
        <w:pStyle w:val="Nadpis3"/>
        <w:numPr>
          <w:ilvl w:val="0"/>
          <w:numId w:val="0"/>
        </w:numPr>
        <w:ind w:left="357" w:hanging="357"/>
        <w:rPr>
          <w:lang w:val="sk-SK"/>
        </w:rPr>
      </w:pPr>
      <w:bookmarkStart w:id="22" w:name="_Toc410899032"/>
      <w:r w:rsidRPr="00262B48">
        <w:rPr>
          <w:lang w:val="sk-SK"/>
        </w:rPr>
        <w:t>3.8.3 Prieskum vyjadrených preferencií u respondentov v osobnej doprave</w:t>
      </w:r>
      <w:bookmarkEnd w:id="22"/>
    </w:p>
    <w:p w:rsidR="003775FF" w:rsidRPr="00262B48" w:rsidRDefault="003775FF" w:rsidP="003775FF">
      <w:pPr>
        <w:jc w:val="both"/>
        <w:rPr>
          <w:lang w:val="sk-SK"/>
        </w:rPr>
      </w:pPr>
      <w:r w:rsidRPr="00262B48">
        <w:rPr>
          <w:lang w:val="sk-SK"/>
        </w:rPr>
        <w:t xml:space="preserve">Bol prevedený prieskum na 811 obyvateľoch Slovenska. Súčasťou tohto prieskumu bol </w:t>
      </w:r>
      <w:proofErr w:type="spellStart"/>
      <w:r w:rsidRPr="00262B48">
        <w:rPr>
          <w:lang w:val="sk-SK"/>
        </w:rPr>
        <w:t>Stated</w:t>
      </w:r>
      <w:proofErr w:type="spellEnd"/>
      <w:r w:rsidRPr="00262B48">
        <w:rPr>
          <w:lang w:val="sk-SK"/>
        </w:rPr>
        <w:t xml:space="preserve"> </w:t>
      </w:r>
      <w:proofErr w:type="spellStart"/>
      <w:r w:rsidR="0011101F" w:rsidRPr="00262B48">
        <w:rPr>
          <w:lang w:val="sk-SK"/>
        </w:rPr>
        <w:t>Preference</w:t>
      </w:r>
      <w:proofErr w:type="spellEnd"/>
      <w:r w:rsidRPr="00262B48">
        <w:rPr>
          <w:lang w:val="sk-SK"/>
        </w:rPr>
        <w:t xml:space="preserve"> experiment, kde respondenti mali za úlohu radiť podľa vhodnosti ponúknuté alternatívy prepravy. Výsledky z tohto SP experimentu boli analyzované a vzniklo niekoľko modelov, primárne určených pre dopravný model. Ďalšie modely </w:t>
      </w:r>
      <w:r w:rsidR="0011101F" w:rsidRPr="00262B48">
        <w:rPr>
          <w:lang w:val="sk-SK"/>
        </w:rPr>
        <w:t>slúžili</w:t>
      </w:r>
      <w:r w:rsidRPr="00262B48">
        <w:rPr>
          <w:lang w:val="sk-SK"/>
        </w:rPr>
        <w:t xml:space="preserve"> k analýze faktorov, ktoré ovplyvňujú voľbu módu dopravy, k stanoveniu hodnoty času a k určeniu zmeny podielu železničného dopravného módu pri zmene jeho kľúčových parametrov.</w:t>
      </w:r>
    </w:p>
    <w:p w:rsidR="003775FF" w:rsidRPr="00262B48" w:rsidRDefault="003775FF" w:rsidP="003775FF">
      <w:pPr>
        <w:jc w:val="both"/>
        <w:rPr>
          <w:lang w:val="sk-SK"/>
        </w:rPr>
      </w:pPr>
      <w:r w:rsidRPr="00262B48">
        <w:rPr>
          <w:lang w:val="sk-SK"/>
        </w:rPr>
        <w:t xml:space="preserve">Z analýzy </w:t>
      </w:r>
      <w:proofErr w:type="spellStart"/>
      <w:r w:rsidRPr="00262B48">
        <w:rPr>
          <w:lang w:val="sk-SK"/>
        </w:rPr>
        <w:t>sociodemografických</w:t>
      </w:r>
      <w:proofErr w:type="spellEnd"/>
      <w:r w:rsidRPr="00262B48">
        <w:rPr>
          <w:lang w:val="sk-SK"/>
        </w:rPr>
        <w:t xml:space="preserve"> údajov bolo zistené, že iba 10,7% respondentov (vo vzorke) využíva k preprave vlak pravidelne (aspoň jedenkrát týždenne). Väčšina respondentov (89,3%) využíva vlak k preprave menej než raz týždenne. Oproti tomu autobusovú dopravu aspoň raz týždenne používa 48,1% respondentov. Nejaký druh zľavy na medzimestský autobus využíva 23,2% respondentov a na vlak 18% respondentov. </w:t>
      </w:r>
    </w:p>
    <w:p w:rsidR="003775FF" w:rsidRPr="00262B48" w:rsidRDefault="003775FF" w:rsidP="003775FF">
      <w:pPr>
        <w:jc w:val="both"/>
        <w:rPr>
          <w:lang w:val="sk-SK"/>
        </w:rPr>
      </w:pPr>
      <w:r w:rsidRPr="00262B48">
        <w:rPr>
          <w:lang w:val="sk-SK"/>
        </w:rPr>
        <w:t xml:space="preserve">Pre respondentov tohto prieskumu je stanica medzimestského autobusu z domova </w:t>
      </w:r>
      <w:proofErr w:type="spellStart"/>
      <w:r w:rsidRPr="00262B48">
        <w:rPr>
          <w:lang w:val="sk-SK"/>
        </w:rPr>
        <w:t>dosiahnuteľnejšia</w:t>
      </w:r>
      <w:proofErr w:type="spellEnd"/>
      <w:r w:rsidRPr="00262B48">
        <w:rPr>
          <w:lang w:val="sk-SK"/>
        </w:rPr>
        <w:t>, než stanica vlaku. K stanici autobusu z domova by 63,1% respondentov došlo peš</w:t>
      </w:r>
      <w:r w:rsidR="004F4E84">
        <w:rPr>
          <w:lang w:val="sk-SK"/>
        </w:rPr>
        <w:t>i</w:t>
      </w:r>
      <w:r w:rsidRPr="00262B48">
        <w:rPr>
          <w:lang w:val="sk-SK"/>
        </w:rPr>
        <w:t xml:space="preserve"> (alebo na bicykli), k železničnej stanici iba 31,9%. Naopak, železničné stanice v mestách javia lepšie zapojenie do siete MHD, pretože pre cestu na nádražie by 29,2% respondentov volilo mestskú hromadnú dopravu a k autobusu by to bolo len 19,6%. K vlaku by sa respondenti zo svojho domova prepravovali najviac vlastným automobilom (38,8%), zatiaľ čo k ceste na autobus by osobný automobil volili najmenej (iba 17,3%). To ukazuje na väčšie vzdialenosti železničných staníc od domovov respondentov, ale tiež na lepšiu možnosť parkovania v blízkosti železničnej stanice, </w:t>
      </w:r>
      <w:r w:rsidR="00D560BF">
        <w:rPr>
          <w:lang w:val="sk-SK"/>
        </w:rPr>
        <w:t xml:space="preserve"> ako v prípade</w:t>
      </w:r>
      <w:r w:rsidRPr="00262B48">
        <w:rPr>
          <w:lang w:val="sk-SK"/>
        </w:rPr>
        <w:t xml:space="preserve"> stanice medzimestského autobusu. Prístupový čas na </w:t>
      </w:r>
      <w:r w:rsidR="00D560BF" w:rsidRPr="00262B48">
        <w:rPr>
          <w:lang w:val="sk-SK"/>
        </w:rPr>
        <w:t>verejn</w:t>
      </w:r>
      <w:r w:rsidR="00D560BF">
        <w:rPr>
          <w:lang w:val="sk-SK"/>
        </w:rPr>
        <w:t>ú</w:t>
      </w:r>
      <w:r w:rsidR="00D560BF" w:rsidRPr="00262B48">
        <w:rPr>
          <w:lang w:val="sk-SK"/>
        </w:rPr>
        <w:t xml:space="preserve"> </w:t>
      </w:r>
      <w:r w:rsidRPr="00262B48">
        <w:rPr>
          <w:lang w:val="sk-SK"/>
        </w:rPr>
        <w:t xml:space="preserve">dopravu </w:t>
      </w:r>
      <w:r w:rsidR="0011101F" w:rsidRPr="00262B48">
        <w:rPr>
          <w:lang w:val="sk-SK"/>
        </w:rPr>
        <w:t>hrá</w:t>
      </w:r>
      <w:r w:rsidRPr="00262B48">
        <w:rPr>
          <w:lang w:val="sk-SK"/>
        </w:rPr>
        <w:t xml:space="preserve"> </w:t>
      </w:r>
      <w:r w:rsidR="00D560BF" w:rsidRPr="00262B48">
        <w:rPr>
          <w:lang w:val="sk-SK"/>
        </w:rPr>
        <w:t>dôležit</w:t>
      </w:r>
      <w:r w:rsidR="00D560BF">
        <w:rPr>
          <w:lang w:val="sk-SK"/>
        </w:rPr>
        <w:t>ú</w:t>
      </w:r>
      <w:r w:rsidR="00D560BF" w:rsidRPr="00262B48">
        <w:rPr>
          <w:lang w:val="sk-SK"/>
        </w:rPr>
        <w:t xml:space="preserve"> </w:t>
      </w:r>
      <w:r w:rsidR="00D560BF">
        <w:rPr>
          <w:lang w:val="sk-SK"/>
        </w:rPr>
        <w:t>úlohu</w:t>
      </w:r>
      <w:r w:rsidR="00D560BF" w:rsidRPr="00262B48">
        <w:rPr>
          <w:lang w:val="sk-SK"/>
        </w:rPr>
        <w:t xml:space="preserve"> </w:t>
      </w:r>
      <w:r w:rsidRPr="00262B48">
        <w:rPr>
          <w:lang w:val="sk-SK"/>
        </w:rPr>
        <w:t xml:space="preserve">a ešte pri </w:t>
      </w:r>
      <w:r w:rsidR="0011101F" w:rsidRPr="00262B48">
        <w:rPr>
          <w:rStyle w:val="hps"/>
          <w:lang w:val="sk-SK"/>
        </w:rPr>
        <w:t>dĺžkach</w:t>
      </w:r>
      <w:r w:rsidR="0011101F" w:rsidRPr="00262B48">
        <w:rPr>
          <w:lang w:val="sk-SK"/>
        </w:rPr>
        <w:t xml:space="preserve"> </w:t>
      </w:r>
      <w:r w:rsidRPr="00262B48">
        <w:rPr>
          <w:lang w:val="sk-SK"/>
        </w:rPr>
        <w:t xml:space="preserve">ciest 60 km je hodnota prístupového času </w:t>
      </w:r>
      <w:r w:rsidR="00D560BF">
        <w:rPr>
          <w:lang w:val="sk-SK"/>
        </w:rPr>
        <w:t>väčšia</w:t>
      </w:r>
      <w:r w:rsidRPr="00262B48">
        <w:rPr>
          <w:lang w:val="sk-SK"/>
        </w:rPr>
        <w:t>, než hodnota času stráveného v</w:t>
      </w:r>
      <w:r w:rsidR="0011101F" w:rsidRPr="00262B48">
        <w:rPr>
          <w:lang w:val="sk-SK"/>
        </w:rPr>
        <w:t>o</w:t>
      </w:r>
      <w:r w:rsidRPr="00262B48">
        <w:rPr>
          <w:lang w:val="sk-SK"/>
        </w:rPr>
        <w:t xml:space="preserve"> vozidle verejné dopravy.</w:t>
      </w:r>
    </w:p>
    <w:p w:rsidR="003775FF" w:rsidRPr="00262B48" w:rsidRDefault="003775FF" w:rsidP="003775FF">
      <w:pPr>
        <w:jc w:val="both"/>
        <w:rPr>
          <w:lang w:val="sk-SK"/>
        </w:rPr>
      </w:pPr>
      <w:r w:rsidRPr="00262B48">
        <w:rPr>
          <w:lang w:val="sk-SK"/>
        </w:rPr>
        <w:t xml:space="preserve">Významným faktorom pre voľbu dopravného módu je komfort v širokom slova zmysle. Vo vozidlách verejnej dopravy je daný predovšetkým obsadenosťou vozidla a tiež jeho vybavenosťou. Za istotu, že si vo verejnej doprave sadnú, sú ľudia ochotní zaplatiť 1,9 EUR </w:t>
      </w:r>
      <w:r w:rsidR="0011101F" w:rsidRPr="00262B48">
        <w:rPr>
          <w:lang w:val="sk-SK"/>
        </w:rPr>
        <w:t>n</w:t>
      </w:r>
      <w:r w:rsidR="00D560BF">
        <w:rPr>
          <w:lang w:val="sk-SK"/>
        </w:rPr>
        <w:t>a</w:t>
      </w:r>
      <w:r w:rsidR="0011101F" w:rsidRPr="00262B48">
        <w:rPr>
          <w:lang w:val="sk-SK"/>
        </w:rPr>
        <w:t>vyše</w:t>
      </w:r>
      <w:r w:rsidRPr="00262B48">
        <w:rPr>
          <w:lang w:val="sk-SK"/>
        </w:rPr>
        <w:t xml:space="preserve"> v autobuse a 1,77 EUR vo vlaku. Sú tiež ochotní zaplatiť 0,99 EUR navyše za cestovanie v modernom voze s WiFi pripojením. Zľavy na verejnú dopravu (vlak alebo medzimestský autobus) sa podieľajú celkovo bonusom 3,68 EUR pre verejnú dopravu, na ktorú respondent zľavu má. Úžitok zo zľavy zahŕňa </w:t>
      </w:r>
      <w:r w:rsidR="00D560BF">
        <w:rPr>
          <w:lang w:val="sk-SK"/>
        </w:rPr>
        <w:t>nielen</w:t>
      </w:r>
      <w:r w:rsidRPr="00262B48">
        <w:rPr>
          <w:lang w:val="sk-SK"/>
        </w:rPr>
        <w:t xml:space="preserve"> nižšie cestovné, ale tiež, v prípade permanentných cestovných lístkov, uľahčenie využívania verejnej dopravy. Zákazník sa nemusí starať o nákup cestovného lístku, čo pre nich predstavuje značné uľahčenie.</w:t>
      </w:r>
    </w:p>
    <w:p w:rsidR="003775FF" w:rsidRPr="00262B48" w:rsidRDefault="003775FF" w:rsidP="003775FF">
      <w:pPr>
        <w:jc w:val="both"/>
        <w:rPr>
          <w:lang w:val="sk-SK"/>
        </w:rPr>
      </w:pPr>
      <w:r w:rsidRPr="00262B48">
        <w:rPr>
          <w:lang w:val="sk-SK"/>
        </w:rPr>
        <w:lastRenderedPageBreak/>
        <w:t xml:space="preserve">Rýchlosť je </w:t>
      </w:r>
      <w:r w:rsidR="00D560BF">
        <w:rPr>
          <w:lang w:val="sk-SK"/>
        </w:rPr>
        <w:t> v prípade</w:t>
      </w:r>
      <w:r w:rsidR="00D560BF" w:rsidRPr="00262B48">
        <w:rPr>
          <w:lang w:val="sk-SK"/>
        </w:rPr>
        <w:t xml:space="preserve"> </w:t>
      </w:r>
      <w:r w:rsidRPr="00262B48">
        <w:rPr>
          <w:lang w:val="sk-SK"/>
        </w:rPr>
        <w:t>osobnej železničnej prepravy iste dôležitý aspekt, každopádne cena času, strávená vo vlaku je nižšia, než cena času v osobnom automobile a tiež autobuse. Kapitola 6.7 zhrňuje, ako by sa zmenil podiel železnice na trhu osobnej prepravy, pokiaľ by boli náklady za zrýchlenie osobnej železničnej prepravy premietnuté do konečnej ceny cestovného. Pokiaľ sa nebudú výrazne meniť ceny v ostatných alternatívach, je potrebné s cenou cestovného na železnici zachádzať veľmi opatrne.</w:t>
      </w:r>
    </w:p>
    <w:p w:rsidR="003775FF" w:rsidRPr="00262B48" w:rsidRDefault="003775FF" w:rsidP="003775FF">
      <w:pPr>
        <w:jc w:val="both"/>
        <w:rPr>
          <w:b/>
          <w:lang w:val="sk-SK"/>
        </w:rPr>
      </w:pPr>
      <w:r w:rsidRPr="00262B48">
        <w:rPr>
          <w:lang w:val="sk-SK"/>
        </w:rPr>
        <w:tab/>
      </w:r>
      <w:r w:rsidRPr="00262B48">
        <w:rPr>
          <w:b/>
          <w:lang w:val="sk-SK"/>
        </w:rPr>
        <w:t>Odporúčanie pre prevádzkovateľov železnice a osobnej železničnej dopravy</w:t>
      </w:r>
    </w:p>
    <w:p w:rsidR="003775FF" w:rsidRPr="00262B48" w:rsidRDefault="003775FF" w:rsidP="003775FF">
      <w:pPr>
        <w:jc w:val="both"/>
        <w:rPr>
          <w:lang w:val="sk-SK"/>
        </w:rPr>
      </w:pPr>
      <w:r w:rsidRPr="00262B48">
        <w:rPr>
          <w:lang w:val="sk-SK"/>
        </w:rPr>
        <w:t>Hodnota času pri ceste na vlak (tiež autobus) je vyššia, než hodnota času vo vlaku a je dokonca vyššia, než hodnota času v autobuse. Z toho plynie potreba pomôcť maximálne skrátiť prístupovú dobu na vlak. V mestách spoluprácou s prevádzkovateľmi MHD, zákazníkom, ktorí sa prepravujú osobným autom umožniť parkovanie v blízkosti nádražia (čo sa podľa výsledkov prieskumu vcelku darí) a ostatným pomôcť spoluprácou s konkurenčnými autobusovými dopravcami.</w:t>
      </w:r>
    </w:p>
    <w:p w:rsidR="003775FF" w:rsidRPr="00262B48" w:rsidRDefault="003775FF" w:rsidP="003775FF">
      <w:pPr>
        <w:jc w:val="both"/>
        <w:rPr>
          <w:lang w:val="sk-SK"/>
        </w:rPr>
      </w:pPr>
      <w:r w:rsidRPr="00262B48">
        <w:rPr>
          <w:lang w:val="sk-SK"/>
        </w:rPr>
        <w:t>Za istotu, že bude mať vo vlaku miesto na sedenie, si je zákazník ochotný priplatiť 1,77 EUR navyše, čo je približne rovnako ako za to, že sa jeho cesta skráti o 45 minút. Z toho vyplýva, že okrem zrýchlenia prepravy stojí za to dávať poz</w:t>
      </w:r>
      <w:r w:rsidR="0011101F" w:rsidRPr="00262B48">
        <w:rPr>
          <w:lang w:val="sk-SK"/>
        </w:rPr>
        <w:t>or, aby niektoré vlaky nejazdili</w:t>
      </w:r>
      <w:r w:rsidRPr="00262B48">
        <w:rPr>
          <w:lang w:val="sk-SK"/>
        </w:rPr>
        <w:t xml:space="preserve"> preplnené, pretože preplnené vlaky budú odradzovať zákazníkov.</w:t>
      </w:r>
    </w:p>
    <w:p w:rsidR="003775FF" w:rsidRPr="00262B48" w:rsidRDefault="003775FF" w:rsidP="003775FF">
      <w:pPr>
        <w:jc w:val="both"/>
        <w:rPr>
          <w:lang w:val="sk-SK"/>
        </w:rPr>
      </w:pPr>
      <w:r w:rsidRPr="00262B48">
        <w:rPr>
          <w:lang w:val="sk-SK"/>
        </w:rPr>
        <w:t xml:space="preserve">Za cestovanie v modernom vagóne </w:t>
      </w:r>
      <w:r w:rsidR="00D560BF" w:rsidRPr="00262B48">
        <w:rPr>
          <w:lang w:val="sk-SK"/>
        </w:rPr>
        <w:t>vybaven</w:t>
      </w:r>
      <w:r w:rsidR="00D560BF">
        <w:rPr>
          <w:lang w:val="sk-SK"/>
        </w:rPr>
        <w:t>om</w:t>
      </w:r>
      <w:r w:rsidR="00D560BF" w:rsidRPr="00262B48">
        <w:rPr>
          <w:lang w:val="sk-SK"/>
        </w:rPr>
        <w:t xml:space="preserve"> </w:t>
      </w:r>
      <w:r w:rsidRPr="00262B48">
        <w:rPr>
          <w:lang w:val="sk-SK"/>
        </w:rPr>
        <w:t xml:space="preserve">WiFi je zákazník ochotný priplatiť navyše 0,99 EUR, čo je približne rovnako ako za to, že sa jeho cesta skráti o 25 minút. Z toho vyplýva, že tiež stojí za to inovovať vozový park, ako sa to dnes na regionálnych linkách na Slovensku deje.  </w:t>
      </w:r>
    </w:p>
    <w:p w:rsidR="003775FF" w:rsidRPr="00262B48" w:rsidRDefault="003775FF" w:rsidP="003775FF">
      <w:pPr>
        <w:pStyle w:val="Nadpis3"/>
        <w:numPr>
          <w:ilvl w:val="0"/>
          <w:numId w:val="0"/>
        </w:numPr>
        <w:ind w:left="357" w:hanging="357"/>
        <w:rPr>
          <w:lang w:val="sk-SK"/>
        </w:rPr>
      </w:pPr>
      <w:bookmarkStart w:id="23" w:name="_Toc410899033"/>
      <w:r w:rsidRPr="00262B48">
        <w:rPr>
          <w:lang w:val="sk-SK"/>
        </w:rPr>
        <w:t>3.8.4 Prieskum nákladných prepravcov na Slovensku</w:t>
      </w:r>
      <w:bookmarkEnd w:id="23"/>
    </w:p>
    <w:p w:rsidR="003775FF" w:rsidRPr="00262B48" w:rsidRDefault="003775FF" w:rsidP="00192AFD">
      <w:pPr>
        <w:jc w:val="both"/>
        <w:rPr>
          <w:lang w:val="sk-SK"/>
        </w:rPr>
      </w:pPr>
      <w:r w:rsidRPr="00262B48">
        <w:rPr>
          <w:lang w:val="sk-SK"/>
        </w:rPr>
        <w:t>Prieskumu s</w:t>
      </w:r>
      <w:r w:rsidR="00192AFD" w:rsidRPr="00262B48">
        <w:rPr>
          <w:lang w:val="sk-SK"/>
        </w:rPr>
        <w:t>a</w:t>
      </w:r>
      <w:r w:rsidRPr="00262B48">
        <w:rPr>
          <w:lang w:val="sk-SK"/>
        </w:rPr>
        <w:t xml:space="preserve"> zúčastnilo 51 nákladných prepravcov. Celkový ročný výkon nákladnej prepravy, ktorý tieto spoločnosti prevedú, činí 1108 mil. </w:t>
      </w:r>
      <w:proofErr w:type="spellStart"/>
      <w:r w:rsidRPr="00262B48">
        <w:rPr>
          <w:lang w:val="sk-SK"/>
        </w:rPr>
        <w:t>tkm</w:t>
      </w:r>
      <w:proofErr w:type="spellEnd"/>
      <w:r w:rsidRPr="00262B48">
        <w:rPr>
          <w:lang w:val="sk-SK"/>
        </w:rPr>
        <w:t xml:space="preserve">, čo je 3% z celkového ročného výkonu na Slovensku za rok 2013. S manažérmi prepravy týchto firiem bolo </w:t>
      </w:r>
      <w:r w:rsidR="00192AFD" w:rsidRPr="00262B48">
        <w:rPr>
          <w:lang w:val="sk-SK"/>
        </w:rPr>
        <w:t>urobených</w:t>
      </w:r>
      <w:r w:rsidRPr="00262B48">
        <w:rPr>
          <w:lang w:val="sk-SK"/>
        </w:rPr>
        <w:t xml:space="preserve"> 90 adaptívnych simulovaných scenárov, ktoré vychádzali z prepravných úloh, ktoré skutočne vo svojej firme riešia. 71 </w:t>
      </w:r>
      <w:r w:rsidR="00192AFD" w:rsidRPr="00262B48">
        <w:rPr>
          <w:lang w:val="sk-SK"/>
        </w:rPr>
        <w:t>týchto</w:t>
      </w:r>
      <w:r w:rsidRPr="00262B48">
        <w:rPr>
          <w:lang w:val="sk-SK"/>
        </w:rPr>
        <w:t xml:space="preserve"> SP experiment</w:t>
      </w:r>
      <w:r w:rsidR="00192AFD" w:rsidRPr="00262B48">
        <w:rPr>
          <w:lang w:val="sk-SK"/>
        </w:rPr>
        <w:t>ov</w:t>
      </w:r>
      <w:r w:rsidRPr="00262B48">
        <w:rPr>
          <w:lang w:val="sk-SK"/>
        </w:rPr>
        <w:t xml:space="preserve"> b</w:t>
      </w:r>
      <w:r w:rsidR="00192AFD" w:rsidRPr="00262B48">
        <w:rPr>
          <w:lang w:val="sk-SK"/>
        </w:rPr>
        <w:t>o</w:t>
      </w:r>
      <w:r w:rsidRPr="00262B48">
        <w:rPr>
          <w:lang w:val="sk-SK"/>
        </w:rPr>
        <w:t xml:space="preserve">lo možné </w:t>
      </w:r>
      <w:r w:rsidR="00192AFD" w:rsidRPr="00262B48">
        <w:rPr>
          <w:lang w:val="sk-SK"/>
        </w:rPr>
        <w:t>analyzovať</w:t>
      </w:r>
      <w:r w:rsidRPr="00262B48">
        <w:rPr>
          <w:lang w:val="sk-SK"/>
        </w:rPr>
        <w:t>.</w:t>
      </w:r>
    </w:p>
    <w:p w:rsidR="003775FF" w:rsidRPr="00262B48" w:rsidRDefault="003775FF" w:rsidP="00192AFD">
      <w:pPr>
        <w:jc w:val="both"/>
        <w:rPr>
          <w:lang w:val="sk-SK"/>
        </w:rPr>
      </w:pPr>
      <w:r w:rsidRPr="00262B48">
        <w:rPr>
          <w:lang w:val="sk-SK"/>
        </w:rPr>
        <w:t xml:space="preserve">Z takto získaných dát boli vytvorené modely rozhodovania, ktoré </w:t>
      </w:r>
      <w:r w:rsidR="00192AFD" w:rsidRPr="00262B48">
        <w:rPr>
          <w:lang w:val="sk-SK"/>
        </w:rPr>
        <w:t>zisťovali</w:t>
      </w:r>
      <w:r w:rsidRPr="00262B48">
        <w:rPr>
          <w:lang w:val="sk-SK"/>
        </w:rPr>
        <w:t xml:space="preserve"> alternatívne špecifické konštanty pre prepravné módy, hodnotu času a hodnotu spoľahlivosti. Výsledky boli zoradené do kategórií podľa dĺžky cesty a druhu prepravovaného nákladu.</w:t>
      </w:r>
    </w:p>
    <w:p w:rsidR="003775FF" w:rsidRPr="00262B48" w:rsidRDefault="003775FF" w:rsidP="00192AFD">
      <w:pPr>
        <w:jc w:val="both"/>
        <w:rPr>
          <w:lang w:val="sk-SK"/>
        </w:rPr>
      </w:pPr>
      <w:r w:rsidRPr="00262B48">
        <w:rPr>
          <w:lang w:val="sk-SK"/>
        </w:rPr>
        <w:t>Z výsledkov vyplýva veľmi vysoká alternatívne špecifická konštanta pre aktuálny prepravný mód, čo manažéri dosvedčujú radikálnou neochotou meniť zavedený prepravný systém vo svojej firme. Z interview je zrejmé, že zmena prepravného módu pre manažérov prepravy znamená nové nastavenie prepravných procesov v</w:t>
      </w:r>
      <w:r w:rsidR="00192AFD" w:rsidRPr="00262B48">
        <w:rPr>
          <w:lang w:val="sk-SK"/>
        </w:rPr>
        <w:t>o</w:t>
      </w:r>
      <w:r w:rsidRPr="00262B48">
        <w:rPr>
          <w:lang w:val="sk-SK"/>
        </w:rPr>
        <w:t xml:space="preserve"> firme a spoluprácu s novým, doposiaľ pre nich neznámym dopravcom. Odtiaľ zjavne pramení neochota meniť prepravný mód, pretože to pre týchto manažérov znamená prácu </w:t>
      </w:r>
      <w:r w:rsidR="0011101F" w:rsidRPr="00262B48">
        <w:rPr>
          <w:lang w:val="sk-SK"/>
        </w:rPr>
        <w:t>navyše</w:t>
      </w:r>
      <w:r w:rsidRPr="00262B48">
        <w:rPr>
          <w:lang w:val="sk-SK"/>
        </w:rPr>
        <w:t xml:space="preserve"> a ďalšie riziká. </w:t>
      </w:r>
    </w:p>
    <w:p w:rsidR="003775FF" w:rsidRPr="00262B48" w:rsidRDefault="003775FF" w:rsidP="00192AFD">
      <w:pPr>
        <w:jc w:val="both"/>
        <w:rPr>
          <w:lang w:val="sk-SK"/>
        </w:rPr>
      </w:pPr>
      <w:r w:rsidRPr="00262B48">
        <w:rPr>
          <w:lang w:val="sk-SK"/>
        </w:rPr>
        <w:t xml:space="preserve">Ďalej sa ukazuje trend, podľa ktorého s rastúcou celkovou dĺžkou trasy klesá hodnota času a naopak </w:t>
      </w:r>
      <w:r w:rsidR="00192AFD" w:rsidRPr="00262B48">
        <w:rPr>
          <w:lang w:val="sk-SK"/>
        </w:rPr>
        <w:t>stúpa</w:t>
      </w:r>
      <w:r w:rsidRPr="00262B48">
        <w:rPr>
          <w:lang w:val="sk-SK"/>
        </w:rPr>
        <w:t xml:space="preserve"> hodnota spoľahlivosti. Hodnota času je n</w:t>
      </w:r>
      <w:r w:rsidR="0011101F" w:rsidRPr="00262B48">
        <w:rPr>
          <w:lang w:val="sk-SK"/>
        </w:rPr>
        <w:t>a</w:t>
      </w:r>
      <w:r w:rsidRPr="00262B48">
        <w:rPr>
          <w:lang w:val="sk-SK"/>
        </w:rPr>
        <w:t>jv</w:t>
      </w:r>
      <w:r w:rsidR="0011101F" w:rsidRPr="00262B48">
        <w:rPr>
          <w:lang w:val="sk-SK"/>
        </w:rPr>
        <w:t>yššia</w:t>
      </w:r>
      <w:r w:rsidRPr="00262B48">
        <w:rPr>
          <w:lang w:val="sk-SK"/>
        </w:rPr>
        <w:t xml:space="preserve"> u </w:t>
      </w:r>
      <w:r w:rsidR="00192AFD" w:rsidRPr="00262B48">
        <w:rPr>
          <w:lang w:val="sk-SK"/>
        </w:rPr>
        <w:t>potravín</w:t>
      </w:r>
      <w:r w:rsidRPr="00262B48">
        <w:rPr>
          <w:lang w:val="sk-SK"/>
        </w:rPr>
        <w:t xml:space="preserve"> a naopak </w:t>
      </w:r>
      <w:r w:rsidR="00D560BF">
        <w:rPr>
          <w:lang w:val="sk-SK"/>
        </w:rPr>
        <w:t>najnižšia</w:t>
      </w:r>
      <w:r w:rsidR="00D560BF" w:rsidRPr="00262B48">
        <w:rPr>
          <w:lang w:val="sk-SK"/>
        </w:rPr>
        <w:t xml:space="preserve"> </w:t>
      </w:r>
      <w:r w:rsidRPr="00262B48">
        <w:rPr>
          <w:lang w:val="sk-SK"/>
        </w:rPr>
        <w:t xml:space="preserve">u </w:t>
      </w:r>
      <w:r w:rsidR="00D560BF" w:rsidRPr="00262B48">
        <w:rPr>
          <w:lang w:val="sk-SK"/>
        </w:rPr>
        <w:t>kontajnerov</w:t>
      </w:r>
      <w:r w:rsidR="00D560BF">
        <w:rPr>
          <w:lang w:val="sk-SK"/>
        </w:rPr>
        <w:t xml:space="preserve">ej </w:t>
      </w:r>
      <w:r w:rsidRPr="00262B48">
        <w:rPr>
          <w:lang w:val="sk-SK"/>
        </w:rPr>
        <w:t>dopravy, kde s</w:t>
      </w:r>
      <w:r w:rsidR="00192AFD" w:rsidRPr="00262B48">
        <w:rPr>
          <w:lang w:val="sk-SK"/>
        </w:rPr>
        <w:t>a</w:t>
      </w:r>
      <w:r w:rsidRPr="00262B48">
        <w:rPr>
          <w:lang w:val="sk-SK"/>
        </w:rPr>
        <w:t xml:space="preserve"> </w:t>
      </w:r>
      <w:r w:rsidR="00192AFD" w:rsidRPr="00262B48">
        <w:rPr>
          <w:lang w:val="sk-SK"/>
        </w:rPr>
        <w:t>počíta</w:t>
      </w:r>
      <w:r w:rsidRPr="00262B48">
        <w:rPr>
          <w:lang w:val="sk-SK"/>
        </w:rPr>
        <w:t xml:space="preserve"> s dl</w:t>
      </w:r>
      <w:r w:rsidR="00192AFD" w:rsidRPr="00262B48">
        <w:rPr>
          <w:lang w:val="sk-SK"/>
        </w:rPr>
        <w:t>h</w:t>
      </w:r>
      <w:r w:rsidRPr="00262B48">
        <w:rPr>
          <w:lang w:val="sk-SK"/>
        </w:rPr>
        <w:t>ými cestami (</w:t>
      </w:r>
      <w:r w:rsidR="00D560BF">
        <w:rPr>
          <w:lang w:val="sk-SK"/>
        </w:rPr>
        <w:t xml:space="preserve">taktiež lodnou dopravou </w:t>
      </w:r>
      <w:r w:rsidRPr="00262B48">
        <w:rPr>
          <w:lang w:val="sk-SK"/>
        </w:rPr>
        <w:t xml:space="preserve">). </w:t>
      </w:r>
      <w:r w:rsidR="00192AFD" w:rsidRPr="00262B48">
        <w:rPr>
          <w:lang w:val="sk-SK"/>
        </w:rPr>
        <w:t>Nízka</w:t>
      </w:r>
      <w:r w:rsidRPr="00262B48">
        <w:rPr>
          <w:lang w:val="sk-SK"/>
        </w:rPr>
        <w:t xml:space="preserve"> je hodnota času </w:t>
      </w:r>
      <w:r w:rsidR="00D560BF">
        <w:rPr>
          <w:lang w:val="sk-SK"/>
        </w:rPr>
        <w:t>aj v prípade</w:t>
      </w:r>
      <w:r w:rsidRPr="00262B48">
        <w:rPr>
          <w:lang w:val="sk-SK"/>
        </w:rPr>
        <w:t xml:space="preserve"> </w:t>
      </w:r>
      <w:r w:rsidR="00192AFD" w:rsidRPr="00262B48">
        <w:rPr>
          <w:lang w:val="sk-SK"/>
        </w:rPr>
        <w:t>nerastných</w:t>
      </w:r>
      <w:r w:rsidRPr="00262B48">
        <w:rPr>
          <w:lang w:val="sk-SK"/>
        </w:rPr>
        <w:t xml:space="preserve"> </w:t>
      </w:r>
      <w:r w:rsidR="00192AFD" w:rsidRPr="00262B48">
        <w:rPr>
          <w:lang w:val="sk-SK"/>
        </w:rPr>
        <w:t>surovín</w:t>
      </w:r>
      <w:r w:rsidRPr="00262B48">
        <w:rPr>
          <w:lang w:val="sk-SK"/>
        </w:rPr>
        <w:t xml:space="preserve">. Hodnota </w:t>
      </w:r>
      <w:r w:rsidR="00192AFD" w:rsidRPr="00262B48">
        <w:rPr>
          <w:lang w:val="sk-SK"/>
        </w:rPr>
        <w:t>spoľahlivosti</w:t>
      </w:r>
      <w:r w:rsidRPr="00262B48">
        <w:rPr>
          <w:lang w:val="sk-SK"/>
        </w:rPr>
        <w:t xml:space="preserve"> </w:t>
      </w:r>
      <w:r w:rsidR="00192AFD" w:rsidRPr="00262B48">
        <w:rPr>
          <w:lang w:val="sk-SK"/>
        </w:rPr>
        <w:t>stúpa</w:t>
      </w:r>
      <w:r w:rsidRPr="00262B48">
        <w:rPr>
          <w:lang w:val="sk-SK"/>
        </w:rPr>
        <w:t xml:space="preserve"> </w:t>
      </w:r>
      <w:r w:rsidR="00D560BF">
        <w:rPr>
          <w:lang w:val="sk-SK"/>
        </w:rPr>
        <w:t xml:space="preserve">všeobecne s dlhými cestami </w:t>
      </w:r>
      <w:r w:rsidRPr="00262B48">
        <w:rPr>
          <w:lang w:val="sk-SK"/>
        </w:rPr>
        <w:t xml:space="preserve">, </w:t>
      </w:r>
      <w:r w:rsidR="00192AFD" w:rsidRPr="00262B48">
        <w:rPr>
          <w:lang w:val="sk-SK"/>
        </w:rPr>
        <w:t>ktoré</w:t>
      </w:r>
      <w:r w:rsidRPr="00262B48">
        <w:rPr>
          <w:lang w:val="sk-SK"/>
        </w:rPr>
        <w:t xml:space="preserve"> </w:t>
      </w:r>
      <w:r w:rsidR="00192AFD" w:rsidRPr="00262B48">
        <w:rPr>
          <w:lang w:val="sk-SK"/>
        </w:rPr>
        <w:t>smerujú</w:t>
      </w:r>
      <w:r w:rsidRPr="00262B48">
        <w:rPr>
          <w:lang w:val="sk-SK"/>
        </w:rPr>
        <w:t xml:space="preserve"> k </w:t>
      </w:r>
      <w:r w:rsidR="00192AFD" w:rsidRPr="00262B48">
        <w:rPr>
          <w:lang w:val="sk-SK"/>
        </w:rPr>
        <w:t>zahraničným</w:t>
      </w:r>
      <w:r w:rsidRPr="00262B48">
        <w:rPr>
          <w:lang w:val="sk-SK"/>
        </w:rPr>
        <w:t xml:space="preserve"> </w:t>
      </w:r>
      <w:r w:rsidR="00192AFD" w:rsidRPr="00262B48">
        <w:rPr>
          <w:lang w:val="sk-SK"/>
        </w:rPr>
        <w:t>partnerom</w:t>
      </w:r>
      <w:r w:rsidRPr="00262B48">
        <w:rPr>
          <w:lang w:val="sk-SK"/>
        </w:rPr>
        <w:t xml:space="preserve"> </w:t>
      </w:r>
      <w:r w:rsidR="00D560BF" w:rsidRPr="00262B48">
        <w:rPr>
          <w:lang w:val="sk-SK"/>
        </w:rPr>
        <w:t>prepravc</w:t>
      </w:r>
      <w:r w:rsidR="00D560BF">
        <w:rPr>
          <w:lang w:val="sk-SK"/>
        </w:rPr>
        <w:t>u</w:t>
      </w:r>
      <w:r w:rsidRPr="00262B48">
        <w:rPr>
          <w:lang w:val="sk-SK"/>
        </w:rPr>
        <w:t xml:space="preserve">. Obzvlášť vysoká je </w:t>
      </w:r>
      <w:r w:rsidR="00D560BF">
        <w:rPr>
          <w:lang w:val="sk-SK"/>
        </w:rPr>
        <w:t> v prípade</w:t>
      </w:r>
      <w:r w:rsidR="00D560BF" w:rsidRPr="00262B48">
        <w:rPr>
          <w:lang w:val="sk-SK"/>
        </w:rPr>
        <w:t xml:space="preserve"> </w:t>
      </w:r>
      <w:r w:rsidRPr="00262B48">
        <w:rPr>
          <w:lang w:val="sk-SK"/>
        </w:rPr>
        <w:t>kontejner</w:t>
      </w:r>
      <w:r w:rsidR="00192AFD" w:rsidRPr="00262B48">
        <w:rPr>
          <w:lang w:val="sk-SK"/>
        </w:rPr>
        <w:t>ov</w:t>
      </w:r>
      <w:r w:rsidRPr="00262B48">
        <w:rPr>
          <w:lang w:val="sk-SK"/>
        </w:rPr>
        <w:t>.</w:t>
      </w:r>
    </w:p>
    <w:p w:rsidR="003775FF" w:rsidRPr="00262B48" w:rsidRDefault="003775FF" w:rsidP="00E34CF9">
      <w:pPr>
        <w:jc w:val="both"/>
        <w:rPr>
          <w:lang w:val="sk-SK"/>
        </w:rPr>
      </w:pPr>
      <w:r w:rsidRPr="00262B48">
        <w:rPr>
          <w:lang w:val="sk-SK"/>
        </w:rPr>
        <w:lastRenderedPageBreak/>
        <w:t xml:space="preserve">Pre nákladných prepravcov je najdôležitejším faktorom cena, za akú prepravu nakúpia u dopravcu. Ďalšou dôležitou vlastnosťou, ktorá sa už týka dopravnej firmy, u ktorej zákazník prepravu nakupuje, je jej profesionalita, </w:t>
      </w:r>
      <w:r w:rsidR="0011101F" w:rsidRPr="00262B48">
        <w:rPr>
          <w:lang w:val="sk-SK"/>
        </w:rPr>
        <w:t>ústretovosť</w:t>
      </w:r>
      <w:r w:rsidRPr="00262B48">
        <w:rPr>
          <w:lang w:val="sk-SK"/>
        </w:rPr>
        <w:t>, spoľahlivosť a flexibilita. Ďalej prepravc</w:t>
      </w:r>
      <w:r w:rsidR="00192AFD" w:rsidRPr="00262B48">
        <w:rPr>
          <w:lang w:val="sk-SK"/>
        </w:rPr>
        <w:t>ovia</w:t>
      </w:r>
      <w:r w:rsidRPr="00262B48">
        <w:rPr>
          <w:lang w:val="sk-SK"/>
        </w:rPr>
        <w:t xml:space="preserve"> považujú za dôležitú stabilitu dopravnej firmy a schopnosť dohovoriť sa s jej zástupcami. Rýchlosť dopravy je považovaná taktiež za dôležitú, </w:t>
      </w:r>
      <w:r w:rsidR="00192AFD" w:rsidRPr="00262B48">
        <w:rPr>
          <w:lang w:val="sk-SK"/>
        </w:rPr>
        <w:t>no</w:t>
      </w:r>
      <w:r w:rsidRPr="00262B48">
        <w:rPr>
          <w:lang w:val="sk-SK"/>
        </w:rPr>
        <w:t xml:space="preserve"> v porovnaní s ostatnými uvedenými faktormi najmenej. Skrátenie prepravnej doby by malo najväčší vplyv na jednoduchšiu organizáciu práce a na zníženie rizika spojeného s prepravou. To </w:t>
      </w:r>
      <w:r w:rsidR="00192AFD" w:rsidRPr="00262B48">
        <w:rPr>
          <w:lang w:val="sk-SK"/>
        </w:rPr>
        <w:t>môže</w:t>
      </w:r>
      <w:r w:rsidRPr="00262B48">
        <w:rPr>
          <w:lang w:val="sk-SK"/>
        </w:rPr>
        <w:t xml:space="preserve"> </w:t>
      </w:r>
      <w:r w:rsidR="00192AFD" w:rsidRPr="00262B48">
        <w:rPr>
          <w:lang w:val="sk-SK"/>
        </w:rPr>
        <w:t>generovať</w:t>
      </w:r>
      <w:r w:rsidRPr="00262B48">
        <w:rPr>
          <w:lang w:val="sk-SK"/>
        </w:rPr>
        <w:t xml:space="preserve"> úspory. Respondenti skôr nepredpokladajú, že by skrátenie doby prepravy nákladu mohlo zvyšovať zisk ich spoločnosti. </w:t>
      </w:r>
    </w:p>
    <w:p w:rsidR="003775FF" w:rsidRPr="00262B48" w:rsidRDefault="003775FF" w:rsidP="00E34CF9">
      <w:pPr>
        <w:jc w:val="both"/>
        <w:rPr>
          <w:b/>
          <w:lang w:val="sk-SK"/>
        </w:rPr>
      </w:pPr>
      <w:r w:rsidRPr="00262B48">
        <w:rPr>
          <w:lang w:val="sk-SK"/>
        </w:rPr>
        <w:tab/>
      </w:r>
      <w:r w:rsidRPr="00262B48">
        <w:rPr>
          <w:b/>
          <w:lang w:val="sk-SK"/>
        </w:rPr>
        <w:t>Odporúčanie</w:t>
      </w:r>
    </w:p>
    <w:p w:rsidR="003775FF" w:rsidRPr="00262B48" w:rsidRDefault="003775FF" w:rsidP="00E34CF9">
      <w:pPr>
        <w:jc w:val="both"/>
        <w:rPr>
          <w:lang w:val="sk-SK"/>
        </w:rPr>
      </w:pPr>
      <w:r w:rsidRPr="00262B48">
        <w:rPr>
          <w:lang w:val="sk-SK"/>
        </w:rPr>
        <w:t xml:space="preserve">Rýchlosť prepravy je nákladnými prepravami považovaná za dôležitý faktor, </w:t>
      </w:r>
      <w:r w:rsidR="008947C5">
        <w:rPr>
          <w:lang w:val="sk-SK"/>
        </w:rPr>
        <w:t xml:space="preserve">avšak </w:t>
      </w:r>
      <w:r w:rsidR="008947C5" w:rsidRPr="00262B48">
        <w:rPr>
          <w:lang w:val="sk-SK"/>
        </w:rPr>
        <w:t xml:space="preserve"> </w:t>
      </w:r>
      <w:r w:rsidR="00192AFD" w:rsidRPr="00262B48">
        <w:rPr>
          <w:lang w:val="sk-SK"/>
        </w:rPr>
        <w:t>spoľahlivosť títo prepravcovia</w:t>
      </w:r>
      <w:r w:rsidRPr="00262B48">
        <w:rPr>
          <w:lang w:val="sk-SK"/>
        </w:rPr>
        <w:t xml:space="preserve"> hodnotia </w:t>
      </w:r>
      <w:r w:rsidR="00192AFD" w:rsidRPr="00262B48">
        <w:rPr>
          <w:lang w:val="sk-SK"/>
        </w:rPr>
        <w:t>vyššie</w:t>
      </w:r>
      <w:r w:rsidRPr="00262B48">
        <w:rPr>
          <w:lang w:val="sk-SK"/>
        </w:rPr>
        <w:t>. Zvýšenie spoľahlivosti prepravy po železnici by mohlo zvýšiť ochotu nákladných prepravcov prejsť k železničným dopravcom.</w:t>
      </w:r>
    </w:p>
    <w:p w:rsidR="003775FF" w:rsidRDefault="003775FF" w:rsidP="00E34CF9">
      <w:pPr>
        <w:jc w:val="both"/>
        <w:rPr>
          <w:lang w:val="sk-SK"/>
        </w:rPr>
      </w:pPr>
      <w:r w:rsidRPr="00262B48">
        <w:rPr>
          <w:lang w:val="sk-SK"/>
        </w:rPr>
        <w:t>Zmena prepravného módu pre manažérov prepravy znamená nové nastavenie prepravných procesov vo firme a spoluprácu s novým, doposiaľ pre nich neznámym dopravcom. Skúsenosť so známym a overeným dopravcom je pritom pre nich dôležitá. Cestou, ako dostať viac nákladnej prepravy na železnicu, by preto mohlo byť prilákanie na železnicu už existujúcich veľkých nákladných dopravcov a s nimi tiež ich zákazníkov.</w:t>
      </w: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Default="001368D8" w:rsidP="00E34CF9">
      <w:pPr>
        <w:jc w:val="both"/>
        <w:rPr>
          <w:lang w:val="sk-SK"/>
        </w:rPr>
      </w:pPr>
    </w:p>
    <w:p w:rsidR="001368D8" w:rsidRPr="00262B48" w:rsidRDefault="001368D8" w:rsidP="00E34CF9">
      <w:pPr>
        <w:jc w:val="both"/>
        <w:rPr>
          <w:lang w:val="sk-SK"/>
        </w:rPr>
      </w:pPr>
    </w:p>
    <w:p w:rsidR="00CB3B48" w:rsidRPr="00262B48" w:rsidRDefault="00A8119C" w:rsidP="007B145E">
      <w:pPr>
        <w:pStyle w:val="Nadpis1"/>
        <w:spacing w:line="240" w:lineRule="auto"/>
        <w:ind w:left="357" w:hanging="357"/>
        <w:contextualSpacing/>
        <w:rPr>
          <w:sz w:val="28"/>
          <w:szCs w:val="22"/>
          <w:lang w:val="sk-SK"/>
        </w:rPr>
      </w:pPr>
      <w:bookmarkStart w:id="24" w:name="_Toc410899034"/>
      <w:r w:rsidRPr="00262B48">
        <w:rPr>
          <w:rFonts w:cs="Arial"/>
          <w:sz w:val="28"/>
          <w:szCs w:val="22"/>
          <w:lang w:val="sk-SK"/>
        </w:rPr>
        <w:lastRenderedPageBreak/>
        <w:t>Návrh doplnkových organizačných a prevádzkových opatrení a podporných opatrení v oblasti infraštruktúry</w:t>
      </w:r>
      <w:bookmarkEnd w:id="24"/>
      <w:r w:rsidR="00CB3B48" w:rsidRPr="00262B48">
        <w:rPr>
          <w:sz w:val="28"/>
          <w:szCs w:val="22"/>
          <w:lang w:val="sk-SK"/>
        </w:rPr>
        <w:t xml:space="preserve">  </w:t>
      </w:r>
    </w:p>
    <w:p w:rsidR="0045255B" w:rsidRPr="00262B48" w:rsidRDefault="00BD7B27" w:rsidP="007B145E">
      <w:pPr>
        <w:spacing w:after="120" w:line="240" w:lineRule="auto"/>
        <w:jc w:val="both"/>
        <w:rPr>
          <w:rFonts w:cs="Arial"/>
          <w:lang w:val="sk-SK"/>
        </w:rPr>
      </w:pPr>
      <w:r w:rsidRPr="00262B48">
        <w:rPr>
          <w:lang w:val="sk-SK"/>
        </w:rPr>
        <w:t xml:space="preserve"> </w:t>
      </w:r>
      <w:r w:rsidR="0045255B" w:rsidRPr="00262B48">
        <w:rPr>
          <w:rFonts w:cs="Arial"/>
          <w:lang w:val="sk-SK"/>
        </w:rPr>
        <w:t>Pre zvýšenie efektu modernizácie železničnej infraštruktúry je vhodné prijať niektoré opatrenia:</w:t>
      </w:r>
    </w:p>
    <w:p w:rsidR="003937D0" w:rsidRPr="00262B48" w:rsidRDefault="0045255B" w:rsidP="007B145E">
      <w:pPr>
        <w:pStyle w:val="Odsekzoznamu"/>
        <w:numPr>
          <w:ilvl w:val="0"/>
          <w:numId w:val="18"/>
        </w:numPr>
        <w:spacing w:after="0" w:line="240" w:lineRule="auto"/>
        <w:rPr>
          <w:rFonts w:cs="Arial"/>
          <w:lang w:val="sk-SK"/>
        </w:rPr>
      </w:pPr>
      <w:r w:rsidRPr="00262B48">
        <w:rPr>
          <w:rFonts w:cs="Arial"/>
          <w:lang w:val="sk-SK"/>
        </w:rPr>
        <w:t>podporné investičné opatrenia,</w:t>
      </w:r>
    </w:p>
    <w:p w:rsidR="003937D0" w:rsidRPr="00262B48" w:rsidRDefault="0045255B" w:rsidP="007B145E">
      <w:pPr>
        <w:pStyle w:val="Odsekzoznamu"/>
        <w:numPr>
          <w:ilvl w:val="0"/>
          <w:numId w:val="18"/>
        </w:numPr>
        <w:spacing w:after="0" w:line="240" w:lineRule="auto"/>
        <w:rPr>
          <w:rFonts w:cs="Arial"/>
          <w:lang w:val="sk-SK"/>
        </w:rPr>
      </w:pPr>
      <w:r w:rsidRPr="00262B48">
        <w:rPr>
          <w:rFonts w:cs="Arial"/>
          <w:lang w:val="sk-SK"/>
        </w:rPr>
        <w:t>organizačné opatrenia,</w:t>
      </w:r>
    </w:p>
    <w:p w:rsidR="003937D0" w:rsidRPr="00262B48" w:rsidRDefault="0045255B" w:rsidP="007B145E">
      <w:pPr>
        <w:pStyle w:val="Odsekzoznamu"/>
        <w:numPr>
          <w:ilvl w:val="0"/>
          <w:numId w:val="18"/>
        </w:numPr>
        <w:spacing w:after="0" w:line="240" w:lineRule="auto"/>
        <w:rPr>
          <w:rFonts w:cs="Arial"/>
          <w:lang w:val="sk-SK"/>
        </w:rPr>
      </w:pPr>
      <w:r w:rsidRPr="00262B48">
        <w:rPr>
          <w:rFonts w:cs="Arial"/>
          <w:lang w:val="sk-SK"/>
        </w:rPr>
        <w:t>prevádzkové opatrenia.</w:t>
      </w:r>
    </w:p>
    <w:p w:rsidR="0045255B" w:rsidRPr="00262B48" w:rsidRDefault="0045255B" w:rsidP="007B145E">
      <w:pPr>
        <w:spacing w:before="120" w:after="120" w:line="240" w:lineRule="auto"/>
        <w:rPr>
          <w:rFonts w:cs="Arial"/>
          <w:lang w:val="sk-SK"/>
        </w:rPr>
      </w:pPr>
      <w:r w:rsidRPr="00262B48">
        <w:rPr>
          <w:rFonts w:cs="Arial"/>
          <w:lang w:val="sk-SK"/>
        </w:rPr>
        <w:t>Podporné investičné opatrenia</w:t>
      </w:r>
      <w:r w:rsidR="00922296" w:rsidRPr="00262B48">
        <w:rPr>
          <w:rFonts w:cs="Arial"/>
          <w:lang w:val="sk-SK"/>
        </w:rPr>
        <w:t>:</w:t>
      </w:r>
    </w:p>
    <w:p w:rsidR="00CB68E2" w:rsidRPr="00262B48" w:rsidRDefault="007E0D4A" w:rsidP="007B145E">
      <w:pPr>
        <w:pStyle w:val="Odsekzoznamu"/>
        <w:numPr>
          <w:ilvl w:val="0"/>
          <w:numId w:val="41"/>
        </w:numPr>
        <w:spacing w:before="60" w:after="60" w:line="240" w:lineRule="auto"/>
        <w:ind w:left="283" w:hanging="357"/>
        <w:contextualSpacing w:val="0"/>
        <w:jc w:val="both"/>
        <w:rPr>
          <w:rFonts w:eastAsia="Calibri" w:cs="Arial"/>
          <w:lang w:val="sk-SK" w:eastAsia="en-US"/>
        </w:rPr>
      </w:pPr>
      <w:r w:rsidRPr="00262B48">
        <w:rPr>
          <w:rFonts w:eastAsia="Calibri" w:cs="Arial"/>
          <w:lang w:val="sk-SK" w:eastAsia="en-US"/>
        </w:rPr>
        <w:t>Železničné stanice a</w:t>
      </w:r>
      <w:r w:rsidR="00CB68E2" w:rsidRPr="00262B48">
        <w:rPr>
          <w:rFonts w:eastAsia="Calibri" w:cs="Arial"/>
          <w:lang w:val="sk-SK" w:eastAsia="en-US"/>
        </w:rPr>
        <w:t> </w:t>
      </w:r>
      <w:r w:rsidRPr="00262B48">
        <w:rPr>
          <w:rFonts w:eastAsia="Calibri" w:cs="Arial"/>
          <w:lang w:val="sk-SK" w:eastAsia="en-US"/>
        </w:rPr>
        <w:t>zastávky</w:t>
      </w:r>
      <w:r w:rsidR="00CB68E2" w:rsidRPr="00262B48">
        <w:rPr>
          <w:rFonts w:eastAsia="Calibri" w:cs="Arial"/>
          <w:lang w:val="sk-SK" w:eastAsia="en-US"/>
        </w:rPr>
        <w:t>:</w:t>
      </w:r>
      <w:r w:rsidRPr="00262B48">
        <w:rPr>
          <w:rFonts w:eastAsia="Calibri" w:cs="Arial"/>
          <w:lang w:val="sk-SK" w:eastAsia="en-US"/>
        </w:rPr>
        <w:t xml:space="preserve"> </w:t>
      </w:r>
    </w:p>
    <w:p w:rsidR="007E0D4A" w:rsidRDefault="007E0D4A" w:rsidP="007B145E">
      <w:pPr>
        <w:pStyle w:val="Odsekzoznamu"/>
        <w:numPr>
          <w:ilvl w:val="0"/>
          <w:numId w:val="38"/>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modernizovať (rekonštruovať) verejné časti staničných budov, tak aby zvýšenie kvality služieb v železničnej osobnej doprave bolo zrejmé už od príchodu do železničnej stanice (prioritne v železničných staniciach s vyšším obratom cestujúcich – Žilina, Vrútky, Ružomberok, Liptovský Mikuláš, Poprad, Spišská Nová Ves, Košice)</w:t>
      </w:r>
      <w:r w:rsidR="00CB68E2" w:rsidRPr="00262B48">
        <w:rPr>
          <w:rFonts w:eastAsia="Calibri" w:cs="Arial"/>
          <w:lang w:val="sk-SK" w:eastAsia="en-US"/>
        </w:rPr>
        <w:t>,</w:t>
      </w:r>
    </w:p>
    <w:p w:rsidR="00E34CF9" w:rsidRPr="00E34CF9" w:rsidRDefault="00E34CF9" w:rsidP="00E34CF9">
      <w:pPr>
        <w:spacing w:after="60" w:line="240" w:lineRule="auto"/>
        <w:jc w:val="both"/>
        <w:rPr>
          <w:rFonts w:eastAsia="Calibri" w:cs="Arial"/>
          <w:lang w:val="sk-SK" w:eastAsia="en-US"/>
        </w:rPr>
      </w:pPr>
    </w:p>
    <w:p w:rsidR="007E0D4A" w:rsidRPr="00262B48" w:rsidRDefault="007E0D4A" w:rsidP="007B145E">
      <w:pPr>
        <w:pStyle w:val="Odsekzoznamu"/>
        <w:numPr>
          <w:ilvl w:val="0"/>
          <w:numId w:val="38"/>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na všetkých zastávkach vybudovať podmienky pre tarifné odbavenie cestujúcich a primerané sociálne zázemie</w:t>
      </w:r>
      <w:r w:rsidR="00CB68E2" w:rsidRPr="00262B48">
        <w:rPr>
          <w:rFonts w:eastAsia="Calibri" w:cs="Arial"/>
          <w:lang w:val="sk-SK" w:eastAsia="en-US"/>
        </w:rPr>
        <w:t>:</w:t>
      </w:r>
    </w:p>
    <w:p w:rsidR="007E0D4A" w:rsidRPr="00262B48" w:rsidRDefault="007E0D4A" w:rsidP="007B145E">
      <w:pPr>
        <w:numPr>
          <w:ilvl w:val="0"/>
          <w:numId w:val="12"/>
        </w:numPr>
        <w:spacing w:after="0" w:line="240" w:lineRule="auto"/>
        <w:ind w:left="1276" w:hanging="357"/>
        <w:contextualSpacing/>
        <w:jc w:val="both"/>
        <w:rPr>
          <w:rFonts w:eastAsia="Calibri" w:cs="Arial"/>
          <w:lang w:val="sk-SK" w:eastAsia="en-US"/>
        </w:rPr>
      </w:pPr>
      <w:r w:rsidRPr="00262B48">
        <w:rPr>
          <w:rFonts w:eastAsia="Calibri" w:cs="Arial"/>
          <w:lang w:val="sk-SK" w:eastAsia="en-US"/>
        </w:rPr>
        <w:t xml:space="preserve">automaty na cestovné lístky a prístrešky na zastávkach s nižšou frekvenciou cestujúcich, </w:t>
      </w:r>
    </w:p>
    <w:p w:rsidR="007E0D4A" w:rsidRPr="00262B48" w:rsidRDefault="007E0D4A" w:rsidP="007B145E">
      <w:pPr>
        <w:numPr>
          <w:ilvl w:val="0"/>
          <w:numId w:val="12"/>
        </w:numPr>
        <w:spacing w:after="0" w:line="240" w:lineRule="auto"/>
        <w:ind w:left="1276" w:hanging="357"/>
        <w:contextualSpacing/>
        <w:jc w:val="both"/>
        <w:rPr>
          <w:rFonts w:eastAsia="Calibri" w:cs="Arial"/>
          <w:lang w:val="sk-SK" w:eastAsia="en-US"/>
        </w:rPr>
      </w:pPr>
      <w:r w:rsidRPr="00262B48">
        <w:rPr>
          <w:rFonts w:eastAsia="Calibri" w:cs="Arial"/>
          <w:lang w:val="sk-SK" w:eastAsia="en-US"/>
        </w:rPr>
        <w:t>objekty pre predaj cestovných lístkov a iné komerčné aktivity, čakacie priestory  a sociálne zázemie na zastávkach s</w:t>
      </w:r>
      <w:r w:rsidR="00CB68E2" w:rsidRPr="00262B48">
        <w:rPr>
          <w:rFonts w:eastAsia="Calibri" w:cs="Arial"/>
          <w:lang w:val="sk-SK" w:eastAsia="en-US"/>
        </w:rPr>
        <w:t> vyššou frekvenciou cestujúcich,</w:t>
      </w:r>
    </w:p>
    <w:p w:rsidR="007E0D4A" w:rsidRPr="00262B48" w:rsidRDefault="007E0D4A" w:rsidP="007B145E">
      <w:pPr>
        <w:pStyle w:val="Odsekzoznamu"/>
        <w:numPr>
          <w:ilvl w:val="0"/>
          <w:numId w:val="38"/>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modernizovať resp. rekonštruovať priestory pre nakládku a vykládku (najmä tie</w:t>
      </w:r>
      <w:r w:rsidR="008947C5">
        <w:rPr>
          <w:rFonts w:eastAsia="Calibri" w:cs="Arial"/>
          <w:lang w:val="sk-SK" w:eastAsia="en-US"/>
        </w:rPr>
        <w:t>,</w:t>
      </w:r>
      <w:r w:rsidRPr="00262B48">
        <w:rPr>
          <w:rFonts w:eastAsia="Calibri" w:cs="Arial"/>
          <w:lang w:val="sk-SK" w:eastAsia="en-US"/>
        </w:rPr>
        <w:t xml:space="preserve"> ktoré sú využívané).</w:t>
      </w:r>
    </w:p>
    <w:p w:rsidR="007E0D4A" w:rsidRPr="00262B48" w:rsidRDefault="007E0D4A" w:rsidP="007B145E">
      <w:pPr>
        <w:pStyle w:val="Odsekzoznamu"/>
        <w:numPr>
          <w:ilvl w:val="0"/>
          <w:numId w:val="41"/>
        </w:numPr>
        <w:spacing w:before="60" w:after="60" w:line="240" w:lineRule="auto"/>
        <w:ind w:left="283" w:hanging="357"/>
        <w:contextualSpacing w:val="0"/>
        <w:jc w:val="both"/>
        <w:rPr>
          <w:rFonts w:eastAsia="Calibri" w:cs="Arial"/>
          <w:lang w:val="sk-SK" w:eastAsia="en-US"/>
        </w:rPr>
      </w:pPr>
      <w:r w:rsidRPr="00262B48">
        <w:rPr>
          <w:rFonts w:eastAsia="Calibri" w:cs="Arial"/>
          <w:lang w:val="sk-SK" w:eastAsia="en-US"/>
        </w:rPr>
        <w:t>Vozidlový park (železničné osobné a nákladné koľajové vozidlá)</w:t>
      </w:r>
      <w:r w:rsidR="00CB68E2" w:rsidRPr="00262B48">
        <w:rPr>
          <w:rFonts w:eastAsia="Calibri" w:cs="Arial"/>
          <w:lang w:val="sk-SK" w:eastAsia="en-US"/>
        </w:rPr>
        <w:t>:</w:t>
      </w:r>
    </w:p>
    <w:p w:rsidR="007E0D4A" w:rsidRPr="00262B48" w:rsidRDefault="007E0D4A" w:rsidP="007B145E">
      <w:pPr>
        <w:pStyle w:val="Odsekzoznamu"/>
        <w:numPr>
          <w:ilvl w:val="0"/>
          <w:numId w:val="39"/>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zrýchliť tempo modernizácie vozidlového parku v osobnej doprave</w:t>
      </w:r>
      <w:r w:rsidR="00CB68E2" w:rsidRPr="00262B48">
        <w:rPr>
          <w:rFonts w:eastAsia="Calibri" w:cs="Arial"/>
          <w:lang w:val="sk-SK" w:eastAsia="en-US"/>
        </w:rPr>
        <w:t>:</w:t>
      </w:r>
    </w:p>
    <w:p w:rsidR="007E0D4A" w:rsidRPr="00262B48" w:rsidRDefault="007E0D4A" w:rsidP="007B145E">
      <w:pPr>
        <w:numPr>
          <w:ilvl w:val="0"/>
          <w:numId w:val="13"/>
        </w:numPr>
        <w:spacing w:after="0" w:line="240" w:lineRule="auto"/>
        <w:ind w:left="1276" w:hanging="357"/>
        <w:contextualSpacing/>
        <w:jc w:val="both"/>
        <w:rPr>
          <w:rFonts w:eastAsia="Calibri" w:cs="Arial"/>
          <w:lang w:val="sk-SK" w:eastAsia="en-US"/>
        </w:rPr>
      </w:pPr>
      <w:r w:rsidRPr="00262B48">
        <w:rPr>
          <w:rFonts w:eastAsia="Calibri" w:cs="Arial"/>
          <w:lang w:val="sk-SK" w:eastAsia="en-US"/>
        </w:rPr>
        <w:t>cestujúci prichádza do priameho kontaktu s</w:t>
      </w:r>
      <w:r w:rsidR="008947C5">
        <w:rPr>
          <w:rFonts w:eastAsia="Calibri" w:cs="Arial"/>
          <w:lang w:val="sk-SK" w:eastAsia="en-US"/>
        </w:rPr>
        <w:t>o</w:t>
      </w:r>
      <w:r w:rsidRPr="00262B48">
        <w:rPr>
          <w:rFonts w:eastAsia="Calibri" w:cs="Arial"/>
          <w:lang w:val="sk-SK" w:eastAsia="en-US"/>
        </w:rPr>
        <w:t> železničnými vozidlami a len nepriamo s</w:t>
      </w:r>
      <w:r w:rsidR="008947C5">
        <w:rPr>
          <w:rFonts w:eastAsia="Calibri" w:cs="Arial"/>
          <w:lang w:val="sk-SK" w:eastAsia="en-US"/>
        </w:rPr>
        <w:t>o</w:t>
      </w:r>
      <w:r w:rsidRPr="00262B48">
        <w:rPr>
          <w:rFonts w:eastAsia="Calibri" w:cs="Arial"/>
          <w:lang w:val="sk-SK" w:eastAsia="en-US"/>
        </w:rPr>
        <w:t> železničnou traťou,</w:t>
      </w:r>
    </w:p>
    <w:p w:rsidR="007E0D4A" w:rsidRPr="00262B48" w:rsidRDefault="007E0D4A" w:rsidP="007B145E">
      <w:pPr>
        <w:numPr>
          <w:ilvl w:val="0"/>
          <w:numId w:val="13"/>
        </w:numPr>
        <w:spacing w:after="0" w:line="240" w:lineRule="auto"/>
        <w:ind w:left="1276" w:hanging="357"/>
        <w:contextualSpacing/>
        <w:jc w:val="both"/>
        <w:rPr>
          <w:rFonts w:eastAsia="Calibri" w:cs="Arial"/>
          <w:lang w:val="sk-SK" w:eastAsia="en-US"/>
        </w:rPr>
      </w:pPr>
      <w:r w:rsidRPr="00262B48">
        <w:rPr>
          <w:rFonts w:eastAsia="Calibri" w:cs="Arial"/>
          <w:lang w:val="sk-SK" w:eastAsia="en-US"/>
        </w:rPr>
        <w:t>parametre vozidlového parku musia byť zosúladené s parametrami trate (využitie zvýšenej traťovej rýchlosti všetkými vlakmi osobnej dopravy),</w:t>
      </w:r>
    </w:p>
    <w:p w:rsidR="007E0D4A" w:rsidRPr="00262B48" w:rsidRDefault="007E0D4A" w:rsidP="007B145E">
      <w:pPr>
        <w:pStyle w:val="Odsekzoznamu"/>
        <w:numPr>
          <w:ilvl w:val="0"/>
          <w:numId w:val="39"/>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zabezpečiť technicko-hygienickú údržbu vozidiel osobnej dopravy v samostatných prevádzkach mimo nástupíšť železničných staníc resp. ich blízkosti,</w:t>
      </w:r>
    </w:p>
    <w:p w:rsidR="007E0D4A" w:rsidRPr="00262B48" w:rsidRDefault="007E0D4A" w:rsidP="007B145E">
      <w:pPr>
        <w:pStyle w:val="Odsekzoznamu"/>
        <w:numPr>
          <w:ilvl w:val="0"/>
          <w:numId w:val="39"/>
        </w:numPr>
        <w:spacing w:after="60" w:line="240" w:lineRule="auto"/>
        <w:ind w:left="714" w:hanging="357"/>
        <w:contextualSpacing w:val="0"/>
        <w:jc w:val="both"/>
        <w:rPr>
          <w:rFonts w:eastAsia="Calibri" w:cs="Arial"/>
          <w:lang w:val="sk-SK" w:eastAsia="en-US"/>
        </w:rPr>
      </w:pPr>
      <w:r w:rsidRPr="00262B48">
        <w:rPr>
          <w:rFonts w:eastAsia="Calibri" w:cs="Arial"/>
          <w:lang w:val="sk-SK" w:eastAsia="en-US"/>
        </w:rPr>
        <w:t>modernizácia vozidlového parku v nákladnej doprave</w:t>
      </w:r>
      <w:r w:rsidR="00CB68E2" w:rsidRPr="00262B48">
        <w:rPr>
          <w:rFonts w:eastAsia="Calibri" w:cs="Arial"/>
          <w:lang w:val="sk-SK" w:eastAsia="en-US"/>
        </w:rPr>
        <w:t>.</w:t>
      </w:r>
    </w:p>
    <w:p w:rsidR="007E0D4A" w:rsidRPr="00262B48" w:rsidRDefault="007E0D4A" w:rsidP="007B145E">
      <w:pPr>
        <w:pStyle w:val="Odsekzoznamu"/>
        <w:numPr>
          <w:ilvl w:val="0"/>
          <w:numId w:val="41"/>
        </w:numPr>
        <w:spacing w:before="60" w:after="0" w:line="240" w:lineRule="auto"/>
        <w:ind w:left="283" w:hanging="357"/>
        <w:contextualSpacing w:val="0"/>
        <w:rPr>
          <w:rFonts w:cs="Arial"/>
          <w:lang w:val="sk-SK"/>
        </w:rPr>
      </w:pPr>
      <w:r w:rsidRPr="00262B48">
        <w:rPr>
          <w:rFonts w:cs="Arial"/>
          <w:lang w:val="sk-SK"/>
        </w:rPr>
        <w:t>Údržba železničnej infraštruktúry</w:t>
      </w:r>
      <w:r w:rsidR="00CB68E2" w:rsidRPr="00262B48">
        <w:rPr>
          <w:rFonts w:cs="Arial"/>
          <w:lang w:val="sk-SK"/>
        </w:rPr>
        <w:t>:</w:t>
      </w:r>
    </w:p>
    <w:p w:rsidR="007E0D4A" w:rsidRPr="00262B48" w:rsidRDefault="007E0D4A" w:rsidP="007B145E">
      <w:pPr>
        <w:pStyle w:val="Odsekzoznamu"/>
        <w:numPr>
          <w:ilvl w:val="0"/>
          <w:numId w:val="40"/>
        </w:numPr>
        <w:spacing w:before="120" w:after="60" w:line="240" w:lineRule="auto"/>
        <w:ind w:left="714" w:hanging="357"/>
        <w:contextualSpacing w:val="0"/>
        <w:rPr>
          <w:rFonts w:cs="Arial"/>
          <w:lang w:val="sk-SK"/>
        </w:rPr>
      </w:pPr>
      <w:r w:rsidRPr="00262B48">
        <w:rPr>
          <w:rFonts w:cs="Arial"/>
          <w:lang w:val="sk-SK"/>
        </w:rPr>
        <w:t>súbežne s modernizáciou železničnej infraštruktúry modernizovať aj oblasť jej údržby.</w:t>
      </w:r>
    </w:p>
    <w:p w:rsidR="007E0D4A" w:rsidRPr="00262B48" w:rsidRDefault="007E0D4A" w:rsidP="007B145E">
      <w:pPr>
        <w:pStyle w:val="Odsekzoznamu"/>
        <w:numPr>
          <w:ilvl w:val="0"/>
          <w:numId w:val="41"/>
        </w:numPr>
        <w:spacing w:before="120" w:after="60" w:line="240" w:lineRule="auto"/>
        <w:ind w:left="283" w:hanging="357"/>
        <w:contextualSpacing w:val="0"/>
        <w:rPr>
          <w:rFonts w:cs="Arial"/>
          <w:lang w:val="sk-SK"/>
        </w:rPr>
      </w:pPr>
      <w:r w:rsidRPr="00262B48">
        <w:rPr>
          <w:rFonts w:cs="Arial"/>
          <w:lang w:val="sk-SK"/>
        </w:rPr>
        <w:t>Integrácia s ostatnými druhmi dopravy</w:t>
      </w:r>
      <w:r w:rsidR="00CB68E2" w:rsidRPr="00262B48">
        <w:rPr>
          <w:rFonts w:cs="Arial"/>
          <w:lang w:val="sk-SK"/>
        </w:rPr>
        <w:t xml:space="preserve"> - p</w:t>
      </w:r>
      <w:r w:rsidRPr="00262B48">
        <w:rPr>
          <w:rFonts w:cs="Arial"/>
          <w:lang w:val="sk-SK"/>
        </w:rPr>
        <w:t xml:space="preserve">odporiť integráciu železničnej dopravy s ostatnými </w:t>
      </w:r>
      <w:r w:rsidR="00CB68E2" w:rsidRPr="00262B48">
        <w:rPr>
          <w:rFonts w:cs="Arial"/>
          <w:lang w:val="sk-SK"/>
        </w:rPr>
        <w:t>druhmi dopravy:</w:t>
      </w:r>
    </w:p>
    <w:p w:rsidR="007E0D4A" w:rsidRPr="00262B48" w:rsidRDefault="007E0D4A" w:rsidP="007B145E">
      <w:pPr>
        <w:pStyle w:val="Odsekzoznamu"/>
        <w:numPr>
          <w:ilvl w:val="0"/>
          <w:numId w:val="37"/>
        </w:numPr>
        <w:spacing w:before="120" w:after="120" w:line="240" w:lineRule="auto"/>
        <w:ind w:left="709" w:hanging="357"/>
        <w:contextualSpacing w:val="0"/>
        <w:rPr>
          <w:rFonts w:cs="Arial"/>
          <w:lang w:val="sk-SK"/>
        </w:rPr>
      </w:pPr>
      <w:r w:rsidRPr="00262B48">
        <w:rPr>
          <w:rFonts w:cs="Arial"/>
          <w:lang w:val="sk-SK"/>
        </w:rPr>
        <w:t>osobná doprava</w:t>
      </w:r>
      <w:r w:rsidR="00A5241C" w:rsidRPr="00262B48">
        <w:rPr>
          <w:rFonts w:cs="Arial"/>
          <w:lang w:val="sk-SK"/>
        </w:rPr>
        <w:t>:</w:t>
      </w:r>
      <w:r w:rsidRPr="00262B48">
        <w:rPr>
          <w:rFonts w:cs="Arial"/>
          <w:lang w:val="sk-SK"/>
        </w:rPr>
        <w:t xml:space="preserve"> </w:t>
      </w:r>
    </w:p>
    <w:p w:rsidR="007E0D4A" w:rsidRPr="00262B48" w:rsidRDefault="007E0D4A" w:rsidP="007B145E">
      <w:pPr>
        <w:pStyle w:val="Odsekzoznamu"/>
        <w:numPr>
          <w:ilvl w:val="0"/>
          <w:numId w:val="24"/>
        </w:numPr>
        <w:spacing w:after="0" w:line="240" w:lineRule="auto"/>
        <w:jc w:val="both"/>
        <w:rPr>
          <w:rFonts w:cs="Arial"/>
          <w:lang w:val="sk-SK"/>
        </w:rPr>
      </w:pPr>
      <w:r w:rsidRPr="00262B48">
        <w:rPr>
          <w:rFonts w:cs="Arial"/>
          <w:lang w:val="sk-SK"/>
        </w:rPr>
        <w:t>realizovať vo vybraných lokalitách terminály pre integrované dopravné systémy resp. integrované zastávky verejnej dopravy (prestup „hrana – hrana“),</w:t>
      </w:r>
    </w:p>
    <w:p w:rsidR="007E0D4A" w:rsidRPr="00262B48" w:rsidRDefault="007E0D4A" w:rsidP="007B145E">
      <w:pPr>
        <w:pStyle w:val="Odsekzoznamu"/>
        <w:numPr>
          <w:ilvl w:val="0"/>
          <w:numId w:val="24"/>
        </w:numPr>
        <w:spacing w:after="0" w:line="240" w:lineRule="auto"/>
        <w:ind w:left="1423" w:hanging="357"/>
        <w:jc w:val="both"/>
        <w:rPr>
          <w:rFonts w:cs="Arial"/>
          <w:lang w:val="sk-SK"/>
        </w:rPr>
      </w:pPr>
      <w:r w:rsidRPr="00262B48">
        <w:rPr>
          <w:rFonts w:cs="Arial"/>
          <w:lang w:val="sk-SK"/>
        </w:rPr>
        <w:t xml:space="preserve">vybudovať infraštruktúru nadväzných systémov </w:t>
      </w:r>
      <w:proofErr w:type="spellStart"/>
      <w:r w:rsidRPr="00262B48">
        <w:rPr>
          <w:rFonts w:cs="Arial"/>
          <w:lang w:val="sk-SK"/>
        </w:rPr>
        <w:t>t.j</w:t>
      </w:r>
      <w:proofErr w:type="spellEnd"/>
      <w:r w:rsidRPr="00262B48">
        <w:rPr>
          <w:rFonts w:cs="Arial"/>
          <w:lang w:val="sk-SK"/>
        </w:rPr>
        <w:t>. rozšírenie plôch pre verejnú autobusovú dopravu (ukončenie liniek na železničnej stanici v prípade väčšej vzdialenosti železničných staníc/zastávok od obytných častí), parkoviská</w:t>
      </w:r>
      <w:r w:rsidR="002715CA" w:rsidRPr="00262B48">
        <w:rPr>
          <w:rFonts w:cs="Arial"/>
          <w:lang w:val="sk-SK"/>
        </w:rPr>
        <w:t xml:space="preserve"> typu P&amp;R a B&amp;R prípadne aj K&amp;R,</w:t>
      </w:r>
    </w:p>
    <w:p w:rsidR="00A5241C" w:rsidRPr="00262B48" w:rsidRDefault="007E0D4A" w:rsidP="007B145E">
      <w:pPr>
        <w:pStyle w:val="Odsekzoznamu"/>
        <w:numPr>
          <w:ilvl w:val="0"/>
          <w:numId w:val="24"/>
        </w:numPr>
        <w:spacing w:after="0" w:line="240" w:lineRule="auto"/>
        <w:ind w:left="1423" w:hanging="357"/>
        <w:jc w:val="both"/>
        <w:rPr>
          <w:rFonts w:cs="Arial"/>
          <w:lang w:val="sk-SK"/>
        </w:rPr>
      </w:pPr>
      <w:r w:rsidRPr="00262B48">
        <w:rPr>
          <w:rFonts w:cs="Arial"/>
          <w:lang w:val="sk-SK"/>
        </w:rPr>
        <w:t>realizovať vo vhodných lokalitách prepojenie železničnej a mestskej koľajovej dopravy (Košice),</w:t>
      </w:r>
    </w:p>
    <w:p w:rsidR="007E0D4A" w:rsidRPr="00262B48" w:rsidRDefault="007E0D4A" w:rsidP="007B145E">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lastRenderedPageBreak/>
        <w:t>nákladná doprava</w:t>
      </w:r>
      <w:r w:rsidR="008766CE" w:rsidRPr="00262B48">
        <w:rPr>
          <w:rFonts w:cs="Arial"/>
          <w:lang w:val="sk-SK"/>
        </w:rPr>
        <w:t xml:space="preserve"> - </w:t>
      </w:r>
      <w:r w:rsidRPr="00262B48">
        <w:rPr>
          <w:rFonts w:cs="Arial"/>
          <w:lang w:val="sk-SK"/>
        </w:rPr>
        <w:t xml:space="preserve">realizovať vo vybraných lokalitách verejné </w:t>
      </w:r>
      <w:proofErr w:type="spellStart"/>
      <w:r w:rsidRPr="00262B48">
        <w:rPr>
          <w:rFonts w:cs="Arial"/>
          <w:lang w:val="sk-SK"/>
        </w:rPr>
        <w:t>intermodálne</w:t>
      </w:r>
      <w:proofErr w:type="spellEnd"/>
      <w:r w:rsidRPr="00262B48">
        <w:rPr>
          <w:rFonts w:cs="Arial"/>
          <w:lang w:val="sk-SK"/>
        </w:rPr>
        <w:t xml:space="preserve"> terminály nákladnej dopravy (Žilina, Košice).</w:t>
      </w:r>
    </w:p>
    <w:p w:rsidR="0045255B" w:rsidRPr="00262B48" w:rsidRDefault="0045255B" w:rsidP="007B145E">
      <w:pPr>
        <w:pStyle w:val="Odsekzoznamu"/>
        <w:numPr>
          <w:ilvl w:val="0"/>
          <w:numId w:val="41"/>
        </w:numPr>
        <w:spacing w:before="60" w:after="60" w:line="240" w:lineRule="auto"/>
        <w:ind w:left="283" w:hanging="357"/>
        <w:contextualSpacing w:val="0"/>
        <w:rPr>
          <w:rFonts w:cs="Arial"/>
          <w:lang w:val="sk-SK"/>
        </w:rPr>
      </w:pPr>
      <w:r w:rsidRPr="00262B48">
        <w:rPr>
          <w:rFonts w:cs="Arial"/>
          <w:lang w:val="sk-SK"/>
        </w:rPr>
        <w:t>Organizačné opatrenia</w:t>
      </w:r>
      <w:r w:rsidR="00922296" w:rsidRPr="00262B48">
        <w:rPr>
          <w:rFonts w:cs="Arial"/>
          <w:lang w:val="sk-SK"/>
        </w:rPr>
        <w:t>:</w:t>
      </w:r>
    </w:p>
    <w:p w:rsidR="003937D0" w:rsidRPr="00262B48" w:rsidRDefault="0045255B" w:rsidP="007B145E">
      <w:pPr>
        <w:pStyle w:val="Odsekzoznamu"/>
        <w:numPr>
          <w:ilvl w:val="0"/>
          <w:numId w:val="19"/>
        </w:numPr>
        <w:spacing w:after="0" w:line="240" w:lineRule="auto"/>
        <w:jc w:val="both"/>
        <w:rPr>
          <w:rFonts w:cs="Arial"/>
          <w:lang w:val="sk-SK"/>
        </w:rPr>
      </w:pPr>
      <w:r w:rsidRPr="00262B48">
        <w:rPr>
          <w:rFonts w:cs="Arial"/>
          <w:lang w:val="sk-SK"/>
        </w:rPr>
        <w:t>zapojiť ŽSR do prípravy a realizácie integrovaných dopravných systémov v oblasti krajských miest Žilina, Poprad a Košice.</w:t>
      </w:r>
    </w:p>
    <w:p w:rsidR="0045255B" w:rsidRPr="00262B48" w:rsidRDefault="0045255B" w:rsidP="007B145E">
      <w:pPr>
        <w:pStyle w:val="Odsekzoznamu"/>
        <w:numPr>
          <w:ilvl w:val="0"/>
          <w:numId w:val="41"/>
        </w:numPr>
        <w:spacing w:before="60" w:after="60" w:line="240" w:lineRule="auto"/>
        <w:ind w:left="283" w:hanging="357"/>
        <w:contextualSpacing w:val="0"/>
        <w:rPr>
          <w:rFonts w:cs="Arial"/>
          <w:lang w:val="sk-SK"/>
        </w:rPr>
      </w:pPr>
      <w:r w:rsidRPr="00262B48">
        <w:rPr>
          <w:rFonts w:cs="Arial"/>
          <w:lang w:val="sk-SK"/>
        </w:rPr>
        <w:t>Prevádzkové opatrenia</w:t>
      </w:r>
      <w:r w:rsidR="00922296" w:rsidRPr="00262B48">
        <w:rPr>
          <w:rFonts w:cs="Arial"/>
          <w:lang w:val="sk-SK"/>
        </w:rPr>
        <w:t>:</w:t>
      </w:r>
    </w:p>
    <w:p w:rsidR="00F876BC" w:rsidRDefault="0045255B" w:rsidP="007B145E">
      <w:pPr>
        <w:pStyle w:val="Odsekzoznamu"/>
        <w:spacing w:line="240" w:lineRule="auto"/>
        <w:rPr>
          <w:rFonts w:cs="Arial"/>
          <w:lang w:val="sk-SK"/>
        </w:rPr>
      </w:pPr>
      <w:r w:rsidRPr="00262B48">
        <w:rPr>
          <w:rFonts w:cs="Arial"/>
          <w:lang w:val="sk-SK"/>
        </w:rPr>
        <w:t>zaviesť na riešenej trati taktový grafikon vo všetkých segmentoch osobnej dopravy rozšírený o prípojné trate na integrovaný taktový grafikon.</w:t>
      </w:r>
    </w:p>
    <w:p w:rsidR="00E34CF9" w:rsidRDefault="00E34CF9" w:rsidP="007B145E">
      <w:pPr>
        <w:pStyle w:val="Odsekzoznamu"/>
        <w:spacing w:line="240" w:lineRule="auto"/>
        <w:rPr>
          <w:rFonts w:cs="Arial"/>
          <w:lang w:val="sk-SK"/>
        </w:rPr>
      </w:pPr>
    </w:p>
    <w:p w:rsidR="00314514" w:rsidRPr="00262B48" w:rsidRDefault="00314514" w:rsidP="00184D26">
      <w:pPr>
        <w:pStyle w:val="Odsekzoznamu"/>
        <w:numPr>
          <w:ilvl w:val="0"/>
          <w:numId w:val="41"/>
        </w:numPr>
        <w:spacing w:before="60" w:after="60" w:line="240" w:lineRule="auto"/>
        <w:ind w:left="283" w:hanging="357"/>
        <w:contextualSpacing w:val="0"/>
        <w:rPr>
          <w:rFonts w:cs="Arial"/>
          <w:lang w:val="sk-SK"/>
        </w:rPr>
      </w:pPr>
      <w:r w:rsidRPr="00262B48">
        <w:rPr>
          <w:rFonts w:cs="Arial"/>
          <w:lang w:val="sk-SK"/>
        </w:rPr>
        <w:t xml:space="preserve"> Opatrenia na konkrétnych staniciach </w:t>
      </w:r>
      <w:r w:rsidR="00580FA8" w:rsidRPr="00262B48">
        <w:rPr>
          <w:rFonts w:cs="Arial"/>
          <w:lang w:val="sk-SK"/>
        </w:rPr>
        <w:t>:</w:t>
      </w:r>
    </w:p>
    <w:p w:rsidR="00314514" w:rsidRPr="00262B48" w:rsidRDefault="00314514" w:rsidP="00314514">
      <w:pPr>
        <w:spacing w:before="60" w:after="60" w:line="240" w:lineRule="auto"/>
        <w:rPr>
          <w:rFonts w:cs="Arial"/>
          <w:lang w:val="sk-SK"/>
        </w:rPr>
      </w:pPr>
    </w:p>
    <w:p w:rsidR="00314514" w:rsidRPr="00262B48" w:rsidRDefault="00580FA8" w:rsidP="00A42F68">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t>P</w:t>
      </w:r>
      <w:r w:rsidR="000C13BB" w:rsidRPr="00262B48">
        <w:rPr>
          <w:rFonts w:cs="Arial"/>
          <w:lang w:val="sk-SK"/>
        </w:rPr>
        <w:t>osúdiť možnosť priblížen</w:t>
      </w:r>
      <w:r w:rsidR="00A42F68" w:rsidRPr="00262B48">
        <w:rPr>
          <w:rFonts w:cs="Arial"/>
          <w:lang w:val="sk-SK"/>
        </w:rPr>
        <w:t>ia</w:t>
      </w:r>
      <w:r w:rsidR="000C13BB" w:rsidRPr="00262B48">
        <w:rPr>
          <w:rFonts w:cs="Arial"/>
          <w:lang w:val="sk-SK"/>
        </w:rPr>
        <w:t xml:space="preserve"> železničnej zastávky </w:t>
      </w:r>
      <w:r w:rsidR="00A42F68" w:rsidRPr="00262B48">
        <w:rPr>
          <w:rFonts w:cs="Arial"/>
          <w:lang w:val="sk-SK"/>
        </w:rPr>
        <w:t>ku</w:t>
      </w:r>
      <w:r w:rsidR="000C13BB" w:rsidRPr="00262B48">
        <w:rPr>
          <w:rFonts w:cs="Arial"/>
          <w:lang w:val="sk-SK"/>
        </w:rPr>
        <w:t xml:space="preserve"> obci a / alebo vybudovať záchytné parkovisko s aspoň minimálnym strážením</w:t>
      </w:r>
      <w:r w:rsidR="00FB7A6B" w:rsidRPr="00262B48">
        <w:rPr>
          <w:rFonts w:cs="Arial"/>
          <w:lang w:val="sk-SK"/>
        </w:rPr>
        <w:t xml:space="preserve"> v obciach: Varín, </w:t>
      </w:r>
      <w:r w:rsidR="00A42F68" w:rsidRPr="00262B48">
        <w:rPr>
          <w:rFonts w:cs="Arial"/>
          <w:lang w:val="sk-SK"/>
        </w:rPr>
        <w:t>Spišské Vlachy, Kluknava</w:t>
      </w:r>
      <w:r w:rsidRPr="00262B48">
        <w:rPr>
          <w:rFonts w:cs="Arial"/>
          <w:lang w:val="sk-SK"/>
        </w:rPr>
        <w:t xml:space="preserve"> a Krásna nad Hornádom.</w:t>
      </w:r>
    </w:p>
    <w:p w:rsidR="000C13BB" w:rsidRPr="00262B48" w:rsidRDefault="000C13BB" w:rsidP="00A42F68">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t>Zvážiť možnosť obnovenia železničnej lokálnej trati Spišské Vlachy - Spišské Podhradie.</w:t>
      </w:r>
    </w:p>
    <w:p w:rsidR="00FB7A6B" w:rsidRPr="00262B48" w:rsidRDefault="00FB7A6B" w:rsidP="00A42F68">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t xml:space="preserve">Posúdiť možnosť presunutia </w:t>
      </w:r>
      <w:r w:rsidR="0036317B" w:rsidRPr="00262B48">
        <w:rPr>
          <w:rFonts w:cs="Arial"/>
          <w:lang w:val="sk-SK"/>
        </w:rPr>
        <w:t>existujúc</w:t>
      </w:r>
      <w:r w:rsidR="0036317B">
        <w:rPr>
          <w:rFonts w:cs="Arial"/>
          <w:lang w:val="sk-SK"/>
        </w:rPr>
        <w:t xml:space="preserve">ej </w:t>
      </w:r>
      <w:r w:rsidRPr="00262B48">
        <w:rPr>
          <w:rFonts w:cs="Arial"/>
          <w:lang w:val="sk-SK"/>
        </w:rPr>
        <w:t xml:space="preserve">alebo </w:t>
      </w:r>
      <w:r w:rsidR="0036317B" w:rsidRPr="00262B48">
        <w:rPr>
          <w:rFonts w:cs="Arial"/>
          <w:lang w:val="sk-SK"/>
        </w:rPr>
        <w:t>vybudovani</w:t>
      </w:r>
      <w:r w:rsidR="0036317B">
        <w:rPr>
          <w:rFonts w:cs="Arial"/>
          <w:lang w:val="sk-SK"/>
        </w:rPr>
        <w:t>a</w:t>
      </w:r>
      <w:r w:rsidR="0036317B" w:rsidRPr="00262B48">
        <w:rPr>
          <w:rFonts w:cs="Arial"/>
          <w:lang w:val="sk-SK"/>
        </w:rPr>
        <w:t xml:space="preserve"> </w:t>
      </w:r>
      <w:r w:rsidRPr="00262B48">
        <w:rPr>
          <w:rFonts w:cs="Arial"/>
          <w:lang w:val="sk-SK"/>
        </w:rPr>
        <w:t xml:space="preserve">novej železničnej zastávky v obci </w:t>
      </w:r>
      <w:r w:rsidR="003C3B03" w:rsidRPr="00262B48">
        <w:rPr>
          <w:rFonts w:cs="Arial"/>
          <w:lang w:val="sk-SK"/>
        </w:rPr>
        <w:t xml:space="preserve">Lisková </w:t>
      </w:r>
      <w:r w:rsidR="00580FA8" w:rsidRPr="00262B48">
        <w:rPr>
          <w:rFonts w:cs="Arial"/>
          <w:lang w:val="sk-SK"/>
        </w:rPr>
        <w:t>b</w:t>
      </w:r>
      <w:r w:rsidRPr="00262B48">
        <w:rPr>
          <w:rFonts w:cs="Arial"/>
          <w:lang w:val="sk-SK"/>
        </w:rPr>
        <w:t>ližšie celulózky.</w:t>
      </w:r>
    </w:p>
    <w:p w:rsidR="00FB7A6B" w:rsidRPr="00262B48" w:rsidRDefault="00FB7A6B" w:rsidP="00A42F68">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t>Posúdiť možnosť presunutia existujúceho náklad</w:t>
      </w:r>
      <w:r w:rsidR="002D063C" w:rsidRPr="00262B48">
        <w:rPr>
          <w:rFonts w:cs="Arial"/>
          <w:lang w:val="sk-SK"/>
        </w:rPr>
        <w:t>ného</w:t>
      </w:r>
      <w:r w:rsidRPr="00262B48">
        <w:rPr>
          <w:rFonts w:cs="Arial"/>
          <w:lang w:val="sk-SK"/>
        </w:rPr>
        <w:t xml:space="preserve"> </w:t>
      </w:r>
      <w:r w:rsidR="003C3B03" w:rsidRPr="00262B48">
        <w:rPr>
          <w:rFonts w:cs="Arial"/>
          <w:lang w:val="sk-SK"/>
        </w:rPr>
        <w:t xml:space="preserve">obvodu </w:t>
      </w:r>
      <w:r w:rsidRPr="00262B48">
        <w:rPr>
          <w:rFonts w:cs="Arial"/>
          <w:lang w:val="sk-SK"/>
        </w:rPr>
        <w:t>z mesta Ružomberok do priestoru existujúce</w:t>
      </w:r>
      <w:r w:rsidR="003C3B03" w:rsidRPr="00262B48">
        <w:rPr>
          <w:rFonts w:cs="Arial"/>
          <w:lang w:val="sk-SK"/>
        </w:rPr>
        <w:t>j</w:t>
      </w:r>
      <w:r w:rsidRPr="00262B48">
        <w:rPr>
          <w:rFonts w:cs="Arial"/>
          <w:lang w:val="sk-SK"/>
        </w:rPr>
        <w:t xml:space="preserve"> </w:t>
      </w:r>
      <w:r w:rsidR="003C3B03" w:rsidRPr="00262B48">
        <w:rPr>
          <w:rFonts w:cs="Arial"/>
          <w:lang w:val="sk-SK"/>
        </w:rPr>
        <w:t xml:space="preserve">železničnej stanice Lisková </w:t>
      </w:r>
      <w:r w:rsidRPr="00262B48">
        <w:rPr>
          <w:rFonts w:cs="Arial"/>
          <w:lang w:val="sk-SK"/>
        </w:rPr>
        <w:t>(sú tu rádovo vyššie objemy nakládky a vykládky).</w:t>
      </w:r>
    </w:p>
    <w:p w:rsidR="00A42F68" w:rsidRPr="00262B48" w:rsidRDefault="00A42F68" w:rsidP="00A42F68">
      <w:pPr>
        <w:pStyle w:val="Odsekzoznamu"/>
        <w:numPr>
          <w:ilvl w:val="0"/>
          <w:numId w:val="37"/>
        </w:numPr>
        <w:spacing w:before="120" w:after="120" w:line="240" w:lineRule="auto"/>
        <w:ind w:left="709" w:hanging="357"/>
        <w:contextualSpacing w:val="0"/>
        <w:jc w:val="both"/>
        <w:rPr>
          <w:rFonts w:cs="Arial"/>
          <w:lang w:val="sk-SK"/>
        </w:rPr>
      </w:pPr>
      <w:r w:rsidRPr="00262B48">
        <w:rPr>
          <w:rFonts w:cs="Arial"/>
          <w:lang w:val="sk-SK"/>
        </w:rPr>
        <w:t>Zabezpečiť vybudovanie záchytného stráženého parkoviska pri autobusových staniciach  v mestách: Ružomberok, Liptovský Mikuláš, Poprad a Spišská Nová Ves.</w:t>
      </w:r>
    </w:p>
    <w:p w:rsidR="00A42F68" w:rsidRPr="00262B48" w:rsidRDefault="00A42F68" w:rsidP="00A42F68">
      <w:pPr>
        <w:pStyle w:val="Odsekzoznamu"/>
        <w:numPr>
          <w:ilvl w:val="0"/>
          <w:numId w:val="37"/>
        </w:numPr>
        <w:spacing w:before="120" w:after="120" w:line="240" w:lineRule="auto"/>
        <w:ind w:left="709" w:hanging="357"/>
        <w:contextualSpacing w:val="0"/>
        <w:jc w:val="both"/>
        <w:rPr>
          <w:rFonts w:cs="Arial"/>
          <w:lang w:val="sk-SK"/>
        </w:rPr>
      </w:pPr>
      <w:r w:rsidRPr="00262B48">
        <w:rPr>
          <w:lang w:val="sk-SK"/>
        </w:rPr>
        <w:t>V prípade vybudovania tunela pri obci Štrba zachovať (</w:t>
      </w:r>
      <w:r w:rsidR="00580FA8" w:rsidRPr="00262B48">
        <w:rPr>
          <w:lang w:val="sk-SK"/>
        </w:rPr>
        <w:t>alebo rekonštruovať</w:t>
      </w:r>
      <w:r w:rsidRPr="00262B48">
        <w:rPr>
          <w:lang w:val="sk-SK"/>
        </w:rPr>
        <w:t xml:space="preserve">) existujúcu </w:t>
      </w:r>
      <w:r w:rsidR="00580FA8" w:rsidRPr="00262B48">
        <w:rPr>
          <w:lang w:val="sk-SK"/>
        </w:rPr>
        <w:t xml:space="preserve">ozubnicovú </w:t>
      </w:r>
      <w:r w:rsidRPr="00262B48">
        <w:rPr>
          <w:lang w:val="sk-SK"/>
        </w:rPr>
        <w:t>železničnú trať Štrba - Štrbské pleso</w:t>
      </w:r>
      <w:r w:rsidR="00580FA8" w:rsidRPr="00262B48">
        <w:rPr>
          <w:lang w:val="sk-SK"/>
        </w:rPr>
        <w:t>.</w:t>
      </w:r>
    </w:p>
    <w:p w:rsidR="00A42F68" w:rsidRPr="00262B48" w:rsidRDefault="00A42F68" w:rsidP="00A42F68">
      <w:pPr>
        <w:spacing w:before="60" w:after="60" w:line="240" w:lineRule="auto"/>
        <w:rPr>
          <w:rFonts w:cs="Arial"/>
          <w:lang w:val="sk-SK"/>
        </w:rPr>
      </w:pPr>
    </w:p>
    <w:p w:rsidR="00A42F68" w:rsidRPr="00262B48" w:rsidRDefault="00A42F68" w:rsidP="00A42F68">
      <w:pPr>
        <w:spacing w:before="60" w:after="60" w:line="240" w:lineRule="auto"/>
        <w:rPr>
          <w:rFonts w:cs="Arial"/>
          <w:lang w:val="sk-SK"/>
        </w:rPr>
        <w:sectPr w:rsidR="00A42F68" w:rsidRPr="00262B48" w:rsidSect="002C13A8">
          <w:headerReference w:type="default" r:id="rId12"/>
          <w:footerReference w:type="default" r:id="rId13"/>
          <w:pgSz w:w="11906" w:h="16838" w:code="9"/>
          <w:pgMar w:top="1418" w:right="1418" w:bottom="1418" w:left="1418" w:header="709" w:footer="340" w:gutter="0"/>
          <w:cols w:space="708"/>
          <w:docGrid w:linePitch="360"/>
        </w:sectPr>
      </w:pPr>
    </w:p>
    <w:p w:rsidR="00213D3B" w:rsidRPr="00262B48" w:rsidRDefault="00213D3B" w:rsidP="00213D3B">
      <w:pPr>
        <w:pStyle w:val="Nadpis1"/>
        <w:rPr>
          <w:rFonts w:eastAsia="Times New Roman"/>
          <w:lang w:val="sk-SK"/>
        </w:rPr>
      </w:pPr>
      <w:bookmarkStart w:id="25" w:name="_Toc410899035"/>
      <w:r w:rsidRPr="00262B48">
        <w:rPr>
          <w:rFonts w:eastAsia="Times New Roman"/>
          <w:lang w:val="sk-SK"/>
        </w:rPr>
        <w:lastRenderedPageBreak/>
        <w:t>Prílohy – zdrojové t</w:t>
      </w:r>
      <w:bookmarkStart w:id="26" w:name="_GoBack"/>
      <w:bookmarkEnd w:id="26"/>
      <w:r w:rsidRPr="00262B48">
        <w:rPr>
          <w:rFonts w:eastAsia="Times New Roman"/>
          <w:lang w:val="sk-SK"/>
        </w:rPr>
        <w:t>abuľky prepravných vzťahov</w:t>
      </w:r>
      <w:bookmarkEnd w:id="25"/>
    </w:p>
    <w:p w:rsidR="000211CB" w:rsidRPr="00262B48" w:rsidRDefault="000211CB" w:rsidP="000211CB">
      <w:pPr>
        <w:pStyle w:val="Podtitul"/>
        <w:rPr>
          <w:rFonts w:eastAsia="Times New Roman"/>
          <w:lang w:eastAsia="cs-CZ"/>
        </w:rPr>
      </w:pPr>
      <w:r w:rsidRPr="00262B48">
        <w:rPr>
          <w:rFonts w:eastAsia="Times New Roman"/>
          <w:lang w:eastAsia="cs-CZ"/>
        </w:rPr>
        <w:t>Príloha č. 1. Matic</w:t>
      </w:r>
      <w:r w:rsidR="005626EE" w:rsidRPr="00262B48">
        <w:rPr>
          <w:rFonts w:eastAsia="Times New Roman"/>
          <w:lang w:eastAsia="cs-CZ"/>
        </w:rPr>
        <w:t>a</w:t>
      </w:r>
      <w:r w:rsidRPr="00262B48">
        <w:rPr>
          <w:rFonts w:eastAsia="Times New Roman"/>
          <w:lang w:eastAsia="cs-CZ"/>
        </w:rPr>
        <w:t xml:space="preserve"> dopravného dopytu - cesty do zamestnania</w:t>
      </w:r>
      <w:r w:rsidR="00737D6A" w:rsidRPr="00262B48">
        <w:rPr>
          <w:rFonts w:eastAsia="Times New Roman"/>
          <w:lang w:eastAsia="cs-CZ"/>
        </w:rPr>
        <w:t>(osoby za pracovný deň)</w:t>
      </w:r>
    </w:p>
    <w:tbl>
      <w:tblPr>
        <w:tblW w:w="14323"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44"/>
        <w:gridCol w:w="544"/>
        <w:gridCol w:w="646"/>
        <w:gridCol w:w="544"/>
        <w:gridCol w:w="646"/>
        <w:gridCol w:w="646"/>
        <w:gridCol w:w="747"/>
        <w:gridCol w:w="646"/>
        <w:gridCol w:w="646"/>
        <w:gridCol w:w="747"/>
        <w:gridCol w:w="641"/>
        <w:gridCol w:w="443"/>
        <w:gridCol w:w="641"/>
        <w:gridCol w:w="747"/>
        <w:gridCol w:w="544"/>
        <w:gridCol w:w="544"/>
      </w:tblGrid>
      <w:tr w:rsidR="000211CB" w:rsidRPr="00262B48" w:rsidTr="006919F4">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43"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20370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33</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128</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18</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18</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445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311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202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508</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915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913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1111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10946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450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94</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505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463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88</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376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385</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5947</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172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16</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330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47</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166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6497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452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472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1165</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14</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34</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10412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79</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25</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240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7346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57</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41</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175</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138</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1183</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15</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7</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19838</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15</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956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63</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114</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161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67</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193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131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558</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34</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26</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12</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490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17</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46</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44207</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0211CB">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81</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106</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5</w:t>
            </w:r>
          </w:p>
        </w:tc>
      </w:tr>
      <w:tr w:rsidR="000211CB"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0211CB" w:rsidRPr="00262B48" w:rsidRDefault="000211CB"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6"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443"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641"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0</w:t>
            </w:r>
          </w:p>
        </w:tc>
        <w:tc>
          <w:tcPr>
            <w:tcW w:w="747"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19</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w:t>
            </w:r>
          </w:p>
        </w:tc>
        <w:tc>
          <w:tcPr>
            <w:tcW w:w="544" w:type="dxa"/>
            <w:tcBorders>
              <w:top w:val="nil"/>
              <w:left w:val="nil"/>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jc w:val="right"/>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364</w:t>
            </w:r>
          </w:p>
        </w:tc>
      </w:tr>
    </w:tbl>
    <w:p w:rsidR="000211CB" w:rsidRPr="00262B48" w:rsidRDefault="000211CB" w:rsidP="000211CB">
      <w:pPr>
        <w:tabs>
          <w:tab w:val="left" w:pos="3873"/>
        </w:tabs>
        <w:spacing w:line="240" w:lineRule="auto"/>
        <w:rPr>
          <w:i/>
          <w:lang w:val="sk-SK"/>
        </w:rPr>
      </w:pPr>
      <w:r w:rsidRPr="00262B48">
        <w:rPr>
          <w:i/>
          <w:lang w:val="sk-SK"/>
        </w:rPr>
        <w:t>Zdroj: Slovenský štatistický úrad</w:t>
      </w:r>
    </w:p>
    <w:p w:rsidR="000211CB" w:rsidRPr="00262B48" w:rsidRDefault="000211CB" w:rsidP="000211CB">
      <w:pPr>
        <w:pStyle w:val="Podtitul"/>
        <w:rPr>
          <w:rFonts w:eastAsia="Times New Roman"/>
          <w:lang w:eastAsia="cs-CZ"/>
        </w:rPr>
      </w:pPr>
      <w:r w:rsidRPr="00262B48">
        <w:rPr>
          <w:rFonts w:eastAsia="Times New Roman"/>
          <w:lang w:eastAsia="cs-CZ"/>
        </w:rPr>
        <w:lastRenderedPageBreak/>
        <w:t>Príloha č. 2. Matic</w:t>
      </w:r>
      <w:r w:rsidR="005626EE" w:rsidRPr="00262B48">
        <w:rPr>
          <w:rFonts w:eastAsia="Times New Roman"/>
          <w:lang w:eastAsia="cs-CZ"/>
        </w:rPr>
        <w:t>a</w:t>
      </w:r>
      <w:r w:rsidRPr="00262B48">
        <w:rPr>
          <w:rFonts w:eastAsia="Times New Roman"/>
          <w:lang w:eastAsia="cs-CZ"/>
        </w:rPr>
        <w:t xml:space="preserve"> dopravného dopytu – obchodné cesty </w:t>
      </w:r>
      <w:r w:rsidR="00737D6A" w:rsidRPr="00262B48">
        <w:rPr>
          <w:rFonts w:eastAsia="Times New Roman"/>
          <w:lang w:eastAsia="cs-CZ"/>
        </w:rPr>
        <w:t>(osoby za pracovný deň)</w:t>
      </w:r>
    </w:p>
    <w:tbl>
      <w:tblPr>
        <w:tblW w:w="14323"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44"/>
        <w:gridCol w:w="544"/>
        <w:gridCol w:w="646"/>
        <w:gridCol w:w="544"/>
        <w:gridCol w:w="646"/>
        <w:gridCol w:w="646"/>
        <w:gridCol w:w="747"/>
        <w:gridCol w:w="646"/>
        <w:gridCol w:w="646"/>
        <w:gridCol w:w="747"/>
        <w:gridCol w:w="641"/>
        <w:gridCol w:w="443"/>
        <w:gridCol w:w="641"/>
        <w:gridCol w:w="747"/>
        <w:gridCol w:w="544"/>
        <w:gridCol w:w="544"/>
      </w:tblGrid>
      <w:tr w:rsidR="000211CB" w:rsidRPr="00262B48" w:rsidTr="0019734D">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11CB" w:rsidRPr="00262B48" w:rsidRDefault="000211CB" w:rsidP="0019734D">
            <w:pPr>
              <w:spacing w:after="0" w:line="240" w:lineRule="auto"/>
              <w:jc w:val="center"/>
              <w:rPr>
                <w:rFonts w:ascii="Calibri" w:eastAsia="Times New Roman" w:hAnsi="Calibri" w:cs="Times New Roman"/>
                <w:color w:val="000000"/>
                <w:sz w:val="20"/>
                <w:szCs w:val="20"/>
                <w:lang w:val="sk-SK"/>
              </w:rPr>
            </w:pP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43"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center"/>
            <w:hideMark/>
          </w:tcPr>
          <w:p w:rsidR="000211CB" w:rsidRPr="00262B48" w:rsidRDefault="000211CB" w:rsidP="0019734D">
            <w:pPr>
              <w:spacing w:after="0" w:line="240" w:lineRule="auto"/>
              <w:ind w:left="113" w:right="113"/>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19734D" w:rsidRPr="00262B48" w:rsidTr="0019734D">
        <w:trPr>
          <w:trHeight w:val="423"/>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557</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102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34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18</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6</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16</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7</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3</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99</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214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26</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15</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line="240" w:lineRule="auto"/>
              <w:jc w:val="center"/>
              <w:rPr>
                <w:rFonts w:ascii="Calibri" w:hAnsi="Calibri"/>
                <w:color w:val="000000"/>
                <w:lang w:val="sk-SK"/>
              </w:rPr>
            </w:pPr>
            <w:r w:rsidRPr="00262B48">
              <w:rPr>
                <w:rFonts w:ascii="Calibri" w:hAnsi="Calibri"/>
                <w:color w:val="000000"/>
                <w:lang w:val="sk-SK"/>
              </w:rPr>
              <w:t>13</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6</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27</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70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5</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16</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108</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15</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7</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18</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9</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7</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39</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12</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213</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74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22</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63</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147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22</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6</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8</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26</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16</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18</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536</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373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13</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17</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13</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375</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1375</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r>
      <w:tr w:rsidR="0019734D" w:rsidRPr="00262B48" w:rsidTr="0019734D">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center"/>
            <w:hideMark/>
          </w:tcPr>
          <w:p w:rsidR="0019734D" w:rsidRPr="00262B48" w:rsidRDefault="0019734D" w:rsidP="0019734D">
            <w:pPr>
              <w:spacing w:after="0" w:line="240" w:lineRule="auto"/>
              <w:jc w:val="center"/>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center"/>
          </w:tcPr>
          <w:p w:rsidR="0019734D" w:rsidRPr="00262B48" w:rsidRDefault="0019734D" w:rsidP="0019734D">
            <w:pPr>
              <w:spacing w:after="0"/>
              <w:jc w:val="center"/>
              <w:rPr>
                <w:rFonts w:ascii="Calibri" w:hAnsi="Calibri"/>
                <w:color w:val="000000"/>
                <w:lang w:val="sk-SK"/>
              </w:rPr>
            </w:pPr>
            <w:r w:rsidRPr="00262B48">
              <w:rPr>
                <w:rFonts w:ascii="Calibri" w:hAnsi="Calibri"/>
                <w:color w:val="000000"/>
                <w:lang w:val="sk-SK"/>
              </w:rPr>
              <w:t>15</w:t>
            </w:r>
          </w:p>
        </w:tc>
      </w:tr>
    </w:tbl>
    <w:p w:rsidR="000211CB" w:rsidRPr="00262B48" w:rsidRDefault="000211CB" w:rsidP="000211CB">
      <w:pPr>
        <w:tabs>
          <w:tab w:val="left" w:pos="3873"/>
        </w:tabs>
        <w:spacing w:line="240" w:lineRule="auto"/>
        <w:rPr>
          <w:i/>
          <w:lang w:val="sk-SK"/>
        </w:rPr>
      </w:pPr>
      <w:r w:rsidRPr="00262B48">
        <w:rPr>
          <w:i/>
          <w:lang w:val="sk-SK"/>
        </w:rPr>
        <w:t>Zdroj: model dopravy</w:t>
      </w:r>
    </w:p>
    <w:p w:rsidR="000211CB" w:rsidRPr="00262B48" w:rsidRDefault="000211CB" w:rsidP="000211CB">
      <w:pPr>
        <w:tabs>
          <w:tab w:val="left" w:pos="3873"/>
        </w:tabs>
        <w:spacing w:line="240" w:lineRule="auto"/>
        <w:rPr>
          <w:i/>
          <w:lang w:val="sk-SK"/>
        </w:rPr>
      </w:pPr>
    </w:p>
    <w:p w:rsidR="000211CB" w:rsidRPr="00262B48" w:rsidRDefault="000211CB" w:rsidP="000211CB">
      <w:pPr>
        <w:pStyle w:val="Podtitul"/>
        <w:rPr>
          <w:rFonts w:eastAsia="Times New Roman"/>
          <w:lang w:eastAsia="cs-CZ"/>
        </w:rPr>
      </w:pPr>
      <w:r w:rsidRPr="00262B48">
        <w:rPr>
          <w:rFonts w:eastAsia="Times New Roman"/>
          <w:lang w:eastAsia="cs-CZ"/>
        </w:rPr>
        <w:lastRenderedPageBreak/>
        <w:t>Príloha č. 3. Matic</w:t>
      </w:r>
      <w:r w:rsidR="005626EE" w:rsidRPr="00262B48">
        <w:rPr>
          <w:rFonts w:eastAsia="Times New Roman"/>
          <w:lang w:eastAsia="cs-CZ"/>
        </w:rPr>
        <w:t>a</w:t>
      </w:r>
      <w:r w:rsidRPr="00262B48">
        <w:rPr>
          <w:rFonts w:eastAsia="Times New Roman"/>
          <w:lang w:eastAsia="cs-CZ"/>
        </w:rPr>
        <w:t xml:space="preserve"> dopravného dopytu – voľno časové cesty</w:t>
      </w:r>
      <w:r w:rsidR="00737D6A" w:rsidRPr="00262B48">
        <w:rPr>
          <w:rFonts w:eastAsia="Times New Roman"/>
          <w:lang w:eastAsia="cs-CZ"/>
        </w:rPr>
        <w:t>(osoby za pracovný deň)</w:t>
      </w:r>
    </w:p>
    <w:tbl>
      <w:tblPr>
        <w:tblW w:w="14323"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44"/>
        <w:gridCol w:w="544"/>
        <w:gridCol w:w="646"/>
        <w:gridCol w:w="544"/>
        <w:gridCol w:w="646"/>
        <w:gridCol w:w="646"/>
        <w:gridCol w:w="747"/>
        <w:gridCol w:w="646"/>
        <w:gridCol w:w="646"/>
        <w:gridCol w:w="747"/>
        <w:gridCol w:w="641"/>
        <w:gridCol w:w="443"/>
        <w:gridCol w:w="641"/>
        <w:gridCol w:w="747"/>
        <w:gridCol w:w="544"/>
        <w:gridCol w:w="544"/>
      </w:tblGrid>
      <w:tr w:rsidR="000211CB" w:rsidRPr="00262B48" w:rsidTr="006919F4">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43"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658</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491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28</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240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68</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232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77</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24</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440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130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106</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23</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185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68</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74</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506</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2081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r>
    </w:tbl>
    <w:p w:rsidR="000211CB" w:rsidRPr="00262B48" w:rsidRDefault="000211CB" w:rsidP="000211CB">
      <w:pPr>
        <w:tabs>
          <w:tab w:val="left" w:pos="3873"/>
        </w:tabs>
        <w:spacing w:line="240" w:lineRule="auto"/>
        <w:rPr>
          <w:i/>
          <w:lang w:val="sk-SK"/>
        </w:rPr>
      </w:pPr>
      <w:r w:rsidRPr="00262B48">
        <w:rPr>
          <w:i/>
          <w:lang w:val="sk-SK"/>
        </w:rPr>
        <w:t>Zdroj: model dopravy</w:t>
      </w:r>
    </w:p>
    <w:p w:rsidR="000211CB" w:rsidRPr="00262B48" w:rsidRDefault="000211CB" w:rsidP="000211CB">
      <w:pPr>
        <w:tabs>
          <w:tab w:val="left" w:pos="3873"/>
        </w:tabs>
        <w:spacing w:line="240" w:lineRule="auto"/>
        <w:rPr>
          <w:i/>
          <w:lang w:val="sk-SK"/>
        </w:rPr>
      </w:pPr>
    </w:p>
    <w:p w:rsidR="000211CB" w:rsidRPr="00262B48" w:rsidRDefault="000211CB" w:rsidP="000211CB">
      <w:pPr>
        <w:pStyle w:val="Podtitul"/>
        <w:rPr>
          <w:rFonts w:eastAsia="Times New Roman"/>
          <w:lang w:eastAsia="cs-CZ"/>
        </w:rPr>
      </w:pPr>
      <w:r w:rsidRPr="00262B48">
        <w:rPr>
          <w:rFonts w:eastAsia="Times New Roman"/>
          <w:lang w:eastAsia="cs-CZ"/>
        </w:rPr>
        <w:lastRenderedPageBreak/>
        <w:t>Príloha č. 4. Matic</w:t>
      </w:r>
      <w:r w:rsidR="005626EE" w:rsidRPr="00262B48">
        <w:rPr>
          <w:rFonts w:eastAsia="Times New Roman"/>
          <w:lang w:eastAsia="cs-CZ"/>
        </w:rPr>
        <w:t>a</w:t>
      </w:r>
      <w:r w:rsidRPr="00262B48">
        <w:rPr>
          <w:rFonts w:eastAsia="Times New Roman"/>
          <w:lang w:eastAsia="cs-CZ"/>
        </w:rPr>
        <w:t xml:space="preserve"> dopravného dopytu –cesty </w:t>
      </w:r>
      <w:r w:rsidR="0019734D" w:rsidRPr="00262B48">
        <w:rPr>
          <w:rFonts w:eastAsia="Times New Roman"/>
          <w:lang w:eastAsia="cs-CZ"/>
        </w:rPr>
        <w:t>študentov</w:t>
      </w:r>
      <w:r w:rsidR="00191E99" w:rsidRPr="00262B48">
        <w:rPr>
          <w:rFonts w:eastAsia="Times New Roman"/>
          <w:lang w:eastAsia="cs-CZ"/>
        </w:rPr>
        <w:t xml:space="preserve"> SŠ, VŠ</w:t>
      </w:r>
      <w:r w:rsidR="00737D6A" w:rsidRPr="00262B48">
        <w:rPr>
          <w:rFonts w:eastAsia="Times New Roman"/>
          <w:lang w:eastAsia="cs-CZ"/>
        </w:rPr>
        <w:t xml:space="preserve"> (osoby za pracovný deň)</w:t>
      </w:r>
    </w:p>
    <w:tbl>
      <w:tblPr>
        <w:tblW w:w="14323"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44"/>
        <w:gridCol w:w="544"/>
        <w:gridCol w:w="646"/>
        <w:gridCol w:w="544"/>
        <w:gridCol w:w="646"/>
        <w:gridCol w:w="646"/>
        <w:gridCol w:w="747"/>
        <w:gridCol w:w="646"/>
        <w:gridCol w:w="646"/>
        <w:gridCol w:w="747"/>
        <w:gridCol w:w="641"/>
        <w:gridCol w:w="443"/>
        <w:gridCol w:w="641"/>
        <w:gridCol w:w="747"/>
        <w:gridCol w:w="544"/>
        <w:gridCol w:w="544"/>
      </w:tblGrid>
      <w:tr w:rsidR="000211CB" w:rsidRPr="00262B48" w:rsidTr="006919F4">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43"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12864</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759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329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519</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399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9508</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676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26</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105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438</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3983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295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4624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929</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8</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6059</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4338</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45</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1156</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12596</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31</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233</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179</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715</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146</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31967</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106</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r w:rsidR="0019734D" w:rsidRPr="00262B48" w:rsidTr="006919F4">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19734D" w:rsidRPr="00262B48" w:rsidRDefault="0019734D"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443"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19734D" w:rsidRPr="00262B48" w:rsidRDefault="0019734D" w:rsidP="0019734D">
            <w:pPr>
              <w:spacing w:after="0"/>
              <w:jc w:val="right"/>
              <w:rPr>
                <w:rFonts w:ascii="Calibri" w:hAnsi="Calibri"/>
                <w:color w:val="000000"/>
                <w:lang w:val="sk-SK"/>
              </w:rPr>
            </w:pPr>
            <w:r w:rsidRPr="00262B48">
              <w:rPr>
                <w:rFonts w:ascii="Calibri" w:hAnsi="Calibri"/>
                <w:color w:val="000000"/>
                <w:lang w:val="sk-SK"/>
              </w:rPr>
              <w:t>0</w:t>
            </w:r>
          </w:p>
        </w:tc>
      </w:tr>
    </w:tbl>
    <w:p w:rsidR="000211CB" w:rsidRPr="00262B48" w:rsidRDefault="000211CB" w:rsidP="000211CB">
      <w:pPr>
        <w:tabs>
          <w:tab w:val="left" w:pos="3873"/>
        </w:tabs>
        <w:spacing w:line="240" w:lineRule="auto"/>
        <w:rPr>
          <w:i/>
          <w:lang w:val="sk-SK"/>
        </w:rPr>
      </w:pPr>
      <w:r w:rsidRPr="00262B48">
        <w:rPr>
          <w:i/>
          <w:lang w:val="sk-SK"/>
        </w:rPr>
        <w:t>Zdroj: model dopravy</w:t>
      </w:r>
    </w:p>
    <w:p w:rsidR="000211CB" w:rsidRPr="00262B48" w:rsidRDefault="000211CB" w:rsidP="000211CB">
      <w:pPr>
        <w:tabs>
          <w:tab w:val="left" w:pos="3873"/>
        </w:tabs>
        <w:spacing w:line="240" w:lineRule="auto"/>
        <w:rPr>
          <w:i/>
          <w:lang w:val="sk-SK"/>
        </w:rPr>
      </w:pPr>
    </w:p>
    <w:p w:rsidR="000211CB" w:rsidRPr="00262B48" w:rsidRDefault="000211CB" w:rsidP="000211CB">
      <w:pPr>
        <w:pStyle w:val="Podtitul"/>
        <w:rPr>
          <w:rFonts w:eastAsia="Times New Roman"/>
          <w:lang w:eastAsia="cs-CZ"/>
        </w:rPr>
      </w:pPr>
      <w:r w:rsidRPr="00262B48">
        <w:rPr>
          <w:rFonts w:eastAsia="Times New Roman"/>
          <w:lang w:eastAsia="cs-CZ"/>
        </w:rPr>
        <w:lastRenderedPageBreak/>
        <w:t>Príloha č. 5. Matic</w:t>
      </w:r>
      <w:r w:rsidR="005626EE" w:rsidRPr="00262B48">
        <w:rPr>
          <w:rFonts w:eastAsia="Times New Roman"/>
          <w:lang w:eastAsia="cs-CZ"/>
        </w:rPr>
        <w:t>a</w:t>
      </w:r>
      <w:r w:rsidRPr="00262B48">
        <w:rPr>
          <w:rFonts w:eastAsia="Times New Roman"/>
          <w:lang w:eastAsia="cs-CZ"/>
        </w:rPr>
        <w:t xml:space="preserve"> dopravného dopytu –automobilová doprava celkom</w:t>
      </w:r>
      <w:r w:rsidR="00737D6A" w:rsidRPr="00262B48">
        <w:rPr>
          <w:rFonts w:eastAsia="Times New Roman"/>
          <w:lang w:eastAsia="cs-CZ"/>
        </w:rPr>
        <w:t>(automobily za pracovný deň)</w:t>
      </w:r>
    </w:p>
    <w:tbl>
      <w:tblPr>
        <w:tblW w:w="14355"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44"/>
        <w:gridCol w:w="544"/>
        <w:gridCol w:w="646"/>
        <w:gridCol w:w="544"/>
        <w:gridCol w:w="646"/>
        <w:gridCol w:w="646"/>
        <w:gridCol w:w="747"/>
        <w:gridCol w:w="646"/>
        <w:gridCol w:w="646"/>
        <w:gridCol w:w="747"/>
        <w:gridCol w:w="641"/>
        <w:gridCol w:w="475"/>
        <w:gridCol w:w="641"/>
        <w:gridCol w:w="747"/>
        <w:gridCol w:w="544"/>
        <w:gridCol w:w="544"/>
      </w:tblGrid>
      <w:tr w:rsidR="000211CB" w:rsidRPr="00262B48" w:rsidTr="00BC51C5">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75"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27830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619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238</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799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619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274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238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774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1465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799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1465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16710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663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663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842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611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8143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9010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502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502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1649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13709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46</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9699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35</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1833</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25</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35</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26840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1668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152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473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1668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152</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106</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473</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71826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r>
      <w:tr w:rsidR="00F32AD3"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330</w:t>
            </w:r>
          </w:p>
        </w:tc>
      </w:tr>
    </w:tbl>
    <w:p w:rsidR="000211CB" w:rsidRPr="00262B48" w:rsidRDefault="000211CB" w:rsidP="000211CB">
      <w:pPr>
        <w:tabs>
          <w:tab w:val="left" w:pos="3873"/>
        </w:tabs>
        <w:spacing w:line="240" w:lineRule="auto"/>
        <w:rPr>
          <w:i/>
          <w:lang w:val="sk-SK"/>
        </w:rPr>
      </w:pPr>
      <w:r w:rsidRPr="00262B48">
        <w:rPr>
          <w:i/>
          <w:lang w:val="sk-SK"/>
        </w:rPr>
        <w:t>Zdroj: model dopravy</w:t>
      </w:r>
    </w:p>
    <w:p w:rsidR="000211CB" w:rsidRPr="00262B48" w:rsidRDefault="000211CB" w:rsidP="000211CB">
      <w:pPr>
        <w:tabs>
          <w:tab w:val="left" w:pos="3873"/>
        </w:tabs>
        <w:spacing w:line="240" w:lineRule="auto"/>
        <w:rPr>
          <w:i/>
          <w:lang w:val="sk-SK"/>
        </w:rPr>
      </w:pPr>
    </w:p>
    <w:p w:rsidR="000211CB" w:rsidRPr="00262B48" w:rsidRDefault="000211CB" w:rsidP="000211CB">
      <w:pPr>
        <w:tabs>
          <w:tab w:val="left" w:pos="3873"/>
        </w:tabs>
        <w:spacing w:line="240" w:lineRule="auto"/>
        <w:rPr>
          <w:i/>
          <w:lang w:val="sk-SK"/>
        </w:rPr>
      </w:pPr>
    </w:p>
    <w:p w:rsidR="000211CB" w:rsidRPr="00262B48" w:rsidRDefault="000211CB" w:rsidP="000211CB">
      <w:pPr>
        <w:pStyle w:val="Podtitul"/>
        <w:rPr>
          <w:rFonts w:eastAsia="Times New Roman"/>
          <w:lang w:eastAsia="cs-CZ"/>
        </w:rPr>
      </w:pPr>
      <w:r w:rsidRPr="00262B48">
        <w:rPr>
          <w:rFonts w:eastAsia="Times New Roman"/>
          <w:lang w:eastAsia="cs-CZ"/>
        </w:rPr>
        <w:lastRenderedPageBreak/>
        <w:t>Príloha č. 6. Matic</w:t>
      </w:r>
      <w:r w:rsidR="005626EE" w:rsidRPr="00262B48">
        <w:rPr>
          <w:rFonts w:eastAsia="Times New Roman"/>
          <w:lang w:eastAsia="cs-CZ"/>
        </w:rPr>
        <w:t>a</w:t>
      </w:r>
      <w:r w:rsidRPr="00262B48">
        <w:rPr>
          <w:rFonts w:eastAsia="Times New Roman"/>
          <w:lang w:eastAsia="cs-CZ"/>
        </w:rPr>
        <w:t xml:space="preserve"> dopravného dopytu –verejná doprava celkom</w:t>
      </w:r>
      <w:r w:rsidR="00737D6A" w:rsidRPr="00262B48">
        <w:rPr>
          <w:rFonts w:eastAsia="Times New Roman"/>
          <w:lang w:eastAsia="cs-CZ"/>
        </w:rPr>
        <w:t>(osoby za pracovný deň)</w:t>
      </w:r>
    </w:p>
    <w:tbl>
      <w:tblPr>
        <w:tblW w:w="14502"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87"/>
        <w:gridCol w:w="544"/>
        <w:gridCol w:w="646"/>
        <w:gridCol w:w="544"/>
        <w:gridCol w:w="698"/>
        <w:gridCol w:w="646"/>
        <w:gridCol w:w="747"/>
        <w:gridCol w:w="698"/>
        <w:gridCol w:w="646"/>
        <w:gridCol w:w="747"/>
        <w:gridCol w:w="641"/>
        <w:gridCol w:w="475"/>
        <w:gridCol w:w="641"/>
        <w:gridCol w:w="747"/>
        <w:gridCol w:w="544"/>
        <w:gridCol w:w="544"/>
      </w:tblGrid>
      <w:tr w:rsidR="000211CB" w:rsidRPr="00262B48" w:rsidTr="00F32AD3">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11CB" w:rsidRPr="00262B48" w:rsidRDefault="000211CB" w:rsidP="006919F4">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8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98"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98"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75"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0211CB">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0211CB" w:rsidRPr="00262B48" w:rsidRDefault="000211CB" w:rsidP="006919F4">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29891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436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317</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293</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56</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27</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436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859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456</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456</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18528</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158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158</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974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107</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685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57</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8761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225</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34</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88</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53</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214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9728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380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107</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132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380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1792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14564</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280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147</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280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10313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147</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269</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147</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2041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147</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78</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28743</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863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89</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52</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18</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102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671</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38</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132</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311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269</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220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863</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192</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247</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671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57067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37</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4</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166</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83</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r>
      <w:tr w:rsidR="00F32AD3" w:rsidRPr="00262B48" w:rsidTr="00F32AD3">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F32AD3" w:rsidRPr="00262B48" w:rsidRDefault="00F32AD3" w:rsidP="006919F4">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w:t>
            </w:r>
          </w:p>
        </w:tc>
        <w:tc>
          <w:tcPr>
            <w:tcW w:w="698"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646"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1</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7</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37</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5</w:t>
            </w:r>
          </w:p>
        </w:tc>
        <w:tc>
          <w:tcPr>
            <w:tcW w:w="544" w:type="dxa"/>
            <w:tcBorders>
              <w:top w:val="nil"/>
              <w:left w:val="nil"/>
              <w:bottom w:val="single" w:sz="4" w:space="0" w:color="auto"/>
              <w:right w:val="single" w:sz="4" w:space="0" w:color="auto"/>
            </w:tcBorders>
            <w:shd w:val="clear" w:color="auto" w:fill="auto"/>
            <w:noWrap/>
            <w:vAlign w:val="bottom"/>
          </w:tcPr>
          <w:p w:rsidR="00F32AD3" w:rsidRPr="00262B48" w:rsidRDefault="00F32AD3" w:rsidP="00F32AD3">
            <w:pPr>
              <w:spacing w:after="0" w:line="240" w:lineRule="auto"/>
              <w:jc w:val="right"/>
              <w:rPr>
                <w:rFonts w:ascii="Calibri" w:hAnsi="Calibri"/>
                <w:color w:val="000000"/>
                <w:lang w:val="sk-SK"/>
              </w:rPr>
            </w:pPr>
            <w:r w:rsidRPr="00262B48">
              <w:rPr>
                <w:rFonts w:ascii="Calibri" w:hAnsi="Calibri"/>
                <w:color w:val="000000"/>
                <w:lang w:val="sk-SK"/>
              </w:rPr>
              <w:t>299</w:t>
            </w:r>
          </w:p>
        </w:tc>
      </w:tr>
    </w:tbl>
    <w:p w:rsidR="000211CB" w:rsidRPr="00262B48" w:rsidRDefault="000211CB" w:rsidP="000211CB">
      <w:pPr>
        <w:tabs>
          <w:tab w:val="left" w:pos="3873"/>
        </w:tabs>
        <w:spacing w:line="240" w:lineRule="auto"/>
        <w:rPr>
          <w:i/>
          <w:lang w:val="sk-SK"/>
        </w:rPr>
      </w:pPr>
      <w:r w:rsidRPr="00262B48">
        <w:rPr>
          <w:i/>
          <w:lang w:val="sk-SK"/>
        </w:rPr>
        <w:t>Zdroj: model dopravy</w:t>
      </w:r>
    </w:p>
    <w:p w:rsidR="00737D6A" w:rsidRPr="00262B48" w:rsidRDefault="00737D6A" w:rsidP="000211CB">
      <w:pPr>
        <w:tabs>
          <w:tab w:val="left" w:pos="3873"/>
        </w:tabs>
        <w:spacing w:line="240" w:lineRule="auto"/>
        <w:rPr>
          <w:i/>
          <w:lang w:val="sk-SK"/>
        </w:rPr>
      </w:pPr>
    </w:p>
    <w:p w:rsidR="00737D6A" w:rsidRPr="00262B48" w:rsidRDefault="00737D6A" w:rsidP="000211CB">
      <w:pPr>
        <w:tabs>
          <w:tab w:val="left" w:pos="3873"/>
        </w:tabs>
        <w:spacing w:line="240" w:lineRule="auto"/>
        <w:rPr>
          <w:i/>
          <w:lang w:val="sk-SK"/>
        </w:rPr>
      </w:pPr>
    </w:p>
    <w:p w:rsidR="00737D6A" w:rsidRPr="00262B48" w:rsidRDefault="00737D6A" w:rsidP="00737D6A">
      <w:pPr>
        <w:pStyle w:val="Podtitul"/>
        <w:rPr>
          <w:rFonts w:eastAsia="Times New Roman"/>
          <w:lang w:eastAsia="cs-CZ"/>
        </w:rPr>
      </w:pPr>
      <w:r w:rsidRPr="00262B48">
        <w:rPr>
          <w:rFonts w:eastAsia="Times New Roman"/>
          <w:lang w:eastAsia="cs-CZ"/>
        </w:rPr>
        <w:lastRenderedPageBreak/>
        <w:t>Príloha č. 7. Matic</w:t>
      </w:r>
      <w:r w:rsidR="005626EE" w:rsidRPr="00262B48">
        <w:rPr>
          <w:rFonts w:eastAsia="Times New Roman"/>
          <w:lang w:eastAsia="cs-CZ"/>
        </w:rPr>
        <w:t>a</w:t>
      </w:r>
      <w:r w:rsidRPr="00262B48">
        <w:rPr>
          <w:rFonts w:eastAsia="Times New Roman"/>
          <w:lang w:eastAsia="cs-CZ"/>
        </w:rPr>
        <w:t xml:space="preserve"> dopravného dopytu –železničná nákladná doprava (ton</w:t>
      </w:r>
      <w:r w:rsidR="00B17DED" w:rsidRPr="00262B48">
        <w:rPr>
          <w:rFonts w:eastAsia="Times New Roman"/>
          <w:lang w:eastAsia="cs-CZ"/>
        </w:rPr>
        <w:t>y</w:t>
      </w:r>
      <w:r w:rsidRPr="00262B48">
        <w:rPr>
          <w:rFonts w:eastAsia="Times New Roman"/>
          <w:lang w:eastAsia="cs-CZ"/>
        </w:rPr>
        <w:t xml:space="preserve"> za rok)</w:t>
      </w:r>
    </w:p>
    <w:tbl>
      <w:tblPr>
        <w:tblW w:w="14768" w:type="dxa"/>
        <w:tblInd w:w="55" w:type="dxa"/>
        <w:tblCellMar>
          <w:left w:w="70" w:type="dxa"/>
          <w:right w:w="70" w:type="dxa"/>
        </w:tblCellMar>
        <w:tblLook w:val="04A0" w:firstRow="1" w:lastRow="0" w:firstColumn="1" w:lastColumn="0" w:noHBand="0" w:noVBand="1"/>
      </w:tblPr>
      <w:tblGrid>
        <w:gridCol w:w="1723"/>
        <w:gridCol w:w="747"/>
        <w:gridCol w:w="544"/>
        <w:gridCol w:w="646"/>
        <w:gridCol w:w="747"/>
        <w:gridCol w:w="587"/>
        <w:gridCol w:w="544"/>
        <w:gridCol w:w="646"/>
        <w:gridCol w:w="810"/>
        <w:gridCol w:w="698"/>
        <w:gridCol w:w="646"/>
        <w:gridCol w:w="747"/>
        <w:gridCol w:w="698"/>
        <w:gridCol w:w="646"/>
        <w:gridCol w:w="747"/>
        <w:gridCol w:w="641"/>
        <w:gridCol w:w="475"/>
        <w:gridCol w:w="641"/>
        <w:gridCol w:w="747"/>
        <w:gridCol w:w="544"/>
        <w:gridCol w:w="544"/>
      </w:tblGrid>
      <w:tr w:rsidR="00737D6A" w:rsidRPr="00262B48" w:rsidTr="00BC51C5">
        <w:trPr>
          <w:cantSplit/>
          <w:trHeight w:val="1367"/>
        </w:trPr>
        <w:tc>
          <w:tcPr>
            <w:tcW w:w="17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D6A" w:rsidRPr="00262B48" w:rsidRDefault="00737D6A" w:rsidP="00737D6A">
            <w:pPr>
              <w:spacing w:after="0" w:line="240" w:lineRule="auto"/>
              <w:rPr>
                <w:rFonts w:ascii="Calibri" w:eastAsia="Times New Roman" w:hAnsi="Calibri" w:cs="Times New Roman"/>
                <w:color w:val="000000"/>
                <w:sz w:val="20"/>
                <w:szCs w:val="20"/>
                <w:lang w:val="sk-SK"/>
              </w:rPr>
            </w:pPr>
            <w:r w:rsidRPr="00262B48">
              <w:rPr>
                <w:rFonts w:ascii="Calibri" w:eastAsia="Times New Roman" w:hAnsi="Calibri" w:cs="Times New Roman"/>
                <w:color w:val="000000"/>
                <w:sz w:val="20"/>
                <w:szCs w:val="20"/>
                <w:lang w:val="sk-SK"/>
              </w:rPr>
              <w:t> </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58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810"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698"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698"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646"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475"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641"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544" w:type="dxa"/>
            <w:tcBorders>
              <w:top w:val="single" w:sz="4" w:space="0" w:color="auto"/>
              <w:left w:val="nil"/>
              <w:bottom w:val="single" w:sz="4" w:space="0" w:color="auto"/>
              <w:right w:val="single" w:sz="4" w:space="0" w:color="auto"/>
            </w:tcBorders>
            <w:shd w:val="clear" w:color="000000" w:fill="F2F2F2"/>
            <w:noWrap/>
            <w:textDirection w:val="btLr"/>
            <w:vAlign w:val="bottom"/>
            <w:hideMark/>
          </w:tcPr>
          <w:p w:rsidR="00737D6A" w:rsidRPr="00262B48" w:rsidRDefault="00737D6A" w:rsidP="00737D6A">
            <w:pPr>
              <w:spacing w:after="0" w:line="240" w:lineRule="auto"/>
              <w:ind w:left="113" w:right="113"/>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Žilina</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22</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90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604</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111</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Varín</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182</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Vrútky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303</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100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350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55</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116</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17</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81</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92</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260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Martin</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Sučany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Turany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Ružomberok</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14</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Lisková</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Mikuláš</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Liptovský Hrádok</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8</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Poprad</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Spišská Nová ves</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59</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25</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35</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Krompachy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216</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Prešov</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1130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Margecany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451</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26</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26</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Kysak</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5910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Družstevná</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2355</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Košice</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277</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75</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14</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1447</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22</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38</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Michaľany</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r w:rsidR="00737D6A" w:rsidRPr="00262B48" w:rsidTr="00BC51C5">
        <w:trPr>
          <w:trHeight w:val="300"/>
        </w:trPr>
        <w:tc>
          <w:tcPr>
            <w:tcW w:w="1723" w:type="dxa"/>
            <w:tcBorders>
              <w:top w:val="nil"/>
              <w:left w:val="single" w:sz="4" w:space="0" w:color="auto"/>
              <w:bottom w:val="single" w:sz="4" w:space="0" w:color="auto"/>
              <w:right w:val="single" w:sz="4" w:space="0" w:color="auto"/>
            </w:tcBorders>
            <w:shd w:val="clear" w:color="000000" w:fill="F2F2F2"/>
            <w:noWrap/>
            <w:vAlign w:val="bottom"/>
            <w:hideMark/>
          </w:tcPr>
          <w:p w:rsidR="00737D6A" w:rsidRPr="00262B48" w:rsidRDefault="00737D6A" w:rsidP="00737D6A">
            <w:pPr>
              <w:spacing w:after="0" w:line="240" w:lineRule="auto"/>
              <w:rPr>
                <w:rFonts w:ascii="Calibri" w:eastAsia="Times New Roman" w:hAnsi="Calibri" w:cs="Times New Roman"/>
                <w:b/>
                <w:bCs/>
                <w:color w:val="000000"/>
                <w:sz w:val="20"/>
                <w:szCs w:val="20"/>
                <w:lang w:val="sk-SK"/>
              </w:rPr>
            </w:pPr>
            <w:r w:rsidRPr="00262B48">
              <w:rPr>
                <w:rFonts w:ascii="Calibri" w:eastAsia="Times New Roman" w:hAnsi="Calibri" w:cs="Times New Roman"/>
                <w:b/>
                <w:bCs/>
                <w:color w:val="000000"/>
                <w:sz w:val="20"/>
                <w:szCs w:val="20"/>
                <w:lang w:val="sk-SK"/>
              </w:rPr>
              <w:t xml:space="preserve">Čierna </w:t>
            </w:r>
            <w:proofErr w:type="spellStart"/>
            <w:r w:rsidRPr="00262B48">
              <w:rPr>
                <w:rFonts w:ascii="Calibri" w:eastAsia="Times New Roman" w:hAnsi="Calibri" w:cs="Times New Roman"/>
                <w:b/>
                <w:bCs/>
                <w:color w:val="000000"/>
                <w:sz w:val="20"/>
                <w:szCs w:val="20"/>
                <w:lang w:val="sk-SK"/>
              </w:rPr>
              <w:t>n.T</w:t>
            </w:r>
            <w:proofErr w:type="spellEnd"/>
            <w:r w:rsidRPr="00262B48">
              <w:rPr>
                <w:rFonts w:ascii="Calibri" w:eastAsia="Times New Roman" w:hAnsi="Calibri" w:cs="Times New Roman"/>
                <w:b/>
                <w:bCs/>
                <w:color w:val="000000"/>
                <w:sz w:val="20"/>
                <w:szCs w:val="20"/>
                <w:lang w:val="sk-SK"/>
              </w:rPr>
              <w:t>.</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8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810"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210110</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236</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1156</w:t>
            </w:r>
          </w:p>
        </w:tc>
        <w:tc>
          <w:tcPr>
            <w:tcW w:w="698"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3866</w:t>
            </w:r>
          </w:p>
        </w:tc>
        <w:tc>
          <w:tcPr>
            <w:tcW w:w="646"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475"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641"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747"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7036</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c>
          <w:tcPr>
            <w:tcW w:w="544" w:type="dxa"/>
            <w:tcBorders>
              <w:top w:val="nil"/>
              <w:left w:val="nil"/>
              <w:bottom w:val="single" w:sz="4" w:space="0" w:color="auto"/>
              <w:right w:val="single" w:sz="4" w:space="0" w:color="auto"/>
            </w:tcBorders>
            <w:shd w:val="clear" w:color="auto" w:fill="auto"/>
            <w:noWrap/>
            <w:vAlign w:val="bottom"/>
          </w:tcPr>
          <w:p w:rsidR="00737D6A" w:rsidRPr="00262B48" w:rsidRDefault="00737D6A" w:rsidP="00737D6A">
            <w:pPr>
              <w:spacing w:after="0"/>
              <w:jc w:val="right"/>
              <w:rPr>
                <w:rFonts w:ascii="Calibri" w:hAnsi="Calibri"/>
                <w:color w:val="000000"/>
                <w:lang w:val="sk-SK"/>
              </w:rPr>
            </w:pPr>
            <w:r w:rsidRPr="00262B48">
              <w:rPr>
                <w:rFonts w:ascii="Calibri" w:hAnsi="Calibri"/>
                <w:color w:val="000000"/>
                <w:lang w:val="sk-SK"/>
              </w:rPr>
              <w:t>0</w:t>
            </w:r>
          </w:p>
        </w:tc>
      </w:tr>
    </w:tbl>
    <w:p w:rsidR="00737D6A" w:rsidRPr="00262B48" w:rsidRDefault="00737D6A" w:rsidP="000211CB">
      <w:pPr>
        <w:tabs>
          <w:tab w:val="left" w:pos="3873"/>
        </w:tabs>
        <w:spacing w:line="240" w:lineRule="auto"/>
        <w:rPr>
          <w:i/>
          <w:lang w:val="sk-SK"/>
        </w:rPr>
      </w:pPr>
      <w:r w:rsidRPr="00262B48">
        <w:rPr>
          <w:i/>
          <w:lang w:val="sk-SK"/>
        </w:rPr>
        <w:t>Zdroj: model dopravy</w:t>
      </w:r>
    </w:p>
    <w:p w:rsidR="000D5AAB" w:rsidRPr="00262B48" w:rsidRDefault="000D5AAB" w:rsidP="007B145E">
      <w:pPr>
        <w:tabs>
          <w:tab w:val="left" w:pos="3873"/>
        </w:tabs>
        <w:spacing w:line="240" w:lineRule="auto"/>
        <w:rPr>
          <w:lang w:val="sk-SK"/>
        </w:rPr>
      </w:pPr>
    </w:p>
    <w:sectPr w:rsidR="000D5AAB" w:rsidRPr="00262B48" w:rsidSect="004651DA">
      <w:headerReference w:type="default" r:id="rId14"/>
      <w:footerReference w:type="default" r:id="rId15"/>
      <w:pgSz w:w="16839" w:h="11907" w:orient="landscape" w:code="9"/>
      <w:pgMar w:top="851" w:right="397" w:bottom="340" w:left="851" w:header="0" w:footer="0" w:gutter="0"/>
      <w:pgNumType w:start="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E0B" w:rsidRDefault="00A93E0B" w:rsidP="00A91E1D">
      <w:pPr>
        <w:spacing w:after="0" w:line="240" w:lineRule="auto"/>
      </w:pPr>
      <w:r>
        <w:separator/>
      </w:r>
    </w:p>
  </w:endnote>
  <w:endnote w:type="continuationSeparator" w:id="0">
    <w:p w:rsidR="00A93E0B" w:rsidRDefault="00A93E0B" w:rsidP="00A9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3404030"/>
      <w:docPartObj>
        <w:docPartGallery w:val="Page Numbers (Bottom of Page)"/>
        <w:docPartUnique/>
      </w:docPartObj>
    </w:sdtPr>
    <w:sdtContent>
      <w:p w:rsidR="004651DA" w:rsidRDefault="004651DA" w:rsidP="007C01F5">
        <w:pPr>
          <w:pStyle w:val="Pta"/>
          <w:pBdr>
            <w:top w:val="single" w:sz="4" w:space="1" w:color="auto"/>
          </w:pBdr>
          <w:jc w:val="right"/>
        </w:pPr>
        <w:r>
          <w:fldChar w:fldCharType="begin"/>
        </w:r>
        <w:r>
          <w:instrText>PAGE   \* MERGEFORMAT</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DA" w:rsidRDefault="004651DA" w:rsidP="00B575E4">
    <w:pPr>
      <w:pBdr>
        <w:top w:val="single" w:sz="4" w:space="1" w:color="auto"/>
      </w:pBdr>
      <w:spacing w:after="0"/>
      <w:rPr>
        <w:noProof/>
        <w:lang w:eastAsia="sk-SK"/>
      </w:rPr>
    </w:pPr>
    <w:r>
      <w:rPr>
        <w:noProof/>
        <w:lang w:val="sk-SK" w:eastAsia="sk-SK"/>
      </w:rPr>
      <mc:AlternateContent>
        <mc:Choice Requires="wpg">
          <w:drawing>
            <wp:anchor distT="0" distB="0" distL="114300" distR="114300" simplePos="0" relativeHeight="251658240" behindDoc="0" locked="0" layoutInCell="1" allowOverlap="1" wp14:anchorId="2D125FA6" wp14:editId="34EC23BE">
              <wp:simplePos x="0" y="0"/>
              <wp:positionH relativeFrom="margin">
                <wp:posOffset>0</wp:posOffset>
              </wp:positionH>
              <wp:positionV relativeFrom="paragraph">
                <wp:posOffset>182880</wp:posOffset>
              </wp:positionV>
              <wp:extent cx="5829935" cy="595630"/>
              <wp:effectExtent l="0" t="0" r="0" b="0"/>
              <wp:wrapNone/>
              <wp:docPr id="13" name="Skupin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29935" cy="595630"/>
                        <a:chOff x="0" y="0"/>
                        <a:chExt cx="5830166" cy="595630"/>
                      </a:xfrm>
                    </wpg:grpSpPr>
                    <pic:pic xmlns:pic="http://schemas.openxmlformats.org/drawingml/2006/picture">
                      <pic:nvPicPr>
                        <pic:cNvPr id="14" name="Obrázok 14"/>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475" cy="532765"/>
                        </a:xfrm>
                        <a:prstGeom prst="rect">
                          <a:avLst/>
                        </a:prstGeom>
                        <a:noFill/>
                        <a:ln>
                          <a:noFill/>
                        </a:ln>
                      </pic:spPr>
                    </pic:pic>
                    <pic:pic xmlns:pic="http://schemas.openxmlformats.org/drawingml/2006/picture">
                      <pic:nvPicPr>
                        <pic:cNvPr id="15" name="Obrázok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153891" y="0"/>
                          <a:ext cx="676275" cy="59563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64B9050" id="Skupina 13" o:spid="_x0000_s1026" style="position:absolute;margin-left:0;margin-top:14.4pt;width:459.05pt;height:46.9pt;z-index:251658240;mso-position-horizontal-relative:margin" coordsize="58301,595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4" o:spid="_x0000_s1027" type="#_x0000_t75" style="position:absolute;width:12604;height:5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gNDTGAAAA2wAAAA8AAABkcnMvZG93bnJldi54bWxEj0FrwkAQhe9C/8Myhd50Ey1FoqtIoaWF&#10;CjXqwduYHZNgdjbd3Wry791CwdsM771v3syXnWnEhZyvLStIRwkI4sLqmksFu+3bcArCB2SNjWVS&#10;0JOH5eJhMMdM2ytv6JKHUkQI+wwVVCG0mZS+qMigH9mWOGon6wyGuLpSaofXCDeNHCfJizRYc7xQ&#10;YUuvFRXn/NdEyn7S6vJnXH8WX+tjP/lO7eE9VerpsVvNQATqwt38n/7Qsf4z/P0SB5CL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A0NMYAAADbAAAADwAAAAAAAAAAAAAA&#10;AACfAgAAZHJzL2Rvd25yZXYueG1sUEsFBgAAAAAEAAQA9wAAAJIDAAAAAA==&#10;">
                <v:imagedata r:id="rId3" o:title=""/>
                <v:path arrowok="t"/>
              </v:shape>
              <v:shape id="Obrázok 15" o:spid="_x0000_s1028" type="#_x0000_t75" style="position:absolute;left:51538;width:6763;height:5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A7Fy8AAAA2wAAAA8AAABkcnMvZG93bnJldi54bWxET80KwjAMvgu+Q4ngTTsFRaZVRFBE8ODU&#10;e1jjNl3TsdY5394Kgrd8fL9ZrFpTioZqV1hWMBpGIIhTqwvOFFzO28EMhPPIGkvLpOBNDlbLbmeB&#10;sbYvPlGT+EyEEHYxKsi9r2IpXZqTQTe0FXHgbrY26AOsM6lrfIVwU8pxFE2lwYJDQ44VbXJKH8nT&#10;KGi8SdGOj2emSXmf7mbXUXK4KtXvtes5CE+t/4t/7r0O8yfw/SUcIJcf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5AOxcvAAAANsAAAAPAAAAAAAAAAAAAAAAAJ8CAABkcnMv&#10;ZG93bnJldi54bWxQSwUGAAAAAAQABAD3AAAAiAMAAAAA&#10;">
                <v:imagedata r:id="rId4" o:title=""/>
                <v:path arrowok="t"/>
              </v:shape>
              <w10:wrap anchorx="margin"/>
            </v:group>
          </w:pict>
        </mc:Fallback>
      </mc:AlternateContent>
    </w:r>
  </w:p>
  <w:p w:rsidR="004651DA" w:rsidRPr="00B575E4" w:rsidRDefault="004651DA" w:rsidP="00B575E4">
    <w:pPr>
      <w:spacing w:after="0"/>
      <w:jc w:val="center"/>
      <w:rPr>
        <w:b/>
        <w:noProof/>
        <w:lang w:eastAsia="sk-SK"/>
      </w:rPr>
    </w:pPr>
    <w:r w:rsidRPr="00B575E4">
      <w:rPr>
        <w:b/>
        <w:noProof/>
        <w:lang w:eastAsia="sk-SK"/>
      </w:rPr>
      <w:t>KF – Kohézny fond</w:t>
    </w:r>
  </w:p>
  <w:p w:rsidR="004651DA" w:rsidRDefault="004651DA" w:rsidP="007C028B">
    <w:pPr>
      <w:spacing w:after="0"/>
      <w:jc w:val="center"/>
      <w:rPr>
        <w:b/>
        <w:noProof/>
        <w:lang w:eastAsia="sk-SK"/>
      </w:rPr>
    </w:pPr>
    <w:r>
      <w:rPr>
        <w:b/>
        <w:noProof/>
        <w:lang w:eastAsia="sk-SK"/>
      </w:rPr>
      <w:t>Investícia do Vašej budúcnosti</w:t>
    </w:r>
  </w:p>
  <w:p w:rsidR="004651DA" w:rsidRDefault="004651DA" w:rsidP="007C028B">
    <w:pPr>
      <w:spacing w:after="0"/>
      <w:jc w:val="center"/>
      <w:rPr>
        <w:noProof/>
        <w:lang w:eastAsia="sk-SK"/>
      </w:rPr>
    </w:pPr>
  </w:p>
  <w:p w:rsidR="004651DA" w:rsidRPr="00CB19A0" w:rsidRDefault="004651DA" w:rsidP="00664097">
    <w:pPr>
      <w:spacing w:after="0"/>
      <w:ind w:left="8222" w:hanging="6"/>
    </w:pPr>
    <w:r>
      <w:rPr>
        <w:noProof/>
        <w:lang w:eastAsia="sk-SK"/>
      </w:rPr>
      <w:tab/>
      <w:t xml:space="preserve">            </w:t>
    </w:r>
    <w:r>
      <w:rPr>
        <w:noProof/>
        <w:lang w:eastAsia="sk-SK"/>
      </w:rPr>
      <w:fldChar w:fldCharType="begin"/>
    </w:r>
    <w:r>
      <w:rPr>
        <w:noProof/>
        <w:lang w:eastAsia="sk-SK"/>
      </w:rPr>
      <w:instrText>PAGE   \* MERGEFORMAT</w:instrText>
    </w:r>
    <w:r>
      <w:rPr>
        <w:noProof/>
        <w:lang w:eastAsia="sk-SK"/>
      </w:rPr>
      <w:fldChar w:fldCharType="separate"/>
    </w:r>
    <w:r w:rsidR="00835F9B">
      <w:rPr>
        <w:noProof/>
        <w:lang w:eastAsia="sk-SK"/>
      </w:rPr>
      <w:t>42</w:t>
    </w:r>
    <w:r>
      <w:rPr>
        <w:noProof/>
        <w:lang w:eastAsia="sk-SK"/>
      </w:rPr>
      <w:fldChar w:fldCharType="end"/>
    </w:r>
    <w:r>
      <w:rPr>
        <w:noProof/>
        <w:lang w:eastAsia="sk-SK"/>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DA" w:rsidRDefault="004651DA" w:rsidP="002C13A8">
    <w:pPr>
      <w:pBdr>
        <w:top w:val="single" w:sz="4" w:space="1" w:color="auto"/>
      </w:pBdr>
      <w:spacing w:after="0"/>
      <w:rPr>
        <w:noProof/>
        <w:lang w:eastAsia="sk-SK"/>
      </w:rPr>
    </w:pPr>
    <w:r>
      <w:rPr>
        <w:noProof/>
        <w:lang w:val="sk-SK" w:eastAsia="sk-SK"/>
      </w:rPr>
      <mc:AlternateContent>
        <mc:Choice Requires="wpg">
          <w:drawing>
            <wp:anchor distT="0" distB="0" distL="114300" distR="114300" simplePos="0" relativeHeight="251659264" behindDoc="0" locked="0" layoutInCell="1" allowOverlap="1" wp14:anchorId="4D9EF561" wp14:editId="66385DC8">
              <wp:simplePos x="0" y="0"/>
              <wp:positionH relativeFrom="margin">
                <wp:posOffset>1875</wp:posOffset>
              </wp:positionH>
              <wp:positionV relativeFrom="paragraph">
                <wp:posOffset>63323</wp:posOffset>
              </wp:positionV>
              <wp:extent cx="9838409" cy="59563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38409" cy="595630"/>
                        <a:chOff x="0" y="-116958"/>
                        <a:chExt cx="9838799" cy="595630"/>
                      </a:xfrm>
                    </wpg:grpSpPr>
                    <pic:pic xmlns:pic="http://schemas.openxmlformats.org/drawingml/2006/picture">
                      <pic:nvPicPr>
                        <pic:cNvPr id="5" name="Obrázok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116937"/>
                          <a:ext cx="1260475" cy="532765"/>
                        </a:xfrm>
                        <a:prstGeom prst="rect">
                          <a:avLst/>
                        </a:prstGeom>
                        <a:noFill/>
                        <a:ln>
                          <a:noFill/>
                        </a:ln>
                      </pic:spPr>
                    </pic:pic>
                    <pic:pic xmlns:pic="http://schemas.openxmlformats.org/drawingml/2006/picture">
                      <pic:nvPicPr>
                        <pic:cNvPr id="6" name="Obrázok 6"/>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9162524" y="-116958"/>
                          <a:ext cx="676275" cy="59563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B9C6F0B" id="Skupina 4" o:spid="_x0000_s1026" style="position:absolute;margin-left:.15pt;margin-top:5pt;width:774.7pt;height:46.9pt;z-index:251659264;mso-position-horizontal-relative:margin" coordorigin=",-1169" coordsize="98387,595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5" o:spid="_x0000_s1027" type="#_x0000_t75" style="position:absolute;top:-1169;width:12604;height:5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fStrDAAAA2gAAAA8AAABkcnMvZG93bnJldi54bWxEj0GLwjAUhO+C/yE8wZumVZSlGmURFAUF&#10;dXcP3t42b9uyzUttotZ/bwTB4zAz3zDTeWNKcaXaFZYVxP0IBHFqdcGZgu+vZe8DhPPIGkvLpOBO&#10;DuazdmuKibY3PtD16DMRIOwSVJB7XyVSujQng65vK+Lg/dnaoA+yzqSu8RbgppSDKBpLgwWHhRwr&#10;WuSU/h8vJlB+hpXOzoNik253v/fhPranVaxUt9N8TkB4avw7/GqvtYIRPK+EGyB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p9K2sMAAADaAAAADwAAAAAAAAAAAAAAAACf&#10;AgAAZHJzL2Rvd25yZXYueG1sUEsFBgAAAAAEAAQA9wAAAI8DAAAAAA==&#10;">
                <v:imagedata r:id="rId3" o:title=""/>
                <v:path arrowok="t"/>
              </v:shape>
              <v:shape id="Obrázok 6" o:spid="_x0000_s1028" type="#_x0000_t75" style="position:absolute;left:91625;top:-1169;width:6762;height:59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KyWnAAAAA2gAAAA8AAABkcnMvZG93bnJldi54bWxEj0GLwjAUhO8L/ofwBG9rqmCRalpEUBZh&#10;D1Z7fzTPttq8lCZb67/fCAt7HGbmG2abjaYVA/WusaxgMY9AEJdWN1wpuF4On2sQziNrbC2Tghc5&#10;yNLJxxYTbZ98piH3lQgQdgkqqL3vEildWZNBN7cdcfButjfog+wrqXt8Brhp5TKKYmmw4bBQY0f7&#10;mspH/mMUDN6UaJffF6ZVe4+P62KRnwqlZtNxtwHhafT/4b/2l1YQw/tKuAEy/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ErJacAAAADaAAAADwAAAAAAAAAAAAAAAACfAgAA&#10;ZHJzL2Rvd25yZXYueG1sUEsFBgAAAAAEAAQA9wAAAIwDAAAAAA==&#10;">
                <v:imagedata r:id="rId4" o:title=""/>
                <v:path arrowok="t"/>
              </v:shape>
              <w10:wrap anchorx="margin"/>
            </v:group>
          </w:pict>
        </mc:Fallback>
      </mc:AlternateContent>
    </w:r>
  </w:p>
  <w:p w:rsidR="004651DA" w:rsidRPr="00B575E4" w:rsidRDefault="004651DA" w:rsidP="002C13A8">
    <w:pPr>
      <w:spacing w:after="0"/>
      <w:jc w:val="center"/>
      <w:rPr>
        <w:b/>
        <w:noProof/>
        <w:lang w:eastAsia="sk-SK"/>
      </w:rPr>
    </w:pPr>
    <w:r w:rsidRPr="00B575E4">
      <w:rPr>
        <w:b/>
        <w:noProof/>
        <w:lang w:eastAsia="sk-SK"/>
      </w:rPr>
      <w:t>KF – Kohézny fond</w:t>
    </w:r>
  </w:p>
  <w:p w:rsidR="004651DA" w:rsidRDefault="004651DA" w:rsidP="002C13A8">
    <w:pPr>
      <w:spacing w:after="0"/>
      <w:jc w:val="center"/>
      <w:rPr>
        <w:b/>
        <w:noProof/>
        <w:lang w:eastAsia="sk-SK"/>
      </w:rPr>
    </w:pPr>
    <w:r>
      <w:rPr>
        <w:b/>
        <w:noProof/>
        <w:lang w:eastAsia="sk-SK"/>
      </w:rPr>
      <w:t>Investícia do Vašej budúcnosti</w:t>
    </w:r>
  </w:p>
  <w:p w:rsidR="004651DA" w:rsidRPr="00CB19A0" w:rsidRDefault="004651DA" w:rsidP="00BC542D">
    <w:pPr>
      <w:spacing w:before="120" w:after="0"/>
      <w:ind w:left="8222" w:hanging="6"/>
    </w:pPr>
    <w:r>
      <w:rPr>
        <w:noProof/>
        <w:lang w:eastAsia="sk-SK"/>
      </w:rPr>
      <w:tab/>
      <w:t xml:space="preserve">                                                                                                                                             </w:t>
    </w:r>
    <w:r>
      <w:rPr>
        <w:noProof/>
        <w:lang w:eastAsia="sk-SK"/>
      </w:rPr>
      <w:fldChar w:fldCharType="begin"/>
    </w:r>
    <w:r>
      <w:rPr>
        <w:noProof/>
        <w:lang w:eastAsia="sk-SK"/>
      </w:rPr>
      <w:instrText>PAGE   \* MERGEFORMAT</w:instrText>
    </w:r>
    <w:r>
      <w:rPr>
        <w:noProof/>
        <w:lang w:eastAsia="sk-SK"/>
      </w:rPr>
      <w:fldChar w:fldCharType="separate"/>
    </w:r>
    <w:r w:rsidR="00835F9B">
      <w:rPr>
        <w:noProof/>
        <w:lang w:eastAsia="sk-SK"/>
      </w:rPr>
      <w:t>45</w:t>
    </w:r>
    <w:r>
      <w:rPr>
        <w:noProof/>
        <w:lang w:eastAsia="sk-SK"/>
      </w:rPr>
      <w:fldChar w:fldCharType="end"/>
    </w:r>
    <w:r>
      <w:rPr>
        <w:noProof/>
        <w:lang w:eastAsia="sk-SK"/>
      </w:rPr>
      <w:t xml:space="preserve">                                                                                                                                                      </w:t>
    </w:r>
  </w:p>
  <w:p w:rsidR="004651DA" w:rsidRPr="00285891" w:rsidRDefault="004651DA" w:rsidP="0028589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E0B" w:rsidRDefault="00A93E0B" w:rsidP="00A91E1D">
      <w:pPr>
        <w:spacing w:after="0" w:line="240" w:lineRule="auto"/>
      </w:pPr>
      <w:r>
        <w:separator/>
      </w:r>
    </w:p>
  </w:footnote>
  <w:footnote w:type="continuationSeparator" w:id="0">
    <w:p w:rsidR="00A93E0B" w:rsidRDefault="00A93E0B" w:rsidP="00A91E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DA" w:rsidRPr="00594603" w:rsidRDefault="004651DA" w:rsidP="007C01F5">
    <w:pPr>
      <w:pStyle w:val="Hlavika"/>
      <w:pBdr>
        <w:bottom w:val="single" w:sz="4" w:space="1" w:color="auto"/>
      </w:pBdr>
      <w:rPr>
        <w:sz w:val="18"/>
        <w:szCs w:val="18"/>
      </w:rPr>
    </w:pPr>
    <w:proofErr w:type="spellStart"/>
    <w:r w:rsidRPr="00A91E1D">
      <w:rPr>
        <w:bCs/>
        <w:sz w:val="18"/>
        <w:szCs w:val="18"/>
      </w:rPr>
      <w:t>Štúdia</w:t>
    </w:r>
    <w:proofErr w:type="spellEnd"/>
    <w:r w:rsidRPr="00A91E1D">
      <w:rPr>
        <w:bCs/>
        <w:sz w:val="18"/>
        <w:szCs w:val="18"/>
      </w:rPr>
      <w:t xml:space="preserve"> </w:t>
    </w:r>
    <w:proofErr w:type="spellStart"/>
    <w:r w:rsidRPr="00A91E1D">
      <w:rPr>
        <w:bCs/>
        <w:sz w:val="18"/>
        <w:szCs w:val="18"/>
      </w:rPr>
      <w:t>realizovateľnosti</w:t>
    </w:r>
    <w:proofErr w:type="spellEnd"/>
    <w:r w:rsidRPr="00A91E1D">
      <w:rPr>
        <w:bCs/>
        <w:sz w:val="18"/>
        <w:szCs w:val="18"/>
      </w:rPr>
      <w:t xml:space="preserve"> – </w:t>
    </w:r>
    <w:proofErr w:type="spellStart"/>
    <w:r w:rsidRPr="00A91E1D">
      <w:rPr>
        <w:bCs/>
        <w:sz w:val="18"/>
        <w:szCs w:val="18"/>
      </w:rPr>
      <w:t>aktualizácia</w:t>
    </w:r>
    <w:proofErr w:type="spellEnd"/>
    <w:r w:rsidRPr="00A91E1D">
      <w:rPr>
        <w:bCs/>
        <w:sz w:val="18"/>
        <w:szCs w:val="18"/>
      </w:rPr>
      <w:t xml:space="preserve">, úsek Žilina – Košice – </w:t>
    </w:r>
    <w:proofErr w:type="spellStart"/>
    <w:r w:rsidRPr="00A91E1D">
      <w:rPr>
        <w:bCs/>
        <w:sz w:val="18"/>
        <w:szCs w:val="18"/>
      </w:rPr>
      <w:t>Čierna</w:t>
    </w:r>
    <w:proofErr w:type="spellEnd"/>
    <w:r w:rsidRPr="00A91E1D">
      <w:rPr>
        <w:bCs/>
        <w:sz w:val="18"/>
        <w:szCs w:val="18"/>
      </w:rPr>
      <w:t xml:space="preserve"> nad Tisou </w:t>
    </w:r>
    <w:proofErr w:type="spellStart"/>
    <w:r w:rsidRPr="00A91E1D">
      <w:rPr>
        <w:bCs/>
        <w:sz w:val="18"/>
        <w:szCs w:val="18"/>
      </w:rPr>
      <w:t>št</w:t>
    </w:r>
    <w:proofErr w:type="spellEnd"/>
    <w:r w:rsidRPr="00A91E1D">
      <w:rPr>
        <w:bCs/>
        <w:sz w:val="18"/>
        <w:szCs w:val="18"/>
      </w:rPr>
      <w:t>. hr.</w:t>
    </w:r>
    <w:r>
      <w:rPr>
        <w:bCs/>
        <w:sz w:val="18"/>
        <w:szCs w:val="18"/>
      </w:rPr>
      <w:t xml:space="preserve">                              </w:t>
    </w:r>
    <w:r>
      <w:rPr>
        <w:sz w:val="18"/>
        <w:szCs w:val="18"/>
      </w:rPr>
      <w:t xml:space="preserve">Star EU – CDV </w:t>
    </w:r>
    <w:proofErr w:type="spellStart"/>
    <w:r w:rsidRPr="002A7C77">
      <w:rPr>
        <w:sz w:val="18"/>
        <w:szCs w:val="18"/>
      </w:rPr>
      <w:t>združenie</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DA" w:rsidRPr="00594603" w:rsidRDefault="004651DA" w:rsidP="00B575E4">
    <w:pPr>
      <w:pStyle w:val="Hlavika"/>
      <w:pBdr>
        <w:bottom w:val="single" w:sz="4" w:space="1" w:color="auto"/>
      </w:pBdr>
      <w:rPr>
        <w:sz w:val="18"/>
        <w:szCs w:val="18"/>
      </w:rPr>
    </w:pPr>
    <w:proofErr w:type="spellStart"/>
    <w:r w:rsidRPr="00A91E1D">
      <w:rPr>
        <w:bCs/>
        <w:sz w:val="18"/>
        <w:szCs w:val="18"/>
      </w:rPr>
      <w:t>Štúdia</w:t>
    </w:r>
    <w:proofErr w:type="spellEnd"/>
    <w:r w:rsidRPr="00A91E1D">
      <w:rPr>
        <w:bCs/>
        <w:sz w:val="18"/>
        <w:szCs w:val="18"/>
      </w:rPr>
      <w:t xml:space="preserve"> </w:t>
    </w:r>
    <w:proofErr w:type="spellStart"/>
    <w:r w:rsidRPr="00A91E1D">
      <w:rPr>
        <w:bCs/>
        <w:sz w:val="18"/>
        <w:szCs w:val="18"/>
      </w:rPr>
      <w:t>realizovateľnosti</w:t>
    </w:r>
    <w:proofErr w:type="spellEnd"/>
    <w:r w:rsidRPr="00A91E1D">
      <w:rPr>
        <w:bCs/>
        <w:sz w:val="18"/>
        <w:szCs w:val="18"/>
      </w:rPr>
      <w:t xml:space="preserve"> – </w:t>
    </w:r>
    <w:proofErr w:type="spellStart"/>
    <w:r w:rsidRPr="00A91E1D">
      <w:rPr>
        <w:bCs/>
        <w:sz w:val="18"/>
        <w:szCs w:val="18"/>
      </w:rPr>
      <w:t>aktualizácia</w:t>
    </w:r>
    <w:proofErr w:type="spellEnd"/>
    <w:r w:rsidRPr="00A91E1D">
      <w:rPr>
        <w:bCs/>
        <w:sz w:val="18"/>
        <w:szCs w:val="18"/>
      </w:rPr>
      <w:t xml:space="preserve">, úsek Žilina – Košice – </w:t>
    </w:r>
    <w:proofErr w:type="spellStart"/>
    <w:r w:rsidRPr="00A91E1D">
      <w:rPr>
        <w:bCs/>
        <w:sz w:val="18"/>
        <w:szCs w:val="18"/>
      </w:rPr>
      <w:t>Čierna</w:t>
    </w:r>
    <w:proofErr w:type="spellEnd"/>
    <w:r w:rsidRPr="00A91E1D">
      <w:rPr>
        <w:bCs/>
        <w:sz w:val="18"/>
        <w:szCs w:val="18"/>
      </w:rPr>
      <w:t xml:space="preserve"> nad Tisou </w:t>
    </w:r>
    <w:proofErr w:type="spellStart"/>
    <w:r w:rsidRPr="00A91E1D">
      <w:rPr>
        <w:bCs/>
        <w:sz w:val="18"/>
        <w:szCs w:val="18"/>
      </w:rPr>
      <w:t>št</w:t>
    </w:r>
    <w:proofErr w:type="spellEnd"/>
    <w:r w:rsidRPr="00A91E1D">
      <w:rPr>
        <w:bCs/>
        <w:sz w:val="18"/>
        <w:szCs w:val="18"/>
      </w:rPr>
      <w:t>. hr.</w:t>
    </w:r>
    <w:r>
      <w:rPr>
        <w:bCs/>
        <w:sz w:val="18"/>
        <w:szCs w:val="18"/>
      </w:rPr>
      <w:t xml:space="preserve">                              Star EU – CDV </w:t>
    </w:r>
    <w:proofErr w:type="spellStart"/>
    <w:r>
      <w:rPr>
        <w:bCs/>
        <w:sz w:val="18"/>
        <w:szCs w:val="18"/>
      </w:rPr>
      <w:t>združenie</w:t>
    </w:r>
    <w:proofErr w:type="spellEnd"/>
    <w:r>
      <w:rPr>
        <w:bCs/>
        <w:sz w:val="18"/>
        <w:szCs w:val="18"/>
      </w:rPr>
      <w:t xml:space="preserve">                           </w:t>
    </w:r>
  </w:p>
  <w:p w:rsidR="004651DA" w:rsidRPr="00A43434" w:rsidRDefault="004651DA" w:rsidP="00A43434">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DA" w:rsidRDefault="004651DA" w:rsidP="007C028B">
    <w:pPr>
      <w:pStyle w:val="Hlavika"/>
    </w:pPr>
  </w:p>
  <w:p w:rsidR="004651DA" w:rsidRDefault="004651DA" w:rsidP="007C028B">
    <w:pPr>
      <w:pStyle w:val="Hlavika"/>
      <w:rPr>
        <w:bCs/>
        <w:sz w:val="18"/>
        <w:szCs w:val="18"/>
      </w:rPr>
    </w:pPr>
  </w:p>
  <w:p w:rsidR="004651DA" w:rsidRPr="007C028B" w:rsidRDefault="004651DA" w:rsidP="002C13A8">
    <w:pPr>
      <w:pStyle w:val="Hlavika"/>
      <w:pBdr>
        <w:bottom w:val="single" w:sz="4" w:space="1" w:color="auto"/>
      </w:pBdr>
    </w:pPr>
    <w:proofErr w:type="spellStart"/>
    <w:r w:rsidRPr="00A91E1D">
      <w:rPr>
        <w:bCs/>
        <w:sz w:val="18"/>
        <w:szCs w:val="18"/>
      </w:rPr>
      <w:t>Štúdia</w:t>
    </w:r>
    <w:proofErr w:type="spellEnd"/>
    <w:r w:rsidRPr="00A91E1D">
      <w:rPr>
        <w:bCs/>
        <w:sz w:val="18"/>
        <w:szCs w:val="18"/>
      </w:rPr>
      <w:t xml:space="preserve"> </w:t>
    </w:r>
    <w:proofErr w:type="spellStart"/>
    <w:r w:rsidRPr="00A91E1D">
      <w:rPr>
        <w:bCs/>
        <w:sz w:val="18"/>
        <w:szCs w:val="18"/>
      </w:rPr>
      <w:t>realizovateľnosti</w:t>
    </w:r>
    <w:proofErr w:type="spellEnd"/>
    <w:r w:rsidRPr="00A91E1D">
      <w:rPr>
        <w:bCs/>
        <w:sz w:val="18"/>
        <w:szCs w:val="18"/>
      </w:rPr>
      <w:t xml:space="preserve"> – </w:t>
    </w:r>
    <w:proofErr w:type="spellStart"/>
    <w:r w:rsidRPr="00A91E1D">
      <w:rPr>
        <w:bCs/>
        <w:sz w:val="18"/>
        <w:szCs w:val="18"/>
      </w:rPr>
      <w:t>aktualizácia</w:t>
    </w:r>
    <w:proofErr w:type="spellEnd"/>
    <w:r w:rsidRPr="00A91E1D">
      <w:rPr>
        <w:bCs/>
        <w:sz w:val="18"/>
        <w:szCs w:val="18"/>
      </w:rPr>
      <w:t xml:space="preserve">, úsek Žilina – Košice – </w:t>
    </w:r>
    <w:proofErr w:type="spellStart"/>
    <w:r w:rsidRPr="00A91E1D">
      <w:rPr>
        <w:bCs/>
        <w:sz w:val="18"/>
        <w:szCs w:val="18"/>
      </w:rPr>
      <w:t>Čierna</w:t>
    </w:r>
    <w:proofErr w:type="spellEnd"/>
    <w:r w:rsidRPr="00A91E1D">
      <w:rPr>
        <w:bCs/>
        <w:sz w:val="18"/>
        <w:szCs w:val="18"/>
      </w:rPr>
      <w:t xml:space="preserve"> nad Tisou </w:t>
    </w:r>
    <w:proofErr w:type="spellStart"/>
    <w:r w:rsidRPr="00A91E1D">
      <w:rPr>
        <w:bCs/>
        <w:sz w:val="18"/>
        <w:szCs w:val="18"/>
      </w:rPr>
      <w:t>št</w:t>
    </w:r>
    <w:proofErr w:type="spellEnd"/>
    <w:r w:rsidRPr="00A91E1D">
      <w:rPr>
        <w:bCs/>
        <w:sz w:val="18"/>
        <w:szCs w:val="18"/>
      </w:rPr>
      <w:t>. hr.</w:t>
    </w:r>
    <w:r>
      <w:rPr>
        <w:bCs/>
        <w:sz w:val="18"/>
        <w:szCs w:val="18"/>
      </w:rPr>
      <w:t xml:space="preserve">                                                                                                                                                                                             Star EU – CDV </w:t>
    </w:r>
    <w:proofErr w:type="spellStart"/>
    <w:r>
      <w:rPr>
        <w:bCs/>
        <w:sz w:val="18"/>
        <w:szCs w:val="18"/>
      </w:rPr>
      <w:t>združenie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60D4"/>
    <w:multiLevelType w:val="hybridMultilevel"/>
    <w:tmpl w:val="DE20281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0F85A87"/>
    <w:multiLevelType w:val="hybridMultilevel"/>
    <w:tmpl w:val="83DE3AF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A9E78C2"/>
    <w:multiLevelType w:val="hybridMultilevel"/>
    <w:tmpl w:val="F2622D1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BC11902"/>
    <w:multiLevelType w:val="hybridMultilevel"/>
    <w:tmpl w:val="4614ED0C"/>
    <w:lvl w:ilvl="0" w:tplc="8EB899CA">
      <w:start w:val="1"/>
      <w:numFmt w:val="decimal"/>
      <w:pStyle w:val="Nadpis3"/>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BD22166"/>
    <w:multiLevelType w:val="hybridMultilevel"/>
    <w:tmpl w:val="0C743F7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5" w15:restartNumberingAfterBreak="0">
    <w:nsid w:val="0F432E09"/>
    <w:multiLevelType w:val="hybridMultilevel"/>
    <w:tmpl w:val="AAC262D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1B87928"/>
    <w:multiLevelType w:val="hybridMultilevel"/>
    <w:tmpl w:val="6792EDCA"/>
    <w:lvl w:ilvl="0" w:tplc="D3E0D464">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7" w15:restartNumberingAfterBreak="0">
    <w:nsid w:val="13E61D26"/>
    <w:multiLevelType w:val="hybridMultilevel"/>
    <w:tmpl w:val="EB804B1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76C5006"/>
    <w:multiLevelType w:val="hybridMultilevel"/>
    <w:tmpl w:val="ED440E02"/>
    <w:lvl w:ilvl="0" w:tplc="DDEE8B64">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9BE4624"/>
    <w:multiLevelType w:val="hybridMultilevel"/>
    <w:tmpl w:val="332C8710"/>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A7F21C1"/>
    <w:multiLevelType w:val="hybridMultilevel"/>
    <w:tmpl w:val="2272F21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150B81"/>
    <w:multiLevelType w:val="hybridMultilevel"/>
    <w:tmpl w:val="0FDE037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ED87A47"/>
    <w:multiLevelType w:val="hybridMultilevel"/>
    <w:tmpl w:val="789EC57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3FD4BA0"/>
    <w:multiLevelType w:val="hybridMultilevel"/>
    <w:tmpl w:val="FBD8195E"/>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24050005"/>
    <w:multiLevelType w:val="hybridMultilevel"/>
    <w:tmpl w:val="BBAA090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88C4ECA"/>
    <w:multiLevelType w:val="hybridMultilevel"/>
    <w:tmpl w:val="A1385ED8"/>
    <w:lvl w:ilvl="0" w:tplc="041B0001">
      <w:start w:val="1"/>
      <w:numFmt w:val="bullet"/>
      <w:lvlText w:val=""/>
      <w:lvlJc w:val="left"/>
      <w:pPr>
        <w:ind w:left="3171" w:hanging="1410"/>
      </w:pPr>
      <w:rPr>
        <w:rFonts w:ascii="Symbol" w:hAnsi="Symbol" w:hint="default"/>
      </w:rPr>
    </w:lvl>
    <w:lvl w:ilvl="1" w:tplc="041B0003" w:tentative="1">
      <w:start w:val="1"/>
      <w:numFmt w:val="bullet"/>
      <w:lvlText w:val="o"/>
      <w:lvlJc w:val="left"/>
      <w:pPr>
        <w:ind w:left="2841" w:hanging="360"/>
      </w:pPr>
      <w:rPr>
        <w:rFonts w:ascii="Courier New" w:hAnsi="Courier New" w:cs="Courier New" w:hint="default"/>
      </w:rPr>
    </w:lvl>
    <w:lvl w:ilvl="2" w:tplc="041B0005" w:tentative="1">
      <w:start w:val="1"/>
      <w:numFmt w:val="bullet"/>
      <w:lvlText w:val=""/>
      <w:lvlJc w:val="left"/>
      <w:pPr>
        <w:ind w:left="3561" w:hanging="360"/>
      </w:pPr>
      <w:rPr>
        <w:rFonts w:ascii="Wingdings" w:hAnsi="Wingdings" w:hint="default"/>
      </w:rPr>
    </w:lvl>
    <w:lvl w:ilvl="3" w:tplc="041B0001" w:tentative="1">
      <w:start w:val="1"/>
      <w:numFmt w:val="bullet"/>
      <w:lvlText w:val=""/>
      <w:lvlJc w:val="left"/>
      <w:pPr>
        <w:ind w:left="4281" w:hanging="360"/>
      </w:pPr>
      <w:rPr>
        <w:rFonts w:ascii="Symbol" w:hAnsi="Symbol" w:hint="default"/>
      </w:rPr>
    </w:lvl>
    <w:lvl w:ilvl="4" w:tplc="041B0003" w:tentative="1">
      <w:start w:val="1"/>
      <w:numFmt w:val="bullet"/>
      <w:lvlText w:val="o"/>
      <w:lvlJc w:val="left"/>
      <w:pPr>
        <w:ind w:left="5001" w:hanging="360"/>
      </w:pPr>
      <w:rPr>
        <w:rFonts w:ascii="Courier New" w:hAnsi="Courier New" w:cs="Courier New" w:hint="default"/>
      </w:rPr>
    </w:lvl>
    <w:lvl w:ilvl="5" w:tplc="041B0005" w:tentative="1">
      <w:start w:val="1"/>
      <w:numFmt w:val="bullet"/>
      <w:lvlText w:val=""/>
      <w:lvlJc w:val="left"/>
      <w:pPr>
        <w:ind w:left="5721" w:hanging="360"/>
      </w:pPr>
      <w:rPr>
        <w:rFonts w:ascii="Wingdings" w:hAnsi="Wingdings" w:hint="default"/>
      </w:rPr>
    </w:lvl>
    <w:lvl w:ilvl="6" w:tplc="041B0001" w:tentative="1">
      <w:start w:val="1"/>
      <w:numFmt w:val="bullet"/>
      <w:lvlText w:val=""/>
      <w:lvlJc w:val="left"/>
      <w:pPr>
        <w:ind w:left="6441" w:hanging="360"/>
      </w:pPr>
      <w:rPr>
        <w:rFonts w:ascii="Symbol" w:hAnsi="Symbol" w:hint="default"/>
      </w:rPr>
    </w:lvl>
    <w:lvl w:ilvl="7" w:tplc="041B0003" w:tentative="1">
      <w:start w:val="1"/>
      <w:numFmt w:val="bullet"/>
      <w:lvlText w:val="o"/>
      <w:lvlJc w:val="left"/>
      <w:pPr>
        <w:ind w:left="7161" w:hanging="360"/>
      </w:pPr>
      <w:rPr>
        <w:rFonts w:ascii="Courier New" w:hAnsi="Courier New" w:cs="Courier New" w:hint="default"/>
      </w:rPr>
    </w:lvl>
    <w:lvl w:ilvl="8" w:tplc="041B0005" w:tentative="1">
      <w:start w:val="1"/>
      <w:numFmt w:val="bullet"/>
      <w:lvlText w:val=""/>
      <w:lvlJc w:val="left"/>
      <w:pPr>
        <w:ind w:left="7881" w:hanging="360"/>
      </w:pPr>
      <w:rPr>
        <w:rFonts w:ascii="Wingdings" w:hAnsi="Wingdings" w:hint="default"/>
      </w:rPr>
    </w:lvl>
  </w:abstractNum>
  <w:abstractNum w:abstractNumId="16" w15:restartNumberingAfterBreak="0">
    <w:nsid w:val="2A5662B0"/>
    <w:multiLevelType w:val="hybridMultilevel"/>
    <w:tmpl w:val="A5B81544"/>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D8C2204"/>
    <w:multiLevelType w:val="hybridMultilevel"/>
    <w:tmpl w:val="7452ECEA"/>
    <w:lvl w:ilvl="0" w:tplc="D3E0D464">
      <w:start w:val="1"/>
      <w:numFmt w:val="bullet"/>
      <w:lvlText w:val=""/>
      <w:lvlJc w:val="left"/>
      <w:pPr>
        <w:ind w:left="1077" w:hanging="360"/>
      </w:pPr>
      <w:rPr>
        <w:rFonts w:ascii="Symbol" w:hAnsi="Symbol"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18" w15:restartNumberingAfterBreak="0">
    <w:nsid w:val="301C6B01"/>
    <w:multiLevelType w:val="hybridMultilevel"/>
    <w:tmpl w:val="AEDA585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6981D52"/>
    <w:multiLevelType w:val="hybridMultilevel"/>
    <w:tmpl w:val="A7A4C02A"/>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DB924CD"/>
    <w:multiLevelType w:val="hybridMultilevel"/>
    <w:tmpl w:val="F07C504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21" w15:restartNumberingAfterBreak="0">
    <w:nsid w:val="43420D9C"/>
    <w:multiLevelType w:val="hybridMultilevel"/>
    <w:tmpl w:val="85E067F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2" w15:restartNumberingAfterBreak="0">
    <w:nsid w:val="43BE048D"/>
    <w:multiLevelType w:val="hybridMultilevel"/>
    <w:tmpl w:val="86F84C1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64B787A"/>
    <w:multiLevelType w:val="hybridMultilevel"/>
    <w:tmpl w:val="589E16FA"/>
    <w:lvl w:ilvl="0" w:tplc="041B0001">
      <w:start w:val="1"/>
      <w:numFmt w:val="bullet"/>
      <w:lvlText w:val=""/>
      <w:lvlJc w:val="left"/>
      <w:pPr>
        <w:ind w:left="1428" w:hanging="360"/>
      </w:pPr>
      <w:rPr>
        <w:rFonts w:ascii="Symbol" w:hAnsi="Symbol"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4" w15:restartNumberingAfterBreak="0">
    <w:nsid w:val="482F004E"/>
    <w:multiLevelType w:val="hybridMultilevel"/>
    <w:tmpl w:val="DED885CE"/>
    <w:lvl w:ilvl="0" w:tplc="D3E0D464">
      <w:start w:val="1"/>
      <w:numFmt w:val="bullet"/>
      <w:lvlText w:val=""/>
      <w:lvlJc w:val="left"/>
      <w:pPr>
        <w:ind w:left="1077" w:hanging="360"/>
      </w:pPr>
      <w:rPr>
        <w:rFonts w:ascii="Symbol" w:hAnsi="Symbol"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5" w15:restartNumberingAfterBreak="0">
    <w:nsid w:val="4D6974F9"/>
    <w:multiLevelType w:val="hybridMultilevel"/>
    <w:tmpl w:val="AC7448C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26" w15:restartNumberingAfterBreak="0">
    <w:nsid w:val="50C56D81"/>
    <w:multiLevelType w:val="hybridMultilevel"/>
    <w:tmpl w:val="7AD4AFD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2A710D2"/>
    <w:multiLevelType w:val="hybridMultilevel"/>
    <w:tmpl w:val="E1286F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7AE6867"/>
    <w:multiLevelType w:val="hybridMultilevel"/>
    <w:tmpl w:val="2772A9B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9" w15:restartNumberingAfterBreak="0">
    <w:nsid w:val="58A04AB6"/>
    <w:multiLevelType w:val="hybridMultilevel"/>
    <w:tmpl w:val="F74A955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B08790C"/>
    <w:multiLevelType w:val="hybridMultilevel"/>
    <w:tmpl w:val="1212B71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1DE53DB"/>
    <w:multiLevelType w:val="hybridMultilevel"/>
    <w:tmpl w:val="6D523DD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2" w15:restartNumberingAfterBreak="0">
    <w:nsid w:val="6C0717D4"/>
    <w:multiLevelType w:val="hybridMultilevel"/>
    <w:tmpl w:val="B56CA73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15A5B33"/>
    <w:multiLevelType w:val="hybridMultilevel"/>
    <w:tmpl w:val="197C2744"/>
    <w:lvl w:ilvl="0" w:tplc="ECDEB174">
      <w:numFmt w:val="decimal"/>
      <w:lvlText w:val="%1."/>
      <w:lvlJc w:val="left"/>
      <w:pPr>
        <w:ind w:left="717" w:hanging="360"/>
      </w:pPr>
      <w:rPr>
        <w:rFonts w:hint="default"/>
      </w:rPr>
    </w:lvl>
    <w:lvl w:ilvl="1" w:tplc="041B0003" w:tentative="1">
      <w:start w:val="1"/>
      <w:numFmt w:val="lowerLetter"/>
      <w:lvlText w:val="%2."/>
      <w:lvlJc w:val="left"/>
      <w:pPr>
        <w:ind w:left="1437" w:hanging="360"/>
      </w:pPr>
    </w:lvl>
    <w:lvl w:ilvl="2" w:tplc="041B0005" w:tentative="1">
      <w:start w:val="1"/>
      <w:numFmt w:val="lowerRoman"/>
      <w:lvlText w:val="%3."/>
      <w:lvlJc w:val="right"/>
      <w:pPr>
        <w:ind w:left="2157" w:hanging="180"/>
      </w:pPr>
    </w:lvl>
    <w:lvl w:ilvl="3" w:tplc="041B0001" w:tentative="1">
      <w:start w:val="1"/>
      <w:numFmt w:val="decimal"/>
      <w:lvlText w:val="%4."/>
      <w:lvlJc w:val="left"/>
      <w:pPr>
        <w:ind w:left="2877" w:hanging="360"/>
      </w:pPr>
    </w:lvl>
    <w:lvl w:ilvl="4" w:tplc="041B0003" w:tentative="1">
      <w:start w:val="1"/>
      <w:numFmt w:val="lowerLetter"/>
      <w:lvlText w:val="%5."/>
      <w:lvlJc w:val="left"/>
      <w:pPr>
        <w:ind w:left="3597" w:hanging="360"/>
      </w:pPr>
    </w:lvl>
    <w:lvl w:ilvl="5" w:tplc="041B0005" w:tentative="1">
      <w:start w:val="1"/>
      <w:numFmt w:val="lowerRoman"/>
      <w:lvlText w:val="%6."/>
      <w:lvlJc w:val="right"/>
      <w:pPr>
        <w:ind w:left="4317" w:hanging="180"/>
      </w:pPr>
    </w:lvl>
    <w:lvl w:ilvl="6" w:tplc="041B0001" w:tentative="1">
      <w:start w:val="1"/>
      <w:numFmt w:val="decimal"/>
      <w:lvlText w:val="%7."/>
      <w:lvlJc w:val="left"/>
      <w:pPr>
        <w:ind w:left="5037" w:hanging="360"/>
      </w:pPr>
    </w:lvl>
    <w:lvl w:ilvl="7" w:tplc="041B0003" w:tentative="1">
      <w:start w:val="1"/>
      <w:numFmt w:val="lowerLetter"/>
      <w:lvlText w:val="%8."/>
      <w:lvlJc w:val="left"/>
      <w:pPr>
        <w:ind w:left="5757" w:hanging="360"/>
      </w:pPr>
    </w:lvl>
    <w:lvl w:ilvl="8" w:tplc="041B0005" w:tentative="1">
      <w:start w:val="1"/>
      <w:numFmt w:val="lowerRoman"/>
      <w:lvlText w:val="%9."/>
      <w:lvlJc w:val="right"/>
      <w:pPr>
        <w:ind w:left="6477" w:hanging="180"/>
      </w:pPr>
    </w:lvl>
  </w:abstractNum>
  <w:abstractNum w:abstractNumId="34" w15:restartNumberingAfterBreak="0">
    <w:nsid w:val="722E13EF"/>
    <w:multiLevelType w:val="hybridMultilevel"/>
    <w:tmpl w:val="F7EA822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729F1C78"/>
    <w:multiLevelType w:val="multilevel"/>
    <w:tmpl w:val="4A1A420E"/>
    <w:lvl w:ilvl="0">
      <w:start w:val="3"/>
      <w:numFmt w:val="decimal"/>
      <w:pStyle w:val="Nadpis1"/>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3B7728E"/>
    <w:multiLevelType w:val="hybridMultilevel"/>
    <w:tmpl w:val="E13EAFF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5F20DA4"/>
    <w:multiLevelType w:val="hybridMultilevel"/>
    <w:tmpl w:val="F71EDDEE"/>
    <w:lvl w:ilvl="0" w:tplc="041B0001">
      <w:start w:val="1"/>
      <w:numFmt w:val="decimal"/>
      <w:pStyle w:val="Nadpis2"/>
      <w:lvlText w:val="1.%1."/>
      <w:lvlJc w:val="left"/>
      <w:pPr>
        <w:ind w:left="360" w:hanging="36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38" w15:restartNumberingAfterBreak="0">
    <w:nsid w:val="76987C84"/>
    <w:multiLevelType w:val="hybridMultilevel"/>
    <w:tmpl w:val="FA94904C"/>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74D289D"/>
    <w:multiLevelType w:val="hybridMultilevel"/>
    <w:tmpl w:val="9536BFB8"/>
    <w:lvl w:ilvl="0" w:tplc="7F02FC06">
      <w:start w:val="1"/>
      <w:numFmt w:val="decimal"/>
      <w:pStyle w:val="otazka"/>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0" w15:restartNumberingAfterBreak="0">
    <w:nsid w:val="78AF1144"/>
    <w:multiLevelType w:val="hybridMultilevel"/>
    <w:tmpl w:val="07AEE9A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1" w15:restartNumberingAfterBreak="0">
    <w:nsid w:val="7A7C4739"/>
    <w:multiLevelType w:val="hybridMultilevel"/>
    <w:tmpl w:val="35A2EE78"/>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2" w15:restartNumberingAfterBreak="0">
    <w:nsid w:val="7C6D3EEF"/>
    <w:multiLevelType w:val="hybridMultilevel"/>
    <w:tmpl w:val="53D0C6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7"/>
  </w:num>
  <w:num w:numId="2">
    <w:abstractNumId w:val="3"/>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5"/>
  </w:num>
  <w:num w:numId="6">
    <w:abstractNumId w:val="31"/>
  </w:num>
  <w:num w:numId="7">
    <w:abstractNumId w:val="25"/>
  </w:num>
  <w:num w:numId="8">
    <w:abstractNumId w:val="41"/>
  </w:num>
  <w:num w:numId="9">
    <w:abstractNumId w:val="20"/>
  </w:num>
  <w:num w:numId="10">
    <w:abstractNumId w:val="23"/>
  </w:num>
  <w:num w:numId="11">
    <w:abstractNumId w:val="4"/>
  </w:num>
  <w:num w:numId="12">
    <w:abstractNumId w:val="15"/>
  </w:num>
  <w:num w:numId="13">
    <w:abstractNumId w:val="40"/>
  </w:num>
  <w:num w:numId="14">
    <w:abstractNumId w:val="38"/>
  </w:num>
  <w:num w:numId="15">
    <w:abstractNumId w:val="18"/>
  </w:num>
  <w:num w:numId="16">
    <w:abstractNumId w:val="19"/>
  </w:num>
  <w:num w:numId="17">
    <w:abstractNumId w:val="34"/>
  </w:num>
  <w:num w:numId="18">
    <w:abstractNumId w:val="5"/>
  </w:num>
  <w:num w:numId="19">
    <w:abstractNumId w:val="12"/>
  </w:num>
  <w:num w:numId="20">
    <w:abstractNumId w:val="9"/>
  </w:num>
  <w:num w:numId="21">
    <w:abstractNumId w:val="16"/>
  </w:num>
  <w:num w:numId="22">
    <w:abstractNumId w:val="3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8"/>
  </w:num>
  <w:num w:numId="25">
    <w:abstractNumId w:val="29"/>
  </w:num>
  <w:num w:numId="26">
    <w:abstractNumId w:val="30"/>
  </w:num>
  <w:num w:numId="27">
    <w:abstractNumId w:val="26"/>
  </w:num>
  <w:num w:numId="28">
    <w:abstractNumId w:val="11"/>
  </w:num>
  <w:num w:numId="29">
    <w:abstractNumId w:val="32"/>
  </w:num>
  <w:num w:numId="30">
    <w:abstractNumId w:val="22"/>
  </w:num>
  <w:num w:numId="31">
    <w:abstractNumId w:val="1"/>
  </w:num>
  <w:num w:numId="32">
    <w:abstractNumId w:val="10"/>
  </w:num>
  <w:num w:numId="33">
    <w:abstractNumId w:val="7"/>
  </w:num>
  <w:num w:numId="34">
    <w:abstractNumId w:val="0"/>
  </w:num>
  <w:num w:numId="35">
    <w:abstractNumId w:val="24"/>
  </w:num>
  <w:num w:numId="36">
    <w:abstractNumId w:val="17"/>
  </w:num>
  <w:num w:numId="37">
    <w:abstractNumId w:val="6"/>
  </w:num>
  <w:num w:numId="38">
    <w:abstractNumId w:val="14"/>
  </w:num>
  <w:num w:numId="39">
    <w:abstractNumId w:val="2"/>
  </w:num>
  <w:num w:numId="40">
    <w:abstractNumId w:val="36"/>
  </w:num>
  <w:num w:numId="41">
    <w:abstractNumId w:val="27"/>
  </w:num>
  <w:num w:numId="42">
    <w:abstractNumId w:val="21"/>
  </w:num>
  <w:num w:numId="43">
    <w:abstractNumId w:val="8"/>
  </w:num>
  <w:num w:numId="44">
    <w:abstractNumId w:val="35"/>
    <w:lvlOverride w:ilvl="0">
      <w:startOverride w:val="4"/>
    </w:lvlOverride>
    <w:lvlOverride w:ilvl="1">
      <w:startOverride w:val="1"/>
    </w:lvlOverride>
  </w:num>
  <w:num w:numId="45">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1E4"/>
    <w:rsid w:val="00000DBB"/>
    <w:rsid w:val="00002023"/>
    <w:rsid w:val="0000274B"/>
    <w:rsid w:val="00003780"/>
    <w:rsid w:val="00006766"/>
    <w:rsid w:val="00012731"/>
    <w:rsid w:val="00013406"/>
    <w:rsid w:val="00020527"/>
    <w:rsid w:val="00020DEC"/>
    <w:rsid w:val="000211CB"/>
    <w:rsid w:val="000214E9"/>
    <w:rsid w:val="00036150"/>
    <w:rsid w:val="000444B5"/>
    <w:rsid w:val="00045ACC"/>
    <w:rsid w:val="000507C0"/>
    <w:rsid w:val="000537C4"/>
    <w:rsid w:val="000607A2"/>
    <w:rsid w:val="00062806"/>
    <w:rsid w:val="00062A36"/>
    <w:rsid w:val="000653ED"/>
    <w:rsid w:val="00066875"/>
    <w:rsid w:val="00066876"/>
    <w:rsid w:val="00072B80"/>
    <w:rsid w:val="00075709"/>
    <w:rsid w:val="00075840"/>
    <w:rsid w:val="00080953"/>
    <w:rsid w:val="000809D8"/>
    <w:rsid w:val="00082186"/>
    <w:rsid w:val="00095BFE"/>
    <w:rsid w:val="000A2882"/>
    <w:rsid w:val="000A3429"/>
    <w:rsid w:val="000A4746"/>
    <w:rsid w:val="000A4C01"/>
    <w:rsid w:val="000A5AE7"/>
    <w:rsid w:val="000B101B"/>
    <w:rsid w:val="000C13BB"/>
    <w:rsid w:val="000C1A24"/>
    <w:rsid w:val="000C2DD8"/>
    <w:rsid w:val="000C4340"/>
    <w:rsid w:val="000C43B2"/>
    <w:rsid w:val="000C5C49"/>
    <w:rsid w:val="000C6562"/>
    <w:rsid w:val="000D1442"/>
    <w:rsid w:val="000D29EB"/>
    <w:rsid w:val="000D430E"/>
    <w:rsid w:val="000D5AAB"/>
    <w:rsid w:val="000E2179"/>
    <w:rsid w:val="000E359A"/>
    <w:rsid w:val="000E589F"/>
    <w:rsid w:val="000E6D5E"/>
    <w:rsid w:val="000E7629"/>
    <w:rsid w:val="000F7A1F"/>
    <w:rsid w:val="001031AE"/>
    <w:rsid w:val="001038CD"/>
    <w:rsid w:val="00104B37"/>
    <w:rsid w:val="001063B5"/>
    <w:rsid w:val="001103E1"/>
    <w:rsid w:val="0011101F"/>
    <w:rsid w:val="001129F6"/>
    <w:rsid w:val="00115A5E"/>
    <w:rsid w:val="00117379"/>
    <w:rsid w:val="00121501"/>
    <w:rsid w:val="00127C38"/>
    <w:rsid w:val="00127C9F"/>
    <w:rsid w:val="001330E8"/>
    <w:rsid w:val="00134BDE"/>
    <w:rsid w:val="001368D8"/>
    <w:rsid w:val="00136934"/>
    <w:rsid w:val="00140DDF"/>
    <w:rsid w:val="00142820"/>
    <w:rsid w:val="00150FC6"/>
    <w:rsid w:val="00152720"/>
    <w:rsid w:val="00153187"/>
    <w:rsid w:val="00153854"/>
    <w:rsid w:val="001565B6"/>
    <w:rsid w:val="0016131F"/>
    <w:rsid w:val="00161763"/>
    <w:rsid w:val="001643CB"/>
    <w:rsid w:val="0016566A"/>
    <w:rsid w:val="00165692"/>
    <w:rsid w:val="001707A5"/>
    <w:rsid w:val="00174857"/>
    <w:rsid w:val="00177B5E"/>
    <w:rsid w:val="00181D0A"/>
    <w:rsid w:val="00184D26"/>
    <w:rsid w:val="00185C65"/>
    <w:rsid w:val="0019073E"/>
    <w:rsid w:val="00191E99"/>
    <w:rsid w:val="00192AFD"/>
    <w:rsid w:val="00193407"/>
    <w:rsid w:val="00194AB6"/>
    <w:rsid w:val="00194E86"/>
    <w:rsid w:val="0019734D"/>
    <w:rsid w:val="001A3374"/>
    <w:rsid w:val="001A3C6E"/>
    <w:rsid w:val="001A5B2C"/>
    <w:rsid w:val="001B43F7"/>
    <w:rsid w:val="001C132B"/>
    <w:rsid w:val="001C3A20"/>
    <w:rsid w:val="001C5307"/>
    <w:rsid w:val="001D11C9"/>
    <w:rsid w:val="001D4BBE"/>
    <w:rsid w:val="001D5A16"/>
    <w:rsid w:val="001D5AA1"/>
    <w:rsid w:val="001D7607"/>
    <w:rsid w:val="001D7A7A"/>
    <w:rsid w:val="001E008A"/>
    <w:rsid w:val="001E176A"/>
    <w:rsid w:val="001E1A96"/>
    <w:rsid w:val="001E2174"/>
    <w:rsid w:val="001E3402"/>
    <w:rsid w:val="001E558C"/>
    <w:rsid w:val="001F29E6"/>
    <w:rsid w:val="001F6132"/>
    <w:rsid w:val="001F698B"/>
    <w:rsid w:val="002049C4"/>
    <w:rsid w:val="002055B2"/>
    <w:rsid w:val="00206D74"/>
    <w:rsid w:val="002111DA"/>
    <w:rsid w:val="002137BA"/>
    <w:rsid w:val="00213BEA"/>
    <w:rsid w:val="00213D3B"/>
    <w:rsid w:val="00215FB1"/>
    <w:rsid w:val="002171A4"/>
    <w:rsid w:val="00222410"/>
    <w:rsid w:val="0022281D"/>
    <w:rsid w:val="00223083"/>
    <w:rsid w:val="00224425"/>
    <w:rsid w:val="00227DFE"/>
    <w:rsid w:val="00231C89"/>
    <w:rsid w:val="00232245"/>
    <w:rsid w:val="00235CCC"/>
    <w:rsid w:val="00241B45"/>
    <w:rsid w:val="00245400"/>
    <w:rsid w:val="00246C96"/>
    <w:rsid w:val="00255FE4"/>
    <w:rsid w:val="0025731F"/>
    <w:rsid w:val="00262B48"/>
    <w:rsid w:val="00262CBB"/>
    <w:rsid w:val="0026309C"/>
    <w:rsid w:val="002667F9"/>
    <w:rsid w:val="002715CA"/>
    <w:rsid w:val="00275B71"/>
    <w:rsid w:val="0027635F"/>
    <w:rsid w:val="0028241C"/>
    <w:rsid w:val="0028353A"/>
    <w:rsid w:val="00285891"/>
    <w:rsid w:val="002948C1"/>
    <w:rsid w:val="002965C6"/>
    <w:rsid w:val="002968AF"/>
    <w:rsid w:val="00297687"/>
    <w:rsid w:val="002A16E9"/>
    <w:rsid w:val="002A2D68"/>
    <w:rsid w:val="002A2E05"/>
    <w:rsid w:val="002A412A"/>
    <w:rsid w:val="002A4849"/>
    <w:rsid w:val="002A604D"/>
    <w:rsid w:val="002A7C77"/>
    <w:rsid w:val="002B0C06"/>
    <w:rsid w:val="002B21D7"/>
    <w:rsid w:val="002B6521"/>
    <w:rsid w:val="002C13A8"/>
    <w:rsid w:val="002C3EA0"/>
    <w:rsid w:val="002C530E"/>
    <w:rsid w:val="002D063C"/>
    <w:rsid w:val="002D0859"/>
    <w:rsid w:val="002D6C01"/>
    <w:rsid w:val="002E6810"/>
    <w:rsid w:val="002E7C50"/>
    <w:rsid w:val="002F1846"/>
    <w:rsid w:val="002F4B99"/>
    <w:rsid w:val="002F4FE9"/>
    <w:rsid w:val="002F5B29"/>
    <w:rsid w:val="002F7776"/>
    <w:rsid w:val="003018F4"/>
    <w:rsid w:val="00302349"/>
    <w:rsid w:val="00303FDE"/>
    <w:rsid w:val="00304ADD"/>
    <w:rsid w:val="003060CD"/>
    <w:rsid w:val="00310BDA"/>
    <w:rsid w:val="00314514"/>
    <w:rsid w:val="00317F04"/>
    <w:rsid w:val="003205BF"/>
    <w:rsid w:val="00320820"/>
    <w:rsid w:val="0032153B"/>
    <w:rsid w:val="00322A7A"/>
    <w:rsid w:val="00323E94"/>
    <w:rsid w:val="00325429"/>
    <w:rsid w:val="00326247"/>
    <w:rsid w:val="00331932"/>
    <w:rsid w:val="003329CB"/>
    <w:rsid w:val="00332DFF"/>
    <w:rsid w:val="0033325E"/>
    <w:rsid w:val="00333C41"/>
    <w:rsid w:val="003414D6"/>
    <w:rsid w:val="003415FB"/>
    <w:rsid w:val="00342BAD"/>
    <w:rsid w:val="00346B4C"/>
    <w:rsid w:val="003475D9"/>
    <w:rsid w:val="003500DA"/>
    <w:rsid w:val="00351684"/>
    <w:rsid w:val="00352384"/>
    <w:rsid w:val="00357FA9"/>
    <w:rsid w:val="0036250C"/>
    <w:rsid w:val="0036317B"/>
    <w:rsid w:val="00363EAD"/>
    <w:rsid w:val="00366498"/>
    <w:rsid w:val="003703A0"/>
    <w:rsid w:val="00373039"/>
    <w:rsid w:val="003775FF"/>
    <w:rsid w:val="00382896"/>
    <w:rsid w:val="00382D23"/>
    <w:rsid w:val="003836BF"/>
    <w:rsid w:val="003839D9"/>
    <w:rsid w:val="00385307"/>
    <w:rsid w:val="003866CB"/>
    <w:rsid w:val="0038675B"/>
    <w:rsid w:val="00386AD6"/>
    <w:rsid w:val="00391074"/>
    <w:rsid w:val="0039110F"/>
    <w:rsid w:val="00391267"/>
    <w:rsid w:val="00391788"/>
    <w:rsid w:val="00391D26"/>
    <w:rsid w:val="003922EC"/>
    <w:rsid w:val="0039363F"/>
    <w:rsid w:val="003937D0"/>
    <w:rsid w:val="00395A6D"/>
    <w:rsid w:val="003A041A"/>
    <w:rsid w:val="003A5710"/>
    <w:rsid w:val="003B148E"/>
    <w:rsid w:val="003B16CD"/>
    <w:rsid w:val="003B4BC0"/>
    <w:rsid w:val="003B57BA"/>
    <w:rsid w:val="003B57E2"/>
    <w:rsid w:val="003B5D9C"/>
    <w:rsid w:val="003C001E"/>
    <w:rsid w:val="003C228F"/>
    <w:rsid w:val="003C3B03"/>
    <w:rsid w:val="003C5F4D"/>
    <w:rsid w:val="003C6CBB"/>
    <w:rsid w:val="003D540D"/>
    <w:rsid w:val="003D5E4C"/>
    <w:rsid w:val="003D74DB"/>
    <w:rsid w:val="003E2234"/>
    <w:rsid w:val="003E55E7"/>
    <w:rsid w:val="003F0970"/>
    <w:rsid w:val="003F0DFA"/>
    <w:rsid w:val="003F14E3"/>
    <w:rsid w:val="003F18DE"/>
    <w:rsid w:val="003F295B"/>
    <w:rsid w:val="003F3C85"/>
    <w:rsid w:val="003F4487"/>
    <w:rsid w:val="003F7D76"/>
    <w:rsid w:val="003F7ED7"/>
    <w:rsid w:val="00401194"/>
    <w:rsid w:val="004020AE"/>
    <w:rsid w:val="00405BE5"/>
    <w:rsid w:val="00405FDB"/>
    <w:rsid w:val="0040647C"/>
    <w:rsid w:val="004075FB"/>
    <w:rsid w:val="00407909"/>
    <w:rsid w:val="00412BF3"/>
    <w:rsid w:val="004131B6"/>
    <w:rsid w:val="00432B6D"/>
    <w:rsid w:val="004357B6"/>
    <w:rsid w:val="00436D8E"/>
    <w:rsid w:val="004419C7"/>
    <w:rsid w:val="00442037"/>
    <w:rsid w:val="004428DD"/>
    <w:rsid w:val="004466B0"/>
    <w:rsid w:val="00447E39"/>
    <w:rsid w:val="0045255B"/>
    <w:rsid w:val="00452D61"/>
    <w:rsid w:val="00455682"/>
    <w:rsid w:val="0045682A"/>
    <w:rsid w:val="004573A6"/>
    <w:rsid w:val="004651DA"/>
    <w:rsid w:val="00466339"/>
    <w:rsid w:val="00467817"/>
    <w:rsid w:val="00470DF0"/>
    <w:rsid w:val="0047190C"/>
    <w:rsid w:val="00473439"/>
    <w:rsid w:val="00473DD6"/>
    <w:rsid w:val="00476AAF"/>
    <w:rsid w:val="00483F41"/>
    <w:rsid w:val="00485116"/>
    <w:rsid w:val="00491354"/>
    <w:rsid w:val="0049527C"/>
    <w:rsid w:val="004A06AF"/>
    <w:rsid w:val="004B09EA"/>
    <w:rsid w:val="004B2050"/>
    <w:rsid w:val="004B2BA6"/>
    <w:rsid w:val="004B3C2F"/>
    <w:rsid w:val="004B51F3"/>
    <w:rsid w:val="004B5C4B"/>
    <w:rsid w:val="004B7E3F"/>
    <w:rsid w:val="004C23FD"/>
    <w:rsid w:val="004C242B"/>
    <w:rsid w:val="004C3CE5"/>
    <w:rsid w:val="004C6266"/>
    <w:rsid w:val="004D13F4"/>
    <w:rsid w:val="004D57A8"/>
    <w:rsid w:val="004E3038"/>
    <w:rsid w:val="004E4803"/>
    <w:rsid w:val="004E6471"/>
    <w:rsid w:val="004F0A7D"/>
    <w:rsid w:val="004F0D29"/>
    <w:rsid w:val="004F35C6"/>
    <w:rsid w:val="004F4E84"/>
    <w:rsid w:val="00500A56"/>
    <w:rsid w:val="00502584"/>
    <w:rsid w:val="005032C2"/>
    <w:rsid w:val="0050469E"/>
    <w:rsid w:val="005068C4"/>
    <w:rsid w:val="00511278"/>
    <w:rsid w:val="00512F12"/>
    <w:rsid w:val="0051511D"/>
    <w:rsid w:val="00516A00"/>
    <w:rsid w:val="00517796"/>
    <w:rsid w:val="005264F4"/>
    <w:rsid w:val="00531C8C"/>
    <w:rsid w:val="005370B5"/>
    <w:rsid w:val="005414C6"/>
    <w:rsid w:val="00543CFE"/>
    <w:rsid w:val="00543DBC"/>
    <w:rsid w:val="00545280"/>
    <w:rsid w:val="00545C02"/>
    <w:rsid w:val="00551199"/>
    <w:rsid w:val="00552719"/>
    <w:rsid w:val="00552B74"/>
    <w:rsid w:val="00554572"/>
    <w:rsid w:val="005546A4"/>
    <w:rsid w:val="0055649A"/>
    <w:rsid w:val="005626EE"/>
    <w:rsid w:val="00563ABA"/>
    <w:rsid w:val="0056448E"/>
    <w:rsid w:val="00564626"/>
    <w:rsid w:val="005651E4"/>
    <w:rsid w:val="005654AF"/>
    <w:rsid w:val="00566437"/>
    <w:rsid w:val="00572124"/>
    <w:rsid w:val="005727C5"/>
    <w:rsid w:val="00575779"/>
    <w:rsid w:val="0057694A"/>
    <w:rsid w:val="00580FA8"/>
    <w:rsid w:val="005813EA"/>
    <w:rsid w:val="00582B33"/>
    <w:rsid w:val="0058590A"/>
    <w:rsid w:val="0059069A"/>
    <w:rsid w:val="00591607"/>
    <w:rsid w:val="00593C7C"/>
    <w:rsid w:val="00594603"/>
    <w:rsid w:val="00596808"/>
    <w:rsid w:val="005A2E74"/>
    <w:rsid w:val="005A3B8C"/>
    <w:rsid w:val="005A461A"/>
    <w:rsid w:val="005A57F9"/>
    <w:rsid w:val="005A7415"/>
    <w:rsid w:val="005A7422"/>
    <w:rsid w:val="005B1C25"/>
    <w:rsid w:val="005B2721"/>
    <w:rsid w:val="005B7087"/>
    <w:rsid w:val="005B7A10"/>
    <w:rsid w:val="005B7F0A"/>
    <w:rsid w:val="005C01B7"/>
    <w:rsid w:val="005C39D8"/>
    <w:rsid w:val="005D0677"/>
    <w:rsid w:val="005D128B"/>
    <w:rsid w:val="005D15DE"/>
    <w:rsid w:val="005D186D"/>
    <w:rsid w:val="005E1F4A"/>
    <w:rsid w:val="005E2488"/>
    <w:rsid w:val="005E4C27"/>
    <w:rsid w:val="005E6686"/>
    <w:rsid w:val="005E67B3"/>
    <w:rsid w:val="005E7AA0"/>
    <w:rsid w:val="005F0E80"/>
    <w:rsid w:val="005F37AE"/>
    <w:rsid w:val="005F4AEF"/>
    <w:rsid w:val="005F5CAA"/>
    <w:rsid w:val="005F76B4"/>
    <w:rsid w:val="00604CD4"/>
    <w:rsid w:val="00611507"/>
    <w:rsid w:val="0061574D"/>
    <w:rsid w:val="00616C6E"/>
    <w:rsid w:val="00621172"/>
    <w:rsid w:val="006250A4"/>
    <w:rsid w:val="0062778C"/>
    <w:rsid w:val="00627B55"/>
    <w:rsid w:val="00632385"/>
    <w:rsid w:val="006413F0"/>
    <w:rsid w:val="006427DF"/>
    <w:rsid w:val="00647118"/>
    <w:rsid w:val="00651915"/>
    <w:rsid w:val="00652DFF"/>
    <w:rsid w:val="00653257"/>
    <w:rsid w:val="00654B53"/>
    <w:rsid w:val="006567CE"/>
    <w:rsid w:val="0066378C"/>
    <w:rsid w:val="006637F3"/>
    <w:rsid w:val="00664097"/>
    <w:rsid w:val="00671367"/>
    <w:rsid w:val="00673D38"/>
    <w:rsid w:val="006747E8"/>
    <w:rsid w:val="00674DC7"/>
    <w:rsid w:val="00686A86"/>
    <w:rsid w:val="0068785A"/>
    <w:rsid w:val="00687BE7"/>
    <w:rsid w:val="00687F70"/>
    <w:rsid w:val="006903FB"/>
    <w:rsid w:val="006911D7"/>
    <w:rsid w:val="006919F4"/>
    <w:rsid w:val="00691F6F"/>
    <w:rsid w:val="0069275C"/>
    <w:rsid w:val="00694B58"/>
    <w:rsid w:val="00697FE1"/>
    <w:rsid w:val="006A06A3"/>
    <w:rsid w:val="006A0A02"/>
    <w:rsid w:val="006A6341"/>
    <w:rsid w:val="006B086E"/>
    <w:rsid w:val="006B1028"/>
    <w:rsid w:val="006B149E"/>
    <w:rsid w:val="006B7656"/>
    <w:rsid w:val="006C20A3"/>
    <w:rsid w:val="006C5679"/>
    <w:rsid w:val="006D0C47"/>
    <w:rsid w:val="006D37B4"/>
    <w:rsid w:val="006D426F"/>
    <w:rsid w:val="006D6D86"/>
    <w:rsid w:val="006D729B"/>
    <w:rsid w:val="006E2891"/>
    <w:rsid w:val="006E4823"/>
    <w:rsid w:val="006E71B6"/>
    <w:rsid w:val="006E7625"/>
    <w:rsid w:val="006E7FE5"/>
    <w:rsid w:val="006F063B"/>
    <w:rsid w:val="006F0C62"/>
    <w:rsid w:val="006F1FAA"/>
    <w:rsid w:val="006F2406"/>
    <w:rsid w:val="0070016A"/>
    <w:rsid w:val="00702028"/>
    <w:rsid w:val="007025B3"/>
    <w:rsid w:val="00707CC3"/>
    <w:rsid w:val="007211B8"/>
    <w:rsid w:val="007229C1"/>
    <w:rsid w:val="00724E6D"/>
    <w:rsid w:val="007300AC"/>
    <w:rsid w:val="007317EF"/>
    <w:rsid w:val="00734D66"/>
    <w:rsid w:val="0073544B"/>
    <w:rsid w:val="0073627B"/>
    <w:rsid w:val="00737D6A"/>
    <w:rsid w:val="007408CB"/>
    <w:rsid w:val="00744B43"/>
    <w:rsid w:val="00745B95"/>
    <w:rsid w:val="007520DC"/>
    <w:rsid w:val="007537D3"/>
    <w:rsid w:val="00755E11"/>
    <w:rsid w:val="007570C6"/>
    <w:rsid w:val="007579CE"/>
    <w:rsid w:val="007661AD"/>
    <w:rsid w:val="00775D70"/>
    <w:rsid w:val="007769F6"/>
    <w:rsid w:val="00787D7C"/>
    <w:rsid w:val="007911B9"/>
    <w:rsid w:val="0079233D"/>
    <w:rsid w:val="00792E45"/>
    <w:rsid w:val="007937F2"/>
    <w:rsid w:val="00794E08"/>
    <w:rsid w:val="007A1B1D"/>
    <w:rsid w:val="007A22DD"/>
    <w:rsid w:val="007A76AC"/>
    <w:rsid w:val="007B118E"/>
    <w:rsid w:val="007B145E"/>
    <w:rsid w:val="007B1837"/>
    <w:rsid w:val="007C01F5"/>
    <w:rsid w:val="007C028B"/>
    <w:rsid w:val="007C40BC"/>
    <w:rsid w:val="007C41B0"/>
    <w:rsid w:val="007C5164"/>
    <w:rsid w:val="007C52A2"/>
    <w:rsid w:val="007D0FAE"/>
    <w:rsid w:val="007D13BB"/>
    <w:rsid w:val="007D18B4"/>
    <w:rsid w:val="007D1A7B"/>
    <w:rsid w:val="007D4FD4"/>
    <w:rsid w:val="007E0D4A"/>
    <w:rsid w:val="007E22F5"/>
    <w:rsid w:val="007E4E34"/>
    <w:rsid w:val="007E57B7"/>
    <w:rsid w:val="007E60DE"/>
    <w:rsid w:val="007F2259"/>
    <w:rsid w:val="007F4E68"/>
    <w:rsid w:val="007F793E"/>
    <w:rsid w:val="00801AA2"/>
    <w:rsid w:val="0080219C"/>
    <w:rsid w:val="008037A3"/>
    <w:rsid w:val="00804521"/>
    <w:rsid w:val="0081163E"/>
    <w:rsid w:val="00816DFD"/>
    <w:rsid w:val="00821E77"/>
    <w:rsid w:val="00823433"/>
    <w:rsid w:val="008239FE"/>
    <w:rsid w:val="008255E8"/>
    <w:rsid w:val="00831F9D"/>
    <w:rsid w:val="008346AF"/>
    <w:rsid w:val="008359C5"/>
    <w:rsid w:val="00835F9B"/>
    <w:rsid w:val="00837FDD"/>
    <w:rsid w:val="0084143A"/>
    <w:rsid w:val="0084398F"/>
    <w:rsid w:val="0084487F"/>
    <w:rsid w:val="00850797"/>
    <w:rsid w:val="00856190"/>
    <w:rsid w:val="00856BE4"/>
    <w:rsid w:val="00860F24"/>
    <w:rsid w:val="0086115B"/>
    <w:rsid w:val="00861B52"/>
    <w:rsid w:val="00864099"/>
    <w:rsid w:val="0086633E"/>
    <w:rsid w:val="00867E15"/>
    <w:rsid w:val="0087021A"/>
    <w:rsid w:val="00870253"/>
    <w:rsid w:val="008738E9"/>
    <w:rsid w:val="00873C59"/>
    <w:rsid w:val="0087483F"/>
    <w:rsid w:val="008749BC"/>
    <w:rsid w:val="008766CE"/>
    <w:rsid w:val="0088143C"/>
    <w:rsid w:val="00883713"/>
    <w:rsid w:val="00885C71"/>
    <w:rsid w:val="00887FCA"/>
    <w:rsid w:val="008907AD"/>
    <w:rsid w:val="0089185F"/>
    <w:rsid w:val="008947C5"/>
    <w:rsid w:val="008A7504"/>
    <w:rsid w:val="008B1F2B"/>
    <w:rsid w:val="008B3159"/>
    <w:rsid w:val="008B42B8"/>
    <w:rsid w:val="008B6D40"/>
    <w:rsid w:val="008B74D8"/>
    <w:rsid w:val="008B7EB0"/>
    <w:rsid w:val="008C0A41"/>
    <w:rsid w:val="008C7ED2"/>
    <w:rsid w:val="008D11E8"/>
    <w:rsid w:val="008D2AEA"/>
    <w:rsid w:val="008D5809"/>
    <w:rsid w:val="008D5C14"/>
    <w:rsid w:val="008D7E65"/>
    <w:rsid w:val="008D7E7D"/>
    <w:rsid w:val="008E1853"/>
    <w:rsid w:val="008E1D31"/>
    <w:rsid w:val="008E3702"/>
    <w:rsid w:val="008E7CB9"/>
    <w:rsid w:val="008F1274"/>
    <w:rsid w:val="008F445C"/>
    <w:rsid w:val="008F60FE"/>
    <w:rsid w:val="008F7342"/>
    <w:rsid w:val="00900714"/>
    <w:rsid w:val="009014D9"/>
    <w:rsid w:val="00907319"/>
    <w:rsid w:val="00911BDC"/>
    <w:rsid w:val="00913BBB"/>
    <w:rsid w:val="009160C5"/>
    <w:rsid w:val="009179CA"/>
    <w:rsid w:val="00917E13"/>
    <w:rsid w:val="00920874"/>
    <w:rsid w:val="00920C17"/>
    <w:rsid w:val="00922296"/>
    <w:rsid w:val="00933646"/>
    <w:rsid w:val="00935DCE"/>
    <w:rsid w:val="00936724"/>
    <w:rsid w:val="0094145E"/>
    <w:rsid w:val="009439B9"/>
    <w:rsid w:val="009448B3"/>
    <w:rsid w:val="00945D2B"/>
    <w:rsid w:val="00945D76"/>
    <w:rsid w:val="009471E6"/>
    <w:rsid w:val="009501C5"/>
    <w:rsid w:val="009520A9"/>
    <w:rsid w:val="009625EC"/>
    <w:rsid w:val="009658FD"/>
    <w:rsid w:val="0096761B"/>
    <w:rsid w:val="00971ED1"/>
    <w:rsid w:val="0097407E"/>
    <w:rsid w:val="009913CA"/>
    <w:rsid w:val="0099504D"/>
    <w:rsid w:val="00995535"/>
    <w:rsid w:val="009A7316"/>
    <w:rsid w:val="009B354A"/>
    <w:rsid w:val="009B652C"/>
    <w:rsid w:val="009C082B"/>
    <w:rsid w:val="009C0E18"/>
    <w:rsid w:val="009C0E6A"/>
    <w:rsid w:val="009C14AD"/>
    <w:rsid w:val="009C1CF1"/>
    <w:rsid w:val="009C207E"/>
    <w:rsid w:val="009C3AD1"/>
    <w:rsid w:val="009D4E6D"/>
    <w:rsid w:val="009D7831"/>
    <w:rsid w:val="009E0BFB"/>
    <w:rsid w:val="009E4163"/>
    <w:rsid w:val="009E779D"/>
    <w:rsid w:val="009F1492"/>
    <w:rsid w:val="009F2A57"/>
    <w:rsid w:val="00A00306"/>
    <w:rsid w:val="00A00FA5"/>
    <w:rsid w:val="00A07B8F"/>
    <w:rsid w:val="00A11205"/>
    <w:rsid w:val="00A11BDB"/>
    <w:rsid w:val="00A124D8"/>
    <w:rsid w:val="00A1287A"/>
    <w:rsid w:val="00A14F87"/>
    <w:rsid w:val="00A22456"/>
    <w:rsid w:val="00A26D42"/>
    <w:rsid w:val="00A35749"/>
    <w:rsid w:val="00A42F68"/>
    <w:rsid w:val="00A43434"/>
    <w:rsid w:val="00A4702E"/>
    <w:rsid w:val="00A5241C"/>
    <w:rsid w:val="00A578E7"/>
    <w:rsid w:val="00A604CB"/>
    <w:rsid w:val="00A61A85"/>
    <w:rsid w:val="00A62C79"/>
    <w:rsid w:val="00A639CB"/>
    <w:rsid w:val="00A66D38"/>
    <w:rsid w:val="00A705FF"/>
    <w:rsid w:val="00A7196F"/>
    <w:rsid w:val="00A7271F"/>
    <w:rsid w:val="00A739B8"/>
    <w:rsid w:val="00A8119C"/>
    <w:rsid w:val="00A828BB"/>
    <w:rsid w:val="00A82D5A"/>
    <w:rsid w:val="00A8437D"/>
    <w:rsid w:val="00A857B8"/>
    <w:rsid w:val="00A86056"/>
    <w:rsid w:val="00A91E1D"/>
    <w:rsid w:val="00A9286B"/>
    <w:rsid w:val="00A936B7"/>
    <w:rsid w:val="00A93E0B"/>
    <w:rsid w:val="00A948BA"/>
    <w:rsid w:val="00A95280"/>
    <w:rsid w:val="00A96D4D"/>
    <w:rsid w:val="00A973C1"/>
    <w:rsid w:val="00A97FFA"/>
    <w:rsid w:val="00AA4B5B"/>
    <w:rsid w:val="00AB268F"/>
    <w:rsid w:val="00AC07FF"/>
    <w:rsid w:val="00AC35D0"/>
    <w:rsid w:val="00AD1009"/>
    <w:rsid w:val="00AD1C1E"/>
    <w:rsid w:val="00AD6C4B"/>
    <w:rsid w:val="00AE0570"/>
    <w:rsid w:val="00AE4C08"/>
    <w:rsid w:val="00AE4D4D"/>
    <w:rsid w:val="00AF1DDC"/>
    <w:rsid w:val="00AF4B53"/>
    <w:rsid w:val="00AF4FE6"/>
    <w:rsid w:val="00B07493"/>
    <w:rsid w:val="00B107DE"/>
    <w:rsid w:val="00B11BD6"/>
    <w:rsid w:val="00B154DA"/>
    <w:rsid w:val="00B16DF7"/>
    <w:rsid w:val="00B17DED"/>
    <w:rsid w:val="00B21036"/>
    <w:rsid w:val="00B246DB"/>
    <w:rsid w:val="00B31121"/>
    <w:rsid w:val="00B3670E"/>
    <w:rsid w:val="00B4513D"/>
    <w:rsid w:val="00B5404D"/>
    <w:rsid w:val="00B54998"/>
    <w:rsid w:val="00B575E4"/>
    <w:rsid w:val="00B603F1"/>
    <w:rsid w:val="00B61EFB"/>
    <w:rsid w:val="00B6223D"/>
    <w:rsid w:val="00B64750"/>
    <w:rsid w:val="00B65015"/>
    <w:rsid w:val="00B658C5"/>
    <w:rsid w:val="00B660C2"/>
    <w:rsid w:val="00B703EE"/>
    <w:rsid w:val="00B72A33"/>
    <w:rsid w:val="00B73458"/>
    <w:rsid w:val="00B76BD5"/>
    <w:rsid w:val="00B76C70"/>
    <w:rsid w:val="00B82168"/>
    <w:rsid w:val="00B82BF4"/>
    <w:rsid w:val="00B83A55"/>
    <w:rsid w:val="00B86562"/>
    <w:rsid w:val="00B91480"/>
    <w:rsid w:val="00B94BB0"/>
    <w:rsid w:val="00B95D7F"/>
    <w:rsid w:val="00B965F8"/>
    <w:rsid w:val="00BA5A97"/>
    <w:rsid w:val="00BA65D7"/>
    <w:rsid w:val="00BB1991"/>
    <w:rsid w:val="00BB657F"/>
    <w:rsid w:val="00BC2E5B"/>
    <w:rsid w:val="00BC51C5"/>
    <w:rsid w:val="00BC542D"/>
    <w:rsid w:val="00BC5A84"/>
    <w:rsid w:val="00BC651C"/>
    <w:rsid w:val="00BC68C7"/>
    <w:rsid w:val="00BD14DA"/>
    <w:rsid w:val="00BD7B27"/>
    <w:rsid w:val="00BE0603"/>
    <w:rsid w:val="00BE5284"/>
    <w:rsid w:val="00BE6AB4"/>
    <w:rsid w:val="00BF4511"/>
    <w:rsid w:val="00BF603B"/>
    <w:rsid w:val="00BF60EA"/>
    <w:rsid w:val="00C031C3"/>
    <w:rsid w:val="00C04B48"/>
    <w:rsid w:val="00C11953"/>
    <w:rsid w:val="00C15737"/>
    <w:rsid w:val="00C16FFF"/>
    <w:rsid w:val="00C20494"/>
    <w:rsid w:val="00C220B0"/>
    <w:rsid w:val="00C23558"/>
    <w:rsid w:val="00C3196D"/>
    <w:rsid w:val="00C34E87"/>
    <w:rsid w:val="00C41E71"/>
    <w:rsid w:val="00C428FB"/>
    <w:rsid w:val="00C52641"/>
    <w:rsid w:val="00C536B9"/>
    <w:rsid w:val="00C54101"/>
    <w:rsid w:val="00C548ED"/>
    <w:rsid w:val="00C56507"/>
    <w:rsid w:val="00C60CD1"/>
    <w:rsid w:val="00C621E2"/>
    <w:rsid w:val="00C66963"/>
    <w:rsid w:val="00C67270"/>
    <w:rsid w:val="00C706B8"/>
    <w:rsid w:val="00C858FD"/>
    <w:rsid w:val="00C872CB"/>
    <w:rsid w:val="00C91D6B"/>
    <w:rsid w:val="00C92119"/>
    <w:rsid w:val="00C947D4"/>
    <w:rsid w:val="00C971E5"/>
    <w:rsid w:val="00C97443"/>
    <w:rsid w:val="00CA0F67"/>
    <w:rsid w:val="00CA177F"/>
    <w:rsid w:val="00CA47F4"/>
    <w:rsid w:val="00CB19A0"/>
    <w:rsid w:val="00CB23E4"/>
    <w:rsid w:val="00CB2700"/>
    <w:rsid w:val="00CB3B48"/>
    <w:rsid w:val="00CB54F5"/>
    <w:rsid w:val="00CB68E2"/>
    <w:rsid w:val="00CC1764"/>
    <w:rsid w:val="00CC1A72"/>
    <w:rsid w:val="00CC24F6"/>
    <w:rsid w:val="00CC7D4A"/>
    <w:rsid w:val="00CD172A"/>
    <w:rsid w:val="00CD1C70"/>
    <w:rsid w:val="00CD5546"/>
    <w:rsid w:val="00CD75CA"/>
    <w:rsid w:val="00CD7716"/>
    <w:rsid w:val="00CE117D"/>
    <w:rsid w:val="00CE2382"/>
    <w:rsid w:val="00CE32AA"/>
    <w:rsid w:val="00CE44C4"/>
    <w:rsid w:val="00CE4CA8"/>
    <w:rsid w:val="00CF02CB"/>
    <w:rsid w:val="00CF0A20"/>
    <w:rsid w:val="00CF12E1"/>
    <w:rsid w:val="00CF4A4D"/>
    <w:rsid w:val="00CF4DB1"/>
    <w:rsid w:val="00CF61AA"/>
    <w:rsid w:val="00CF7B94"/>
    <w:rsid w:val="00D0011A"/>
    <w:rsid w:val="00D01D16"/>
    <w:rsid w:val="00D0232A"/>
    <w:rsid w:val="00D02A5A"/>
    <w:rsid w:val="00D03960"/>
    <w:rsid w:val="00D0483D"/>
    <w:rsid w:val="00D05921"/>
    <w:rsid w:val="00D1223B"/>
    <w:rsid w:val="00D124B3"/>
    <w:rsid w:val="00D15E3F"/>
    <w:rsid w:val="00D24E10"/>
    <w:rsid w:val="00D25987"/>
    <w:rsid w:val="00D26215"/>
    <w:rsid w:val="00D271A2"/>
    <w:rsid w:val="00D3529C"/>
    <w:rsid w:val="00D36FD4"/>
    <w:rsid w:val="00D47AB8"/>
    <w:rsid w:val="00D50BAC"/>
    <w:rsid w:val="00D53352"/>
    <w:rsid w:val="00D5494A"/>
    <w:rsid w:val="00D55784"/>
    <w:rsid w:val="00D560BF"/>
    <w:rsid w:val="00D5639F"/>
    <w:rsid w:val="00D56536"/>
    <w:rsid w:val="00D601C1"/>
    <w:rsid w:val="00D6020E"/>
    <w:rsid w:val="00D6116B"/>
    <w:rsid w:val="00D72431"/>
    <w:rsid w:val="00D75232"/>
    <w:rsid w:val="00D761DD"/>
    <w:rsid w:val="00D834BF"/>
    <w:rsid w:val="00D93989"/>
    <w:rsid w:val="00D95C0B"/>
    <w:rsid w:val="00D97157"/>
    <w:rsid w:val="00DA2E7C"/>
    <w:rsid w:val="00DA7587"/>
    <w:rsid w:val="00DA79F5"/>
    <w:rsid w:val="00DB073E"/>
    <w:rsid w:val="00DB1D6D"/>
    <w:rsid w:val="00DB1FB2"/>
    <w:rsid w:val="00DB3327"/>
    <w:rsid w:val="00DB4331"/>
    <w:rsid w:val="00DB6443"/>
    <w:rsid w:val="00DB6C3F"/>
    <w:rsid w:val="00DB72E5"/>
    <w:rsid w:val="00DB73F5"/>
    <w:rsid w:val="00DB77EC"/>
    <w:rsid w:val="00DC54AB"/>
    <w:rsid w:val="00DC68D8"/>
    <w:rsid w:val="00DC6BFC"/>
    <w:rsid w:val="00DD1A89"/>
    <w:rsid w:val="00DD309A"/>
    <w:rsid w:val="00DD466A"/>
    <w:rsid w:val="00DD5306"/>
    <w:rsid w:val="00DE0E36"/>
    <w:rsid w:val="00DE2999"/>
    <w:rsid w:val="00DE669B"/>
    <w:rsid w:val="00DE763A"/>
    <w:rsid w:val="00DF0EE4"/>
    <w:rsid w:val="00DF5B5F"/>
    <w:rsid w:val="00E01743"/>
    <w:rsid w:val="00E01A69"/>
    <w:rsid w:val="00E01B67"/>
    <w:rsid w:val="00E02900"/>
    <w:rsid w:val="00E02E9B"/>
    <w:rsid w:val="00E048C8"/>
    <w:rsid w:val="00E0624D"/>
    <w:rsid w:val="00E10EB9"/>
    <w:rsid w:val="00E1265E"/>
    <w:rsid w:val="00E2265E"/>
    <w:rsid w:val="00E22EEC"/>
    <w:rsid w:val="00E23E29"/>
    <w:rsid w:val="00E246EC"/>
    <w:rsid w:val="00E24A9E"/>
    <w:rsid w:val="00E31856"/>
    <w:rsid w:val="00E34CF9"/>
    <w:rsid w:val="00E37474"/>
    <w:rsid w:val="00E37500"/>
    <w:rsid w:val="00E37AE3"/>
    <w:rsid w:val="00E425EB"/>
    <w:rsid w:val="00E43B3C"/>
    <w:rsid w:val="00E465DD"/>
    <w:rsid w:val="00E46DDD"/>
    <w:rsid w:val="00E53A3B"/>
    <w:rsid w:val="00E564C2"/>
    <w:rsid w:val="00E61083"/>
    <w:rsid w:val="00E62DAA"/>
    <w:rsid w:val="00E62FF3"/>
    <w:rsid w:val="00E637F0"/>
    <w:rsid w:val="00E63E97"/>
    <w:rsid w:val="00E651F1"/>
    <w:rsid w:val="00E708FC"/>
    <w:rsid w:val="00E77CFB"/>
    <w:rsid w:val="00E8196D"/>
    <w:rsid w:val="00E82B9D"/>
    <w:rsid w:val="00E85E6A"/>
    <w:rsid w:val="00E87090"/>
    <w:rsid w:val="00E932DF"/>
    <w:rsid w:val="00E955D6"/>
    <w:rsid w:val="00EA38E0"/>
    <w:rsid w:val="00EA6B48"/>
    <w:rsid w:val="00EB14AD"/>
    <w:rsid w:val="00EB1FB7"/>
    <w:rsid w:val="00EB2828"/>
    <w:rsid w:val="00EB344A"/>
    <w:rsid w:val="00EB7C8C"/>
    <w:rsid w:val="00EC05BE"/>
    <w:rsid w:val="00EC19BE"/>
    <w:rsid w:val="00EC3269"/>
    <w:rsid w:val="00EC37E7"/>
    <w:rsid w:val="00EC4E24"/>
    <w:rsid w:val="00ED2540"/>
    <w:rsid w:val="00ED490B"/>
    <w:rsid w:val="00ED4F75"/>
    <w:rsid w:val="00EE27F0"/>
    <w:rsid w:val="00EE4656"/>
    <w:rsid w:val="00EF10DE"/>
    <w:rsid w:val="00EF4DAC"/>
    <w:rsid w:val="00EF51B4"/>
    <w:rsid w:val="00F00DF0"/>
    <w:rsid w:val="00F04864"/>
    <w:rsid w:val="00F1029D"/>
    <w:rsid w:val="00F12AD4"/>
    <w:rsid w:val="00F12E82"/>
    <w:rsid w:val="00F149EB"/>
    <w:rsid w:val="00F17F3E"/>
    <w:rsid w:val="00F208CC"/>
    <w:rsid w:val="00F24D45"/>
    <w:rsid w:val="00F24D6E"/>
    <w:rsid w:val="00F30634"/>
    <w:rsid w:val="00F32AD3"/>
    <w:rsid w:val="00F330DC"/>
    <w:rsid w:val="00F33F41"/>
    <w:rsid w:val="00F37CD4"/>
    <w:rsid w:val="00F37CF5"/>
    <w:rsid w:val="00F42A38"/>
    <w:rsid w:val="00F44C32"/>
    <w:rsid w:val="00F462B8"/>
    <w:rsid w:val="00F47550"/>
    <w:rsid w:val="00F62398"/>
    <w:rsid w:val="00F63EBD"/>
    <w:rsid w:val="00F7164D"/>
    <w:rsid w:val="00F72CB3"/>
    <w:rsid w:val="00F73C93"/>
    <w:rsid w:val="00F74151"/>
    <w:rsid w:val="00F77C4F"/>
    <w:rsid w:val="00F77C52"/>
    <w:rsid w:val="00F8055C"/>
    <w:rsid w:val="00F82A65"/>
    <w:rsid w:val="00F8362D"/>
    <w:rsid w:val="00F876BC"/>
    <w:rsid w:val="00F90319"/>
    <w:rsid w:val="00F9234B"/>
    <w:rsid w:val="00F936A6"/>
    <w:rsid w:val="00F9567B"/>
    <w:rsid w:val="00F96E63"/>
    <w:rsid w:val="00FA39AA"/>
    <w:rsid w:val="00FA6485"/>
    <w:rsid w:val="00FB4757"/>
    <w:rsid w:val="00FB6E10"/>
    <w:rsid w:val="00FB7A6B"/>
    <w:rsid w:val="00FC25C2"/>
    <w:rsid w:val="00FD069F"/>
    <w:rsid w:val="00FD0B2E"/>
    <w:rsid w:val="00FD4AA7"/>
    <w:rsid w:val="00FD5696"/>
    <w:rsid w:val="00FE22F7"/>
    <w:rsid w:val="00FE28B7"/>
    <w:rsid w:val="00FE39F6"/>
    <w:rsid w:val="00FE3AA2"/>
    <w:rsid w:val="00FE5C45"/>
    <w:rsid w:val="00FF263E"/>
    <w:rsid w:val="00FF2CC4"/>
    <w:rsid w:val="00FF4B87"/>
    <w:rsid w:val="00FF5321"/>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1AA5E3-15A0-4FC0-904A-C755DCF4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aliases w:val="adpis 1,kapitola"/>
    <w:basedOn w:val="Normlny"/>
    <w:next w:val="Normlny"/>
    <w:link w:val="Nadpis1Char"/>
    <w:qFormat/>
    <w:rsid w:val="00545280"/>
    <w:pPr>
      <w:keepNext/>
      <w:keepLines/>
      <w:numPr>
        <w:numId w:val="5"/>
      </w:numPr>
      <w:spacing w:before="240" w:after="240" w:line="360" w:lineRule="auto"/>
      <w:outlineLvl w:val="0"/>
    </w:pPr>
    <w:rPr>
      <w:rFonts w:eastAsiaTheme="majorEastAsia" w:cstheme="majorBidi"/>
      <w:b/>
      <w:sz w:val="32"/>
      <w:szCs w:val="32"/>
    </w:rPr>
  </w:style>
  <w:style w:type="paragraph" w:styleId="Nadpis2">
    <w:name w:val="heading 2"/>
    <w:aliases w:val="Nadpis_2,Heading 2,adpis 2"/>
    <w:basedOn w:val="Normlny"/>
    <w:next w:val="Normlny"/>
    <w:link w:val="Nadpis2Char"/>
    <w:unhideWhenUsed/>
    <w:qFormat/>
    <w:rsid w:val="007C01F5"/>
    <w:pPr>
      <w:keepNext/>
      <w:keepLines/>
      <w:numPr>
        <w:numId w:val="1"/>
      </w:numPr>
      <w:spacing w:before="200"/>
      <w:outlineLvl w:val="1"/>
    </w:pPr>
    <w:rPr>
      <w:rFonts w:eastAsiaTheme="majorEastAsia" w:cstheme="majorBidi"/>
      <w:b/>
      <w:bCs/>
      <w:sz w:val="28"/>
      <w:szCs w:val="26"/>
    </w:rPr>
  </w:style>
  <w:style w:type="paragraph" w:styleId="Nadpis3">
    <w:name w:val="heading 3"/>
    <w:aliases w:val="Nadpis 3a,Podpodkapitola,Heading 3,adpis 3"/>
    <w:basedOn w:val="Normlny"/>
    <w:next w:val="Normlny"/>
    <w:link w:val="Nadpis3Char"/>
    <w:qFormat/>
    <w:rsid w:val="00310BDA"/>
    <w:pPr>
      <w:keepNext/>
      <w:keepLines/>
      <w:numPr>
        <w:numId w:val="2"/>
      </w:numPr>
      <w:spacing w:before="200" w:after="0"/>
      <w:ind w:left="357" w:hanging="357"/>
      <w:outlineLvl w:val="2"/>
    </w:pPr>
    <w:rPr>
      <w:rFonts w:eastAsia="Times New Roman" w:cs="Times New Roman"/>
      <w:b/>
      <w:bCs/>
      <w:color w:val="000000" w:themeColor="text1"/>
      <w:sz w:val="24"/>
    </w:rPr>
  </w:style>
  <w:style w:type="paragraph" w:styleId="Nadpis4">
    <w:name w:val="heading 4"/>
    <w:basedOn w:val="Normlny"/>
    <w:next w:val="Normlny"/>
    <w:link w:val="Nadpis4Char"/>
    <w:uiPriority w:val="9"/>
    <w:semiHidden/>
    <w:unhideWhenUsed/>
    <w:qFormat/>
    <w:rsid w:val="00D0483D"/>
    <w:pPr>
      <w:keepNext/>
      <w:keepLines/>
      <w:spacing w:before="200" w:after="0" w:line="240" w:lineRule="auto"/>
      <w:ind w:firstLine="357"/>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autoRedefine/>
    <w:qFormat/>
    <w:rsid w:val="00D0483D"/>
    <w:pPr>
      <w:tabs>
        <w:tab w:val="num" w:pos="1008"/>
      </w:tabs>
      <w:suppressAutoHyphens/>
      <w:spacing w:before="60" w:after="60" w:line="288" w:lineRule="auto"/>
      <w:ind w:left="1008" w:hanging="1008"/>
      <w:jc w:val="both"/>
      <w:outlineLvl w:val="4"/>
    </w:pPr>
    <w:rPr>
      <w:rFonts w:ascii="Arial" w:eastAsia="Times New Roman" w:hAnsi="Arial" w:cs="Times New Roman"/>
      <w:bCs/>
      <w:i/>
      <w:iCs/>
      <w:szCs w:val="26"/>
      <w:lang w:eastAsia="ar-SA"/>
    </w:rPr>
  </w:style>
  <w:style w:type="paragraph" w:styleId="Nadpis6">
    <w:name w:val="heading 6"/>
    <w:basedOn w:val="Normlny"/>
    <w:next w:val="Normlny"/>
    <w:link w:val="Nadpis6Char"/>
    <w:qFormat/>
    <w:rsid w:val="00D0483D"/>
    <w:pPr>
      <w:tabs>
        <w:tab w:val="num" w:pos="1152"/>
      </w:tabs>
      <w:suppressAutoHyphens/>
      <w:spacing w:before="240" w:after="60" w:line="288" w:lineRule="auto"/>
      <w:ind w:left="1152" w:hanging="1152"/>
      <w:jc w:val="both"/>
      <w:outlineLvl w:val="5"/>
    </w:pPr>
    <w:rPr>
      <w:rFonts w:ascii="Arial" w:eastAsia="Times New Roman" w:hAnsi="Arial" w:cs="Times New Roman"/>
      <w:b/>
      <w:bCs/>
      <w:lang w:eastAsia="ar-SA"/>
    </w:rPr>
  </w:style>
  <w:style w:type="paragraph" w:styleId="Nadpis7">
    <w:name w:val="heading 7"/>
    <w:basedOn w:val="Normlny"/>
    <w:next w:val="Normlny"/>
    <w:link w:val="Nadpis7Char"/>
    <w:qFormat/>
    <w:rsid w:val="00D0483D"/>
    <w:pPr>
      <w:tabs>
        <w:tab w:val="num" w:pos="1296"/>
      </w:tabs>
      <w:suppressAutoHyphens/>
      <w:spacing w:before="240" w:after="60" w:line="288" w:lineRule="auto"/>
      <w:ind w:left="1296" w:hanging="1296"/>
      <w:jc w:val="both"/>
      <w:outlineLvl w:val="6"/>
    </w:pPr>
    <w:rPr>
      <w:rFonts w:ascii="Arial" w:eastAsia="Times New Roman" w:hAnsi="Arial" w:cs="Times New Roman"/>
      <w:szCs w:val="24"/>
      <w:lang w:eastAsia="ar-SA"/>
    </w:rPr>
  </w:style>
  <w:style w:type="paragraph" w:styleId="Nadpis8">
    <w:name w:val="heading 8"/>
    <w:basedOn w:val="Normlny"/>
    <w:next w:val="Normlny"/>
    <w:link w:val="Nadpis8Char"/>
    <w:qFormat/>
    <w:rsid w:val="00D0483D"/>
    <w:pPr>
      <w:tabs>
        <w:tab w:val="num" w:pos="1440"/>
      </w:tabs>
      <w:suppressAutoHyphens/>
      <w:spacing w:before="240" w:after="60" w:line="288" w:lineRule="auto"/>
      <w:ind w:left="1440" w:hanging="1440"/>
      <w:jc w:val="both"/>
      <w:outlineLvl w:val="7"/>
    </w:pPr>
    <w:rPr>
      <w:rFonts w:ascii="Arial" w:eastAsia="Times New Roman" w:hAnsi="Arial" w:cs="Times New Roman"/>
      <w:i/>
      <w:iCs/>
      <w:szCs w:val="24"/>
      <w:lang w:eastAsia="ar-SA"/>
    </w:rPr>
  </w:style>
  <w:style w:type="paragraph" w:styleId="Nadpis9">
    <w:name w:val="heading 9"/>
    <w:basedOn w:val="Normlny"/>
    <w:next w:val="Normlny"/>
    <w:link w:val="Nadpis9Char"/>
    <w:qFormat/>
    <w:rsid w:val="00D0483D"/>
    <w:pPr>
      <w:tabs>
        <w:tab w:val="num" w:pos="1584"/>
      </w:tabs>
      <w:suppressAutoHyphens/>
      <w:spacing w:before="240" w:after="60" w:line="288" w:lineRule="auto"/>
      <w:ind w:left="1584" w:hanging="1584"/>
      <w:jc w:val="both"/>
      <w:outlineLvl w:val="8"/>
    </w:pPr>
    <w:rPr>
      <w:rFonts w:ascii="Arial" w:eastAsia="Times New Roman" w:hAnsi="Arial" w:cs="Arial"/>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91E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91E1D"/>
  </w:style>
  <w:style w:type="paragraph" w:styleId="Pta">
    <w:name w:val="footer"/>
    <w:basedOn w:val="Normlny"/>
    <w:link w:val="PtaChar"/>
    <w:uiPriority w:val="99"/>
    <w:unhideWhenUsed/>
    <w:rsid w:val="00A91E1D"/>
    <w:pPr>
      <w:tabs>
        <w:tab w:val="center" w:pos="4536"/>
        <w:tab w:val="right" w:pos="9072"/>
      </w:tabs>
      <w:spacing w:after="0" w:line="240" w:lineRule="auto"/>
    </w:pPr>
  </w:style>
  <w:style w:type="character" w:customStyle="1" w:styleId="PtaChar">
    <w:name w:val="Päta Char"/>
    <w:basedOn w:val="Predvolenpsmoodseku"/>
    <w:link w:val="Pta"/>
    <w:uiPriority w:val="99"/>
    <w:rsid w:val="00A91E1D"/>
  </w:style>
  <w:style w:type="paragraph" w:styleId="Odsekzoznamu">
    <w:name w:val="List Paragraph"/>
    <w:basedOn w:val="Normlny"/>
    <w:uiPriority w:val="34"/>
    <w:qFormat/>
    <w:rsid w:val="00227DFE"/>
    <w:pPr>
      <w:ind w:left="720"/>
      <w:contextualSpacing/>
    </w:pPr>
  </w:style>
  <w:style w:type="paragraph" w:styleId="Bezriadkovania">
    <w:name w:val="No Spacing"/>
    <w:uiPriority w:val="1"/>
    <w:qFormat/>
    <w:rsid w:val="0022281D"/>
    <w:pPr>
      <w:spacing w:after="0" w:line="240" w:lineRule="auto"/>
    </w:pPr>
  </w:style>
  <w:style w:type="character" w:customStyle="1" w:styleId="Nadpis3Char">
    <w:name w:val="Nadpis 3 Char"/>
    <w:aliases w:val="Nadpis 3a Char,Podpodkapitola Char,Heading 3 Char,adpis 3 Char"/>
    <w:basedOn w:val="Predvolenpsmoodseku"/>
    <w:link w:val="Nadpis3"/>
    <w:rsid w:val="00310BDA"/>
    <w:rPr>
      <w:rFonts w:eastAsia="Times New Roman" w:cs="Times New Roman"/>
      <w:b/>
      <w:bCs/>
      <w:color w:val="000000" w:themeColor="text1"/>
      <w:sz w:val="24"/>
    </w:rPr>
  </w:style>
  <w:style w:type="character" w:customStyle="1" w:styleId="hps">
    <w:name w:val="hps"/>
    <w:basedOn w:val="Predvolenpsmoodseku"/>
    <w:rsid w:val="00A62C79"/>
    <w:rPr>
      <w:rFonts w:cs="Times New Roman"/>
    </w:rPr>
  </w:style>
  <w:style w:type="character" w:customStyle="1" w:styleId="Nadpis2Char">
    <w:name w:val="Nadpis 2 Char"/>
    <w:aliases w:val="Nadpis_2 Char,Heading 2 Char,adpis 2 Char"/>
    <w:basedOn w:val="Predvolenpsmoodseku"/>
    <w:link w:val="Nadpis2"/>
    <w:rsid w:val="007C01F5"/>
    <w:rPr>
      <w:rFonts w:eastAsiaTheme="majorEastAsia" w:cstheme="majorBidi"/>
      <w:b/>
      <w:bCs/>
      <w:sz w:val="28"/>
      <w:szCs w:val="26"/>
    </w:rPr>
  </w:style>
  <w:style w:type="character" w:styleId="Hypertextovprepojenie">
    <w:name w:val="Hyperlink"/>
    <w:basedOn w:val="Predvolenpsmoodseku"/>
    <w:uiPriority w:val="99"/>
    <w:unhideWhenUsed/>
    <w:rsid w:val="00FE5C45"/>
    <w:rPr>
      <w:color w:val="0000FF"/>
      <w:u w:val="single"/>
    </w:rPr>
  </w:style>
  <w:style w:type="table" w:styleId="Mriekatabuky">
    <w:name w:val="Table Grid"/>
    <w:basedOn w:val="Normlnatabuka"/>
    <w:rsid w:val="007E22F5"/>
    <w:pPr>
      <w:spacing w:after="0" w:line="240" w:lineRule="auto"/>
    </w:pPr>
    <w:rPr>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edvolenpsmoodseku"/>
    <w:rsid w:val="00153187"/>
  </w:style>
  <w:style w:type="paragraph" w:styleId="Textbubliny">
    <w:name w:val="Balloon Text"/>
    <w:basedOn w:val="Normlny"/>
    <w:link w:val="TextbublinyChar"/>
    <w:uiPriority w:val="99"/>
    <w:semiHidden/>
    <w:unhideWhenUsed/>
    <w:rsid w:val="00861B5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61B52"/>
    <w:rPr>
      <w:rFonts w:ascii="Segoe UI" w:hAnsi="Segoe UI" w:cs="Segoe UI"/>
      <w:sz w:val="18"/>
      <w:szCs w:val="18"/>
    </w:rPr>
  </w:style>
  <w:style w:type="character" w:customStyle="1" w:styleId="Nadpis1Char">
    <w:name w:val="Nadpis 1 Char"/>
    <w:aliases w:val="adpis 1 Char,kapitola Char"/>
    <w:basedOn w:val="Predvolenpsmoodseku"/>
    <w:link w:val="Nadpis1"/>
    <w:rsid w:val="00545280"/>
    <w:rPr>
      <w:rFonts w:eastAsiaTheme="majorEastAsia" w:cstheme="majorBidi"/>
      <w:b/>
      <w:sz w:val="32"/>
      <w:szCs w:val="32"/>
    </w:rPr>
  </w:style>
  <w:style w:type="paragraph" w:customStyle="1" w:styleId="Zvraznennadpis">
    <w:name w:val="Zvýraznený nadpis"/>
    <w:basedOn w:val="Normlny"/>
    <w:next w:val="Normlny"/>
    <w:link w:val="ZvraznennadpisChar"/>
    <w:qFormat/>
    <w:rsid w:val="00F9234B"/>
    <w:pPr>
      <w:spacing w:before="200" w:after="120" w:line="240" w:lineRule="auto"/>
      <w:jc w:val="both"/>
    </w:pPr>
    <w:rPr>
      <w:b/>
    </w:rPr>
  </w:style>
  <w:style w:type="character" w:customStyle="1" w:styleId="ZvraznennadpisChar">
    <w:name w:val="Zvýraznený nadpis Char"/>
    <w:basedOn w:val="Predvolenpsmoodseku"/>
    <w:link w:val="Zvraznennadpis"/>
    <w:rsid w:val="00F9234B"/>
    <w:rPr>
      <w:b/>
    </w:rPr>
  </w:style>
  <w:style w:type="character" w:styleId="slostrany">
    <w:name w:val="page number"/>
    <w:basedOn w:val="Predvolenpsmoodseku"/>
    <w:rsid w:val="00CB19A0"/>
    <w:rPr>
      <w:rFonts w:cs="Times New Roman"/>
    </w:rPr>
  </w:style>
  <w:style w:type="paragraph" w:customStyle="1" w:styleId="otazka">
    <w:name w:val="otazka"/>
    <w:basedOn w:val="Normlny"/>
    <w:uiPriority w:val="99"/>
    <w:rsid w:val="00664097"/>
    <w:pPr>
      <w:numPr>
        <w:numId w:val="3"/>
      </w:numPr>
      <w:spacing w:after="120"/>
      <w:ind w:left="426" w:hanging="426"/>
    </w:pPr>
    <w:rPr>
      <w:rFonts w:ascii="Calibri" w:eastAsia="Calibri" w:hAnsi="Calibri" w:cs="Times New Roman"/>
      <w:b/>
      <w:color w:val="1F497D"/>
    </w:rPr>
  </w:style>
  <w:style w:type="paragraph" w:customStyle="1" w:styleId="dot">
    <w:name w:val="dot"/>
    <w:basedOn w:val="Normlny"/>
    <w:uiPriority w:val="99"/>
    <w:rsid w:val="00664097"/>
    <w:pPr>
      <w:spacing w:before="120" w:after="120" w:line="240" w:lineRule="auto"/>
    </w:pPr>
    <w:rPr>
      <w:rFonts w:ascii="Calibri" w:eastAsia="Calibri" w:hAnsi="Calibri" w:cs="Times New Roman"/>
      <w:sz w:val="20"/>
    </w:rPr>
  </w:style>
  <w:style w:type="paragraph" w:customStyle="1" w:styleId="pokyn">
    <w:name w:val="pokyn"/>
    <w:basedOn w:val="Normlny"/>
    <w:uiPriority w:val="99"/>
    <w:rsid w:val="00AF4FE6"/>
    <w:pPr>
      <w:spacing w:after="120"/>
    </w:pPr>
    <w:rPr>
      <w:rFonts w:ascii="Calibri" w:eastAsia="Calibri" w:hAnsi="Calibri" w:cs="Times New Roman"/>
    </w:rPr>
  </w:style>
  <w:style w:type="paragraph" w:styleId="Obsah1">
    <w:name w:val="toc 1"/>
    <w:basedOn w:val="Normlny"/>
    <w:next w:val="Normlny"/>
    <w:autoRedefine/>
    <w:uiPriority w:val="39"/>
    <w:unhideWhenUsed/>
    <w:rsid w:val="00AF4FE6"/>
    <w:pPr>
      <w:spacing w:before="120" w:after="120"/>
    </w:pPr>
    <w:rPr>
      <w:b/>
      <w:bCs/>
      <w:caps/>
      <w:sz w:val="20"/>
      <w:szCs w:val="20"/>
    </w:rPr>
  </w:style>
  <w:style w:type="paragraph" w:styleId="Obsah2">
    <w:name w:val="toc 2"/>
    <w:basedOn w:val="Normlny"/>
    <w:next w:val="Normlny"/>
    <w:autoRedefine/>
    <w:uiPriority w:val="39"/>
    <w:unhideWhenUsed/>
    <w:rsid w:val="00AF4FE6"/>
    <w:pPr>
      <w:spacing w:after="0"/>
      <w:ind w:left="220"/>
    </w:pPr>
    <w:rPr>
      <w:smallCaps/>
      <w:sz w:val="20"/>
      <w:szCs w:val="20"/>
    </w:rPr>
  </w:style>
  <w:style w:type="paragraph" w:styleId="Obsah3">
    <w:name w:val="toc 3"/>
    <w:basedOn w:val="Normlny"/>
    <w:next w:val="Normlny"/>
    <w:autoRedefine/>
    <w:uiPriority w:val="39"/>
    <w:unhideWhenUsed/>
    <w:rsid w:val="00AF4FE6"/>
    <w:pPr>
      <w:spacing w:after="0"/>
      <w:ind w:left="440"/>
    </w:pPr>
    <w:rPr>
      <w:i/>
      <w:iCs/>
      <w:sz w:val="20"/>
      <w:szCs w:val="20"/>
    </w:rPr>
  </w:style>
  <w:style w:type="paragraph" w:styleId="Obsah4">
    <w:name w:val="toc 4"/>
    <w:basedOn w:val="Normlny"/>
    <w:next w:val="Normlny"/>
    <w:autoRedefine/>
    <w:uiPriority w:val="39"/>
    <w:unhideWhenUsed/>
    <w:rsid w:val="00AF4FE6"/>
    <w:pPr>
      <w:spacing w:after="0"/>
      <w:ind w:left="660"/>
    </w:pPr>
    <w:rPr>
      <w:sz w:val="18"/>
      <w:szCs w:val="18"/>
    </w:rPr>
  </w:style>
  <w:style w:type="paragraph" w:styleId="Obsah5">
    <w:name w:val="toc 5"/>
    <w:basedOn w:val="Normlny"/>
    <w:next w:val="Normlny"/>
    <w:autoRedefine/>
    <w:uiPriority w:val="39"/>
    <w:unhideWhenUsed/>
    <w:rsid w:val="00AF4FE6"/>
    <w:pPr>
      <w:spacing w:after="0"/>
      <w:ind w:left="880"/>
    </w:pPr>
    <w:rPr>
      <w:sz w:val="18"/>
      <w:szCs w:val="18"/>
    </w:rPr>
  </w:style>
  <w:style w:type="paragraph" w:styleId="Obsah6">
    <w:name w:val="toc 6"/>
    <w:basedOn w:val="Normlny"/>
    <w:next w:val="Normlny"/>
    <w:autoRedefine/>
    <w:uiPriority w:val="39"/>
    <w:unhideWhenUsed/>
    <w:rsid w:val="00AF4FE6"/>
    <w:pPr>
      <w:spacing w:after="0"/>
      <w:ind w:left="1100"/>
    </w:pPr>
    <w:rPr>
      <w:sz w:val="18"/>
      <w:szCs w:val="18"/>
    </w:rPr>
  </w:style>
  <w:style w:type="paragraph" w:styleId="Obsah7">
    <w:name w:val="toc 7"/>
    <w:basedOn w:val="Normlny"/>
    <w:next w:val="Normlny"/>
    <w:autoRedefine/>
    <w:uiPriority w:val="39"/>
    <w:unhideWhenUsed/>
    <w:rsid w:val="00AF4FE6"/>
    <w:pPr>
      <w:spacing w:after="0"/>
      <w:ind w:left="1320"/>
    </w:pPr>
    <w:rPr>
      <w:sz w:val="18"/>
      <w:szCs w:val="18"/>
    </w:rPr>
  </w:style>
  <w:style w:type="paragraph" w:styleId="Obsah8">
    <w:name w:val="toc 8"/>
    <w:basedOn w:val="Normlny"/>
    <w:next w:val="Normlny"/>
    <w:autoRedefine/>
    <w:uiPriority w:val="39"/>
    <w:unhideWhenUsed/>
    <w:rsid w:val="00AF4FE6"/>
    <w:pPr>
      <w:spacing w:after="0"/>
      <w:ind w:left="1540"/>
    </w:pPr>
    <w:rPr>
      <w:sz w:val="18"/>
      <w:szCs w:val="18"/>
    </w:rPr>
  </w:style>
  <w:style w:type="paragraph" w:styleId="Obsah9">
    <w:name w:val="toc 9"/>
    <w:basedOn w:val="Normlny"/>
    <w:next w:val="Normlny"/>
    <w:autoRedefine/>
    <w:uiPriority w:val="39"/>
    <w:unhideWhenUsed/>
    <w:rsid w:val="00AF4FE6"/>
    <w:pPr>
      <w:spacing w:after="0"/>
      <w:ind w:left="1760"/>
    </w:pPr>
    <w:rPr>
      <w:sz w:val="18"/>
      <w:szCs w:val="18"/>
    </w:rPr>
  </w:style>
  <w:style w:type="paragraph" w:customStyle="1" w:styleId="Default">
    <w:name w:val="Default"/>
    <w:rsid w:val="00500A56"/>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
    <w:name w:val="Body Text"/>
    <w:aliases w:val="Body Text Char1,Body Text Char2 Char,Body Text Char1 Char Char,Body Text Char3 Char Char Char,Body Text Char2 Char Char Char Char,Body Text Char1 Char Char Char Char Char,Body Text Char Char Char Char Char Cn Char Char,Body Text Char4,Ch,b"/>
    <w:basedOn w:val="Normlny"/>
    <w:link w:val="ZkladntextChar"/>
    <w:qFormat/>
    <w:rsid w:val="009E4163"/>
    <w:pPr>
      <w:spacing w:after="280" w:line="280" w:lineRule="atLeast"/>
    </w:pPr>
    <w:rPr>
      <w:rFonts w:ascii="Times New Roman" w:eastAsia="Times New Roman" w:hAnsi="Times New Roman" w:cs="Times New Roman"/>
      <w:szCs w:val="20"/>
      <w:lang w:val="en-GB" w:eastAsia="da-DK"/>
    </w:rPr>
  </w:style>
  <w:style w:type="character" w:customStyle="1" w:styleId="ZkladntextChar">
    <w:name w:val="Základný text Char"/>
    <w:aliases w:val="Body Text Char1 Char,Body Text Char2 Char Char,Body Text Char1 Char Char Char,Body Text Char3 Char Char Char Char,Body Text Char2 Char Char Char Char Char,Body Text Char1 Char Char Char Char Char Char,Body Text Char4 Char,Ch Char"/>
    <w:basedOn w:val="Predvolenpsmoodseku"/>
    <w:link w:val="Zkladntext"/>
    <w:rsid w:val="009E4163"/>
    <w:rPr>
      <w:rFonts w:ascii="Times New Roman" w:eastAsia="Times New Roman" w:hAnsi="Times New Roman" w:cs="Times New Roman"/>
      <w:szCs w:val="20"/>
      <w:lang w:val="en-GB" w:eastAsia="da-DK"/>
    </w:rPr>
  </w:style>
  <w:style w:type="character" w:customStyle="1" w:styleId="Nadpis4Char">
    <w:name w:val="Nadpis 4 Char"/>
    <w:basedOn w:val="Predvolenpsmoodseku"/>
    <w:link w:val="Nadpis4"/>
    <w:uiPriority w:val="9"/>
    <w:semiHidden/>
    <w:rsid w:val="00D0483D"/>
    <w:rPr>
      <w:rFonts w:asciiTheme="majorHAnsi" w:eastAsiaTheme="majorEastAsia" w:hAnsiTheme="majorHAnsi" w:cstheme="majorBidi"/>
      <w:b/>
      <w:bCs/>
      <w:i/>
      <w:iCs/>
      <w:color w:val="4F81BD" w:themeColor="accent1"/>
      <w:lang w:val="sk-SK"/>
    </w:rPr>
  </w:style>
  <w:style w:type="character" w:customStyle="1" w:styleId="Nadpis5Char">
    <w:name w:val="Nadpis 5 Char"/>
    <w:basedOn w:val="Predvolenpsmoodseku"/>
    <w:link w:val="Nadpis5"/>
    <w:rsid w:val="00D0483D"/>
    <w:rPr>
      <w:rFonts w:ascii="Arial" w:eastAsia="Times New Roman" w:hAnsi="Arial" w:cs="Times New Roman"/>
      <w:bCs/>
      <w:i/>
      <w:iCs/>
      <w:szCs w:val="26"/>
      <w:lang w:val="sk-SK" w:eastAsia="ar-SA"/>
    </w:rPr>
  </w:style>
  <w:style w:type="character" w:customStyle="1" w:styleId="Nadpis6Char">
    <w:name w:val="Nadpis 6 Char"/>
    <w:basedOn w:val="Predvolenpsmoodseku"/>
    <w:link w:val="Nadpis6"/>
    <w:rsid w:val="00D0483D"/>
    <w:rPr>
      <w:rFonts w:ascii="Arial" w:eastAsia="Times New Roman" w:hAnsi="Arial" w:cs="Times New Roman"/>
      <w:b/>
      <w:bCs/>
      <w:lang w:eastAsia="ar-SA"/>
    </w:rPr>
  </w:style>
  <w:style w:type="character" w:customStyle="1" w:styleId="Nadpis7Char">
    <w:name w:val="Nadpis 7 Char"/>
    <w:basedOn w:val="Predvolenpsmoodseku"/>
    <w:link w:val="Nadpis7"/>
    <w:rsid w:val="00D0483D"/>
    <w:rPr>
      <w:rFonts w:ascii="Arial" w:eastAsia="Times New Roman" w:hAnsi="Arial" w:cs="Times New Roman"/>
      <w:szCs w:val="24"/>
      <w:lang w:eastAsia="ar-SA"/>
    </w:rPr>
  </w:style>
  <w:style w:type="character" w:customStyle="1" w:styleId="Nadpis8Char">
    <w:name w:val="Nadpis 8 Char"/>
    <w:basedOn w:val="Predvolenpsmoodseku"/>
    <w:link w:val="Nadpis8"/>
    <w:rsid w:val="00D0483D"/>
    <w:rPr>
      <w:rFonts w:ascii="Arial" w:eastAsia="Times New Roman" w:hAnsi="Arial" w:cs="Times New Roman"/>
      <w:i/>
      <w:iCs/>
      <w:szCs w:val="24"/>
      <w:lang w:eastAsia="ar-SA"/>
    </w:rPr>
  </w:style>
  <w:style w:type="character" w:customStyle="1" w:styleId="Nadpis9Char">
    <w:name w:val="Nadpis 9 Char"/>
    <w:basedOn w:val="Predvolenpsmoodseku"/>
    <w:link w:val="Nadpis9"/>
    <w:rsid w:val="00D0483D"/>
    <w:rPr>
      <w:rFonts w:ascii="Arial" w:eastAsia="Times New Roman" w:hAnsi="Arial" w:cs="Arial"/>
      <w:lang w:eastAsia="ar-SA"/>
    </w:rPr>
  </w:style>
  <w:style w:type="character" w:customStyle="1" w:styleId="atn">
    <w:name w:val="atn"/>
    <w:basedOn w:val="Predvolenpsmoodseku"/>
    <w:rsid w:val="009C3AD1"/>
  </w:style>
  <w:style w:type="paragraph" w:styleId="Popis">
    <w:name w:val="caption"/>
    <w:basedOn w:val="Normlny"/>
    <w:next w:val="Normlny"/>
    <w:uiPriority w:val="35"/>
    <w:unhideWhenUsed/>
    <w:qFormat/>
    <w:rsid w:val="00322A7A"/>
    <w:pPr>
      <w:spacing w:line="240" w:lineRule="auto"/>
    </w:pPr>
    <w:rPr>
      <w:i/>
      <w:iCs/>
      <w:color w:val="1F497D" w:themeColor="text2"/>
      <w:sz w:val="18"/>
      <w:szCs w:val="18"/>
    </w:rPr>
  </w:style>
  <w:style w:type="character" w:styleId="Odkaznakomentr">
    <w:name w:val="annotation reference"/>
    <w:basedOn w:val="Predvolenpsmoodseku"/>
    <w:uiPriority w:val="99"/>
    <w:semiHidden/>
    <w:unhideWhenUsed/>
    <w:rsid w:val="0084398F"/>
    <w:rPr>
      <w:sz w:val="16"/>
      <w:szCs w:val="16"/>
    </w:rPr>
  </w:style>
  <w:style w:type="paragraph" w:styleId="Textkomentra">
    <w:name w:val="annotation text"/>
    <w:basedOn w:val="Normlny"/>
    <w:link w:val="TextkomentraChar"/>
    <w:uiPriority w:val="99"/>
    <w:semiHidden/>
    <w:unhideWhenUsed/>
    <w:rsid w:val="0084398F"/>
    <w:pPr>
      <w:spacing w:line="240" w:lineRule="auto"/>
    </w:pPr>
    <w:rPr>
      <w:sz w:val="20"/>
      <w:szCs w:val="20"/>
    </w:rPr>
  </w:style>
  <w:style w:type="character" w:customStyle="1" w:styleId="TextkomentraChar">
    <w:name w:val="Text komentára Char"/>
    <w:basedOn w:val="Predvolenpsmoodseku"/>
    <w:link w:val="Textkomentra"/>
    <w:uiPriority w:val="99"/>
    <w:semiHidden/>
    <w:rsid w:val="0084398F"/>
    <w:rPr>
      <w:sz w:val="20"/>
      <w:szCs w:val="20"/>
      <w:lang w:val="sk-SK"/>
    </w:rPr>
  </w:style>
  <w:style w:type="paragraph" w:styleId="Predmetkomentra">
    <w:name w:val="annotation subject"/>
    <w:basedOn w:val="Textkomentra"/>
    <w:next w:val="Textkomentra"/>
    <w:link w:val="PredmetkomentraChar"/>
    <w:uiPriority w:val="99"/>
    <w:semiHidden/>
    <w:unhideWhenUsed/>
    <w:rsid w:val="0084398F"/>
    <w:rPr>
      <w:b/>
      <w:bCs/>
    </w:rPr>
  </w:style>
  <w:style w:type="character" w:customStyle="1" w:styleId="PredmetkomentraChar">
    <w:name w:val="Predmet komentára Char"/>
    <w:basedOn w:val="TextkomentraChar"/>
    <w:link w:val="Predmetkomentra"/>
    <w:uiPriority w:val="99"/>
    <w:semiHidden/>
    <w:rsid w:val="0084398F"/>
    <w:rPr>
      <w:b/>
      <w:bCs/>
      <w:sz w:val="20"/>
      <w:szCs w:val="20"/>
      <w:lang w:val="sk-SK"/>
    </w:rPr>
  </w:style>
  <w:style w:type="paragraph" w:styleId="Revzia">
    <w:name w:val="Revision"/>
    <w:hidden/>
    <w:uiPriority w:val="99"/>
    <w:semiHidden/>
    <w:rsid w:val="002F7776"/>
    <w:pPr>
      <w:spacing w:after="0" w:line="240" w:lineRule="auto"/>
    </w:pPr>
  </w:style>
  <w:style w:type="paragraph" w:styleId="Podtitul">
    <w:name w:val="Subtitle"/>
    <w:basedOn w:val="Normlny"/>
    <w:next w:val="Normlny"/>
    <w:link w:val="PodtitulChar"/>
    <w:uiPriority w:val="11"/>
    <w:qFormat/>
    <w:rsid w:val="000211CB"/>
    <w:pPr>
      <w:numPr>
        <w:ilvl w:val="1"/>
      </w:numPr>
    </w:pPr>
    <w:rPr>
      <w:rFonts w:asciiTheme="majorHAnsi" w:eastAsiaTheme="majorEastAsia" w:hAnsiTheme="majorHAnsi" w:cstheme="majorBidi"/>
      <w:i/>
      <w:iCs/>
      <w:color w:val="4F81BD" w:themeColor="accent1"/>
      <w:spacing w:val="15"/>
      <w:sz w:val="24"/>
      <w:szCs w:val="24"/>
      <w:lang w:val="sk-SK" w:eastAsia="sk-SK"/>
    </w:rPr>
  </w:style>
  <w:style w:type="character" w:customStyle="1" w:styleId="PodtitulChar">
    <w:name w:val="Podtitul Char"/>
    <w:basedOn w:val="Predvolenpsmoodseku"/>
    <w:link w:val="Podtitul"/>
    <w:uiPriority w:val="11"/>
    <w:rsid w:val="000211CB"/>
    <w:rPr>
      <w:rFonts w:asciiTheme="majorHAnsi" w:eastAsiaTheme="majorEastAsia" w:hAnsiTheme="majorHAnsi" w:cstheme="majorBidi"/>
      <w:i/>
      <w:iCs/>
      <w:color w:val="4F81BD" w:themeColor="accent1"/>
      <w:spacing w:val="15"/>
      <w:sz w:val="24"/>
      <w:szCs w:val="24"/>
      <w:lang w:val="sk-SK" w:eastAsia="sk-SK"/>
    </w:rPr>
  </w:style>
  <w:style w:type="character" w:styleId="Siln">
    <w:name w:val="Strong"/>
    <w:basedOn w:val="Predvolenpsmoodseku"/>
    <w:uiPriority w:val="22"/>
    <w:qFormat/>
    <w:rsid w:val="000F7A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598">
      <w:bodyDiv w:val="1"/>
      <w:marLeft w:val="0"/>
      <w:marRight w:val="0"/>
      <w:marTop w:val="0"/>
      <w:marBottom w:val="0"/>
      <w:divBdr>
        <w:top w:val="none" w:sz="0" w:space="0" w:color="auto"/>
        <w:left w:val="none" w:sz="0" w:space="0" w:color="auto"/>
        <w:bottom w:val="none" w:sz="0" w:space="0" w:color="auto"/>
        <w:right w:val="none" w:sz="0" w:space="0" w:color="auto"/>
      </w:divBdr>
    </w:div>
    <w:div w:id="423233319">
      <w:bodyDiv w:val="1"/>
      <w:marLeft w:val="0"/>
      <w:marRight w:val="0"/>
      <w:marTop w:val="0"/>
      <w:marBottom w:val="0"/>
      <w:divBdr>
        <w:top w:val="none" w:sz="0" w:space="0" w:color="auto"/>
        <w:left w:val="none" w:sz="0" w:space="0" w:color="auto"/>
        <w:bottom w:val="none" w:sz="0" w:space="0" w:color="auto"/>
        <w:right w:val="none" w:sz="0" w:space="0" w:color="auto"/>
      </w:divBdr>
    </w:div>
    <w:div w:id="572395634">
      <w:bodyDiv w:val="1"/>
      <w:marLeft w:val="0"/>
      <w:marRight w:val="0"/>
      <w:marTop w:val="0"/>
      <w:marBottom w:val="0"/>
      <w:divBdr>
        <w:top w:val="none" w:sz="0" w:space="0" w:color="auto"/>
        <w:left w:val="none" w:sz="0" w:space="0" w:color="auto"/>
        <w:bottom w:val="none" w:sz="0" w:space="0" w:color="auto"/>
        <w:right w:val="none" w:sz="0" w:space="0" w:color="auto"/>
      </w:divBdr>
      <w:divsChild>
        <w:div w:id="1133904910">
          <w:marLeft w:val="0"/>
          <w:marRight w:val="0"/>
          <w:marTop w:val="0"/>
          <w:marBottom w:val="0"/>
          <w:divBdr>
            <w:top w:val="none" w:sz="0" w:space="0" w:color="auto"/>
            <w:left w:val="none" w:sz="0" w:space="0" w:color="auto"/>
            <w:bottom w:val="none" w:sz="0" w:space="0" w:color="auto"/>
            <w:right w:val="none" w:sz="0" w:space="0" w:color="auto"/>
          </w:divBdr>
          <w:divsChild>
            <w:div w:id="2019765810">
              <w:marLeft w:val="0"/>
              <w:marRight w:val="0"/>
              <w:marTop w:val="0"/>
              <w:marBottom w:val="0"/>
              <w:divBdr>
                <w:top w:val="none" w:sz="0" w:space="0" w:color="auto"/>
                <w:left w:val="none" w:sz="0" w:space="0" w:color="auto"/>
                <w:bottom w:val="none" w:sz="0" w:space="0" w:color="auto"/>
                <w:right w:val="none" w:sz="0" w:space="0" w:color="auto"/>
              </w:divBdr>
              <w:divsChild>
                <w:div w:id="984774991">
                  <w:marLeft w:val="0"/>
                  <w:marRight w:val="0"/>
                  <w:marTop w:val="0"/>
                  <w:marBottom w:val="0"/>
                  <w:divBdr>
                    <w:top w:val="none" w:sz="0" w:space="0" w:color="auto"/>
                    <w:left w:val="none" w:sz="0" w:space="0" w:color="auto"/>
                    <w:bottom w:val="none" w:sz="0" w:space="0" w:color="auto"/>
                    <w:right w:val="none" w:sz="0" w:space="0" w:color="auto"/>
                  </w:divBdr>
                  <w:divsChild>
                    <w:div w:id="1001464836">
                      <w:marLeft w:val="0"/>
                      <w:marRight w:val="0"/>
                      <w:marTop w:val="0"/>
                      <w:marBottom w:val="0"/>
                      <w:divBdr>
                        <w:top w:val="none" w:sz="0" w:space="0" w:color="auto"/>
                        <w:left w:val="none" w:sz="0" w:space="0" w:color="auto"/>
                        <w:bottom w:val="none" w:sz="0" w:space="0" w:color="auto"/>
                        <w:right w:val="none" w:sz="0" w:space="0" w:color="auto"/>
                      </w:divBdr>
                      <w:divsChild>
                        <w:div w:id="1507675166">
                          <w:marLeft w:val="0"/>
                          <w:marRight w:val="0"/>
                          <w:marTop w:val="0"/>
                          <w:marBottom w:val="0"/>
                          <w:divBdr>
                            <w:top w:val="none" w:sz="0" w:space="0" w:color="auto"/>
                            <w:left w:val="none" w:sz="0" w:space="0" w:color="auto"/>
                            <w:bottom w:val="none" w:sz="0" w:space="0" w:color="auto"/>
                            <w:right w:val="none" w:sz="0" w:space="0" w:color="auto"/>
                          </w:divBdr>
                          <w:divsChild>
                            <w:div w:id="16706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500266">
      <w:bodyDiv w:val="1"/>
      <w:marLeft w:val="0"/>
      <w:marRight w:val="0"/>
      <w:marTop w:val="0"/>
      <w:marBottom w:val="0"/>
      <w:divBdr>
        <w:top w:val="none" w:sz="0" w:space="0" w:color="auto"/>
        <w:left w:val="none" w:sz="0" w:space="0" w:color="auto"/>
        <w:bottom w:val="none" w:sz="0" w:space="0" w:color="auto"/>
        <w:right w:val="none" w:sz="0" w:space="0" w:color="auto"/>
      </w:divBdr>
    </w:div>
    <w:div w:id="949051033">
      <w:bodyDiv w:val="1"/>
      <w:marLeft w:val="0"/>
      <w:marRight w:val="0"/>
      <w:marTop w:val="0"/>
      <w:marBottom w:val="0"/>
      <w:divBdr>
        <w:top w:val="none" w:sz="0" w:space="0" w:color="auto"/>
        <w:left w:val="none" w:sz="0" w:space="0" w:color="auto"/>
        <w:bottom w:val="none" w:sz="0" w:space="0" w:color="auto"/>
        <w:right w:val="none" w:sz="0" w:space="0" w:color="auto"/>
      </w:divBdr>
    </w:div>
    <w:div w:id="953442020">
      <w:bodyDiv w:val="1"/>
      <w:marLeft w:val="0"/>
      <w:marRight w:val="0"/>
      <w:marTop w:val="0"/>
      <w:marBottom w:val="0"/>
      <w:divBdr>
        <w:top w:val="none" w:sz="0" w:space="0" w:color="auto"/>
        <w:left w:val="none" w:sz="0" w:space="0" w:color="auto"/>
        <w:bottom w:val="none" w:sz="0" w:space="0" w:color="auto"/>
        <w:right w:val="none" w:sz="0" w:space="0" w:color="auto"/>
      </w:divBdr>
    </w:div>
    <w:div w:id="1080567632">
      <w:bodyDiv w:val="1"/>
      <w:marLeft w:val="0"/>
      <w:marRight w:val="0"/>
      <w:marTop w:val="0"/>
      <w:marBottom w:val="0"/>
      <w:divBdr>
        <w:top w:val="none" w:sz="0" w:space="0" w:color="auto"/>
        <w:left w:val="none" w:sz="0" w:space="0" w:color="auto"/>
        <w:bottom w:val="none" w:sz="0" w:space="0" w:color="auto"/>
        <w:right w:val="none" w:sz="0" w:space="0" w:color="auto"/>
      </w:divBdr>
      <w:divsChild>
        <w:div w:id="1406301170">
          <w:marLeft w:val="0"/>
          <w:marRight w:val="0"/>
          <w:marTop w:val="0"/>
          <w:marBottom w:val="0"/>
          <w:divBdr>
            <w:top w:val="none" w:sz="0" w:space="0" w:color="auto"/>
            <w:left w:val="none" w:sz="0" w:space="0" w:color="auto"/>
            <w:bottom w:val="none" w:sz="0" w:space="0" w:color="auto"/>
            <w:right w:val="none" w:sz="0" w:space="0" w:color="auto"/>
          </w:divBdr>
          <w:divsChild>
            <w:div w:id="118572266">
              <w:marLeft w:val="0"/>
              <w:marRight w:val="0"/>
              <w:marTop w:val="0"/>
              <w:marBottom w:val="0"/>
              <w:divBdr>
                <w:top w:val="none" w:sz="0" w:space="0" w:color="auto"/>
                <w:left w:val="none" w:sz="0" w:space="0" w:color="auto"/>
                <w:bottom w:val="none" w:sz="0" w:space="0" w:color="auto"/>
                <w:right w:val="none" w:sz="0" w:space="0" w:color="auto"/>
              </w:divBdr>
              <w:divsChild>
                <w:div w:id="29649667">
                  <w:marLeft w:val="0"/>
                  <w:marRight w:val="0"/>
                  <w:marTop w:val="0"/>
                  <w:marBottom w:val="0"/>
                  <w:divBdr>
                    <w:top w:val="none" w:sz="0" w:space="0" w:color="auto"/>
                    <w:left w:val="none" w:sz="0" w:space="0" w:color="auto"/>
                    <w:bottom w:val="none" w:sz="0" w:space="0" w:color="auto"/>
                    <w:right w:val="none" w:sz="0" w:space="0" w:color="auto"/>
                  </w:divBdr>
                  <w:divsChild>
                    <w:div w:id="71238669">
                      <w:marLeft w:val="0"/>
                      <w:marRight w:val="0"/>
                      <w:marTop w:val="0"/>
                      <w:marBottom w:val="0"/>
                      <w:divBdr>
                        <w:top w:val="none" w:sz="0" w:space="0" w:color="auto"/>
                        <w:left w:val="none" w:sz="0" w:space="0" w:color="auto"/>
                        <w:bottom w:val="none" w:sz="0" w:space="0" w:color="auto"/>
                        <w:right w:val="none" w:sz="0" w:space="0" w:color="auto"/>
                      </w:divBdr>
                      <w:divsChild>
                        <w:div w:id="757557632">
                          <w:marLeft w:val="0"/>
                          <w:marRight w:val="0"/>
                          <w:marTop w:val="0"/>
                          <w:marBottom w:val="0"/>
                          <w:divBdr>
                            <w:top w:val="none" w:sz="0" w:space="0" w:color="auto"/>
                            <w:left w:val="none" w:sz="0" w:space="0" w:color="auto"/>
                            <w:bottom w:val="none" w:sz="0" w:space="0" w:color="auto"/>
                            <w:right w:val="none" w:sz="0" w:space="0" w:color="auto"/>
                          </w:divBdr>
                          <w:divsChild>
                            <w:div w:id="28573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650600">
      <w:bodyDiv w:val="1"/>
      <w:marLeft w:val="0"/>
      <w:marRight w:val="0"/>
      <w:marTop w:val="0"/>
      <w:marBottom w:val="0"/>
      <w:divBdr>
        <w:top w:val="none" w:sz="0" w:space="0" w:color="auto"/>
        <w:left w:val="none" w:sz="0" w:space="0" w:color="auto"/>
        <w:bottom w:val="none" w:sz="0" w:space="0" w:color="auto"/>
        <w:right w:val="none" w:sz="0" w:space="0" w:color="auto"/>
      </w:divBdr>
    </w:div>
    <w:div w:id="1575043055">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2">
          <w:marLeft w:val="0"/>
          <w:marRight w:val="0"/>
          <w:marTop w:val="0"/>
          <w:marBottom w:val="0"/>
          <w:divBdr>
            <w:top w:val="none" w:sz="0" w:space="0" w:color="auto"/>
            <w:left w:val="none" w:sz="0" w:space="0" w:color="auto"/>
            <w:bottom w:val="none" w:sz="0" w:space="0" w:color="auto"/>
            <w:right w:val="none" w:sz="0" w:space="0" w:color="auto"/>
          </w:divBdr>
          <w:divsChild>
            <w:div w:id="43915451">
              <w:marLeft w:val="0"/>
              <w:marRight w:val="0"/>
              <w:marTop w:val="0"/>
              <w:marBottom w:val="0"/>
              <w:divBdr>
                <w:top w:val="none" w:sz="0" w:space="0" w:color="auto"/>
                <w:left w:val="none" w:sz="0" w:space="0" w:color="auto"/>
                <w:bottom w:val="none" w:sz="0" w:space="0" w:color="auto"/>
                <w:right w:val="none" w:sz="0" w:space="0" w:color="auto"/>
              </w:divBdr>
              <w:divsChild>
                <w:div w:id="547684362">
                  <w:marLeft w:val="0"/>
                  <w:marRight w:val="0"/>
                  <w:marTop w:val="0"/>
                  <w:marBottom w:val="0"/>
                  <w:divBdr>
                    <w:top w:val="none" w:sz="0" w:space="0" w:color="auto"/>
                    <w:left w:val="none" w:sz="0" w:space="0" w:color="auto"/>
                    <w:bottom w:val="none" w:sz="0" w:space="0" w:color="auto"/>
                    <w:right w:val="none" w:sz="0" w:space="0" w:color="auto"/>
                  </w:divBdr>
                  <w:divsChild>
                    <w:div w:id="769659976">
                      <w:marLeft w:val="0"/>
                      <w:marRight w:val="0"/>
                      <w:marTop w:val="0"/>
                      <w:marBottom w:val="0"/>
                      <w:divBdr>
                        <w:top w:val="none" w:sz="0" w:space="0" w:color="auto"/>
                        <w:left w:val="none" w:sz="0" w:space="0" w:color="auto"/>
                        <w:bottom w:val="none" w:sz="0" w:space="0" w:color="auto"/>
                        <w:right w:val="none" w:sz="0" w:space="0" w:color="auto"/>
                      </w:divBdr>
                      <w:divsChild>
                        <w:div w:id="972828086">
                          <w:marLeft w:val="0"/>
                          <w:marRight w:val="0"/>
                          <w:marTop w:val="0"/>
                          <w:marBottom w:val="0"/>
                          <w:divBdr>
                            <w:top w:val="none" w:sz="0" w:space="0" w:color="auto"/>
                            <w:left w:val="none" w:sz="0" w:space="0" w:color="auto"/>
                            <w:bottom w:val="none" w:sz="0" w:space="0" w:color="auto"/>
                            <w:right w:val="none" w:sz="0" w:space="0" w:color="auto"/>
                          </w:divBdr>
                          <w:divsChild>
                            <w:div w:id="90999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9437418">
      <w:bodyDiv w:val="1"/>
      <w:marLeft w:val="0"/>
      <w:marRight w:val="0"/>
      <w:marTop w:val="0"/>
      <w:marBottom w:val="0"/>
      <w:divBdr>
        <w:top w:val="none" w:sz="0" w:space="0" w:color="auto"/>
        <w:left w:val="none" w:sz="0" w:space="0" w:color="auto"/>
        <w:bottom w:val="none" w:sz="0" w:space="0" w:color="auto"/>
        <w:right w:val="none" w:sz="0" w:space="0" w:color="auto"/>
      </w:divBdr>
    </w:div>
    <w:div w:id="1913731131">
      <w:bodyDiv w:val="1"/>
      <w:marLeft w:val="0"/>
      <w:marRight w:val="0"/>
      <w:marTop w:val="0"/>
      <w:marBottom w:val="0"/>
      <w:divBdr>
        <w:top w:val="none" w:sz="0" w:space="0" w:color="auto"/>
        <w:left w:val="none" w:sz="0" w:space="0" w:color="auto"/>
        <w:bottom w:val="none" w:sz="0" w:space="0" w:color="auto"/>
        <w:right w:val="none" w:sz="0" w:space="0" w:color="auto"/>
      </w:divBdr>
    </w:div>
    <w:div w:id="2146002513">
      <w:bodyDiv w:val="1"/>
      <w:marLeft w:val="0"/>
      <w:marRight w:val="0"/>
      <w:marTop w:val="0"/>
      <w:marBottom w:val="0"/>
      <w:divBdr>
        <w:top w:val="none" w:sz="0" w:space="0" w:color="auto"/>
        <w:left w:val="none" w:sz="0" w:space="0" w:color="auto"/>
        <w:bottom w:val="none" w:sz="0" w:space="0" w:color="auto"/>
        <w:right w:val="none" w:sz="0" w:space="0" w:color="auto"/>
      </w:divBdr>
      <w:divsChild>
        <w:div w:id="1028600026">
          <w:marLeft w:val="0"/>
          <w:marRight w:val="0"/>
          <w:marTop w:val="0"/>
          <w:marBottom w:val="0"/>
          <w:divBdr>
            <w:top w:val="none" w:sz="0" w:space="0" w:color="auto"/>
            <w:left w:val="none" w:sz="0" w:space="0" w:color="auto"/>
            <w:bottom w:val="none" w:sz="0" w:space="0" w:color="auto"/>
            <w:right w:val="none" w:sz="0" w:space="0" w:color="auto"/>
          </w:divBdr>
          <w:divsChild>
            <w:div w:id="284778945">
              <w:marLeft w:val="0"/>
              <w:marRight w:val="0"/>
              <w:marTop w:val="0"/>
              <w:marBottom w:val="0"/>
              <w:divBdr>
                <w:top w:val="none" w:sz="0" w:space="0" w:color="auto"/>
                <w:left w:val="none" w:sz="0" w:space="0" w:color="auto"/>
                <w:bottom w:val="none" w:sz="0" w:space="0" w:color="auto"/>
                <w:right w:val="none" w:sz="0" w:space="0" w:color="auto"/>
              </w:divBdr>
              <w:divsChild>
                <w:div w:id="1307510204">
                  <w:marLeft w:val="0"/>
                  <w:marRight w:val="0"/>
                  <w:marTop w:val="0"/>
                  <w:marBottom w:val="0"/>
                  <w:divBdr>
                    <w:top w:val="none" w:sz="0" w:space="0" w:color="auto"/>
                    <w:left w:val="none" w:sz="0" w:space="0" w:color="auto"/>
                    <w:bottom w:val="none" w:sz="0" w:space="0" w:color="auto"/>
                    <w:right w:val="none" w:sz="0" w:space="0" w:color="auto"/>
                  </w:divBdr>
                  <w:divsChild>
                    <w:div w:id="60557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657364">
          <w:marLeft w:val="0"/>
          <w:marRight w:val="0"/>
          <w:marTop w:val="0"/>
          <w:marBottom w:val="0"/>
          <w:divBdr>
            <w:top w:val="none" w:sz="0" w:space="0" w:color="auto"/>
            <w:left w:val="none" w:sz="0" w:space="0" w:color="auto"/>
            <w:bottom w:val="none" w:sz="0" w:space="0" w:color="auto"/>
            <w:right w:val="none" w:sz="0" w:space="0" w:color="auto"/>
          </w:divBdr>
          <w:divsChild>
            <w:div w:id="2137992091">
              <w:marLeft w:val="0"/>
              <w:marRight w:val="0"/>
              <w:marTop w:val="0"/>
              <w:marBottom w:val="0"/>
              <w:divBdr>
                <w:top w:val="none" w:sz="0" w:space="0" w:color="auto"/>
                <w:left w:val="none" w:sz="0" w:space="0" w:color="auto"/>
                <w:bottom w:val="none" w:sz="0" w:space="0" w:color="auto"/>
                <w:right w:val="none" w:sz="0" w:space="0" w:color="auto"/>
              </w:divBdr>
              <w:divsChild>
                <w:div w:id="376004221">
                  <w:marLeft w:val="0"/>
                  <w:marRight w:val="0"/>
                  <w:marTop w:val="0"/>
                  <w:marBottom w:val="0"/>
                  <w:divBdr>
                    <w:top w:val="none" w:sz="0" w:space="0" w:color="auto"/>
                    <w:left w:val="none" w:sz="0" w:space="0" w:color="auto"/>
                    <w:bottom w:val="none" w:sz="0" w:space="0" w:color="auto"/>
                    <w:right w:val="none" w:sz="0" w:space="0" w:color="auto"/>
                  </w:divBdr>
                  <w:divsChild>
                    <w:div w:id="697315449">
                      <w:marLeft w:val="0"/>
                      <w:marRight w:val="0"/>
                      <w:marTop w:val="0"/>
                      <w:marBottom w:val="0"/>
                      <w:divBdr>
                        <w:top w:val="none" w:sz="0" w:space="0" w:color="auto"/>
                        <w:left w:val="none" w:sz="0" w:space="0" w:color="auto"/>
                        <w:bottom w:val="none" w:sz="0" w:space="0" w:color="auto"/>
                        <w:right w:val="none" w:sz="0" w:space="0" w:color="auto"/>
                      </w:divBdr>
                      <w:divsChild>
                        <w:div w:id="935211753">
                          <w:marLeft w:val="0"/>
                          <w:marRight w:val="0"/>
                          <w:marTop w:val="0"/>
                          <w:marBottom w:val="0"/>
                          <w:divBdr>
                            <w:top w:val="none" w:sz="0" w:space="0" w:color="auto"/>
                            <w:left w:val="none" w:sz="0" w:space="0" w:color="auto"/>
                            <w:bottom w:val="none" w:sz="0" w:space="0" w:color="auto"/>
                            <w:right w:val="none" w:sz="0" w:space="0" w:color="auto"/>
                          </w:divBdr>
                          <w:divsChild>
                            <w:div w:id="74291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 Id="rId4"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17F6-0F30-4B7A-9784-C85B05F8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49</Pages>
  <Words>15770</Words>
  <Characters>89895</Characters>
  <Application>Microsoft Office Word</Application>
  <DocSecurity>0</DocSecurity>
  <Lines>749</Lines>
  <Paragraphs>210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SUDOP BRNO, spol. s r. o.</Company>
  <LinksUpToDate>false</LinksUpToDate>
  <CharactersWithSpaces>105455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Marek Malina</cp:lastModifiedBy>
  <cp:revision>14</cp:revision>
  <cp:lastPrinted>2015-10-19T09:14:00Z</cp:lastPrinted>
  <dcterms:created xsi:type="dcterms:W3CDTF">2015-02-05T10:36:00Z</dcterms:created>
  <dcterms:modified xsi:type="dcterms:W3CDTF">2015-10-19T09:20:00Z</dcterms:modified>
</cp:coreProperties>
</file>